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F5123" w:rsidR="00CB3578" w:rsidTr="00F13442">
        <w:trPr>
          <w:cantSplit/>
        </w:trPr>
        <w:tc>
          <w:tcPr>
            <w:tcW w:w="9142" w:type="dxa"/>
            <w:gridSpan w:val="2"/>
            <w:tcBorders>
              <w:top w:val="nil"/>
              <w:left w:val="nil"/>
              <w:bottom w:val="nil"/>
              <w:right w:val="nil"/>
            </w:tcBorders>
          </w:tcPr>
          <w:p w:rsidR="00CB3578" w:rsidP="00CF72E9" w:rsidRDefault="00CF72E9">
            <w:pPr>
              <w:pStyle w:val="Amendement"/>
              <w:rPr>
                <w:rFonts w:ascii="Times New Roman" w:hAnsi="Times New Roman" w:cs="Times New Roman"/>
              </w:rPr>
            </w:pPr>
            <w:r>
              <w:rPr>
                <w:rFonts w:ascii="Times New Roman" w:hAnsi="Times New Roman" w:cs="Times New Roman"/>
              </w:rPr>
              <w:t>Bijgewerkt t/m nr. 7</w:t>
            </w:r>
          </w:p>
          <w:p w:rsidRPr="004F5123" w:rsidR="00CF72E9" w:rsidP="00CF72E9" w:rsidRDefault="00CF72E9">
            <w:pPr>
              <w:pStyle w:val="Amendement"/>
              <w:rPr>
                <w:rFonts w:ascii="Times New Roman" w:hAnsi="Times New Roman" w:cs="Times New Roman"/>
              </w:rPr>
            </w:pPr>
            <w:r>
              <w:rPr>
                <w:rFonts w:ascii="Times New Roman" w:hAnsi="Times New Roman" w:cs="Times New Roman"/>
              </w:rPr>
              <w:t>d.d. 27/12/2016</w:t>
            </w:r>
          </w:p>
        </w:tc>
      </w:tr>
      <w:tr w:rsidRPr="004F512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F512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F5123" w:rsidR="00CB3578" w:rsidRDefault="00CB3578">
            <w:pPr>
              <w:tabs>
                <w:tab w:val="left" w:pos="-1440"/>
                <w:tab w:val="left" w:pos="-720"/>
              </w:tabs>
              <w:suppressAutoHyphens/>
              <w:rPr>
                <w:rFonts w:ascii="Times New Roman" w:hAnsi="Times New Roman"/>
                <w:b/>
                <w:bCs/>
                <w:sz w:val="24"/>
              </w:rPr>
            </w:pPr>
          </w:p>
        </w:tc>
      </w:tr>
      <w:tr w:rsidRPr="004F5123"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F5123" w:rsidR="002A727C" w:rsidP="00F13442" w:rsidRDefault="004F5123">
            <w:pPr>
              <w:rPr>
                <w:rFonts w:ascii="Times New Roman" w:hAnsi="Times New Roman"/>
                <w:b/>
                <w:sz w:val="24"/>
              </w:rPr>
            </w:pPr>
            <w:r w:rsidRPr="004F5123">
              <w:rPr>
                <w:rFonts w:ascii="Times New Roman" w:hAnsi="Times New Roman"/>
                <w:b/>
                <w:sz w:val="24"/>
              </w:rPr>
              <w:t>34 597</w:t>
            </w:r>
          </w:p>
        </w:tc>
        <w:tc>
          <w:tcPr>
            <w:tcW w:w="6590" w:type="dxa"/>
            <w:tcBorders>
              <w:top w:val="nil"/>
              <w:left w:val="nil"/>
              <w:bottom w:val="nil"/>
              <w:right w:val="nil"/>
            </w:tcBorders>
          </w:tcPr>
          <w:p w:rsidRPr="004F5123" w:rsidR="002A727C" w:rsidP="000D5BC4" w:rsidRDefault="004F5123">
            <w:pPr>
              <w:rPr>
                <w:rFonts w:ascii="Times New Roman" w:hAnsi="Times New Roman"/>
                <w:b/>
                <w:sz w:val="24"/>
              </w:rPr>
            </w:pPr>
            <w:r w:rsidRPr="004F5123">
              <w:rPr>
                <w:rFonts w:ascii="Times New Roman" w:hAnsi="Times New Roman"/>
                <w:b/>
                <w:sz w:val="24"/>
              </w:rPr>
              <w:t>Wijziging van de Wet kinderopvang en kwaliteitseisen peuterspeelzalen in verband met de herijking en harmonisatie van enige kwaliteitseisen voor kindercentra en peuterspeelzalen, de innovatie van die kwaliteitseisen en het aanpassen van enige eisen aan de kwaliteit van voorschoolse educatie (Wet innovatie en kwaliteit kinderopvang)</w:t>
            </w:r>
          </w:p>
        </w:tc>
      </w:tr>
      <w:tr w:rsidRPr="004F512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F512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F5123" w:rsidR="00CB3578" w:rsidRDefault="00CB3578">
            <w:pPr>
              <w:pStyle w:val="Amendement"/>
              <w:rPr>
                <w:rFonts w:ascii="Times New Roman" w:hAnsi="Times New Roman" w:cs="Times New Roman"/>
              </w:rPr>
            </w:pPr>
          </w:p>
        </w:tc>
      </w:tr>
      <w:tr w:rsidRPr="004F512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F512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F5123" w:rsidR="00CB3578" w:rsidRDefault="00CB3578">
            <w:pPr>
              <w:pStyle w:val="Amendement"/>
              <w:rPr>
                <w:rFonts w:ascii="Times New Roman" w:hAnsi="Times New Roman" w:cs="Times New Roman"/>
              </w:rPr>
            </w:pPr>
          </w:p>
        </w:tc>
      </w:tr>
      <w:tr w:rsidRPr="004F512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F5123" w:rsidR="00CB3578" w:rsidRDefault="00CB3578">
            <w:pPr>
              <w:pStyle w:val="Amendement"/>
              <w:rPr>
                <w:rFonts w:ascii="Times New Roman" w:hAnsi="Times New Roman" w:cs="Times New Roman"/>
              </w:rPr>
            </w:pPr>
            <w:r w:rsidRPr="004F5123">
              <w:rPr>
                <w:rFonts w:ascii="Times New Roman" w:hAnsi="Times New Roman" w:cs="Times New Roman"/>
              </w:rPr>
              <w:t>Nr. 2</w:t>
            </w:r>
          </w:p>
        </w:tc>
        <w:tc>
          <w:tcPr>
            <w:tcW w:w="6590" w:type="dxa"/>
            <w:tcBorders>
              <w:top w:val="nil"/>
              <w:left w:val="nil"/>
              <w:bottom w:val="nil"/>
              <w:right w:val="nil"/>
            </w:tcBorders>
          </w:tcPr>
          <w:p w:rsidRPr="004F5123" w:rsidR="00CB3578" w:rsidRDefault="00CB3578">
            <w:pPr>
              <w:pStyle w:val="Amendement"/>
              <w:rPr>
                <w:rFonts w:ascii="Times New Roman" w:hAnsi="Times New Roman" w:cs="Times New Roman"/>
              </w:rPr>
            </w:pPr>
            <w:r w:rsidRPr="004F5123">
              <w:rPr>
                <w:rFonts w:ascii="Times New Roman" w:hAnsi="Times New Roman" w:cs="Times New Roman"/>
              </w:rPr>
              <w:t>VOORSTEL VAN WET</w:t>
            </w:r>
          </w:p>
        </w:tc>
      </w:tr>
      <w:tr w:rsidRPr="004F512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F5123"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F5123" w:rsidR="00CB3578" w:rsidRDefault="00CB3578">
            <w:pPr>
              <w:pStyle w:val="Amendement"/>
              <w:rPr>
                <w:rFonts w:ascii="Times New Roman" w:hAnsi="Times New Roman" w:cs="Times New Roman"/>
              </w:rPr>
            </w:pPr>
          </w:p>
        </w:tc>
      </w:tr>
    </w:tbl>
    <w:p w:rsidRPr="004F5123" w:rsidR="00CB3578" w:rsidP="004F5123" w:rsidRDefault="004F5123">
      <w:pPr>
        <w:tabs>
          <w:tab w:val="left" w:pos="284"/>
          <w:tab w:val="left" w:pos="567"/>
          <w:tab w:val="left" w:pos="851"/>
          <w:tab w:val="left" w:pos="8080"/>
        </w:tabs>
        <w:ind w:right="27"/>
        <w:rPr>
          <w:rFonts w:ascii="Times New Roman" w:hAnsi="Times New Roman"/>
          <w:sz w:val="24"/>
        </w:rPr>
      </w:pPr>
      <w:r>
        <w:rPr>
          <w:rFonts w:ascii="Times New Roman" w:hAnsi="Times New Roman"/>
          <w:sz w:val="24"/>
        </w:rPr>
        <w:tab/>
      </w:r>
      <w:r w:rsidRPr="004F5123">
        <w:rPr>
          <w:rFonts w:ascii="Times New Roman" w:hAnsi="Times New Roman"/>
          <w:sz w:val="24"/>
        </w:rPr>
        <w:t>Wij Willem-Alexander, bij de gratie Gods, Koning der Nederlanden, Prins van Oranje-Nassau, enz. enz. enz.</w:t>
      </w:r>
    </w:p>
    <w:p w:rsidRPr="004F5123" w:rsidR="004F5123" w:rsidP="00A11E73" w:rsidRDefault="004F5123">
      <w:pPr>
        <w:tabs>
          <w:tab w:val="left" w:pos="284"/>
          <w:tab w:val="left" w:pos="567"/>
          <w:tab w:val="left" w:pos="851"/>
        </w:tabs>
        <w:ind w:right="1848"/>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Allen die deze zullen zien of horen lezen, saluut! doen te weten:</w:t>
      </w:r>
    </w:p>
    <w:p w:rsidRPr="004F5123" w:rsidR="004F5123" w:rsidP="004F5123" w:rsidRDefault="004F5123">
      <w:pPr>
        <w:ind w:firstLine="284"/>
        <w:rPr>
          <w:rFonts w:ascii="Times New Roman" w:hAnsi="Times New Roman"/>
          <w:sz w:val="24"/>
        </w:rPr>
      </w:pPr>
      <w:r w:rsidRPr="004F5123">
        <w:rPr>
          <w:rFonts w:ascii="Times New Roman" w:hAnsi="Times New Roman"/>
          <w:sz w:val="24"/>
        </w:rPr>
        <w:t>Alzo Wij in overweging genomen hebben, dat het wenselijk is de kwaliteit van de kinderopvang en het peuterspeelzaalwerk te verhogen, door de kwaliteitseisen waaraan kindercentra en peuterspeelzalen moeten voldoen te harmoniseren en te innoveren en enige eisen aan de kwaliteit van voorschoolse educatie aan te passen;</w:t>
      </w:r>
    </w:p>
    <w:p w:rsidRPr="004F5123" w:rsidR="004F5123" w:rsidP="004F5123" w:rsidRDefault="004F5123">
      <w:pPr>
        <w:ind w:firstLine="284"/>
        <w:rPr>
          <w:rFonts w:ascii="Times New Roman" w:hAnsi="Times New Roman"/>
          <w:sz w:val="24"/>
        </w:rPr>
      </w:pPr>
      <w:r w:rsidRPr="004F512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b/>
          <w:sz w:val="24"/>
        </w:rPr>
      </w:pPr>
      <w:r w:rsidRPr="004F5123">
        <w:rPr>
          <w:rFonts w:ascii="Times New Roman" w:hAnsi="Times New Roman"/>
          <w:b/>
          <w:sz w:val="24"/>
        </w:rPr>
        <w:t>ARTIKEL I</w:t>
      </w:r>
    </w:p>
    <w:p w:rsidRPr="004F5123"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De Wet kinderopvang en kwaliteitseisen peuterspeelzalen wordt als volgt gewijzigd:</w:t>
      </w: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r w:rsidRPr="004F5123">
        <w:rPr>
          <w:rFonts w:ascii="Times New Roman" w:hAnsi="Times New Roman"/>
          <w:sz w:val="24"/>
        </w:rPr>
        <w:t>A</w:t>
      </w:r>
    </w:p>
    <w:p w:rsidRPr="004F5123" w:rsidR="004F5123" w:rsidP="004F5123" w:rsidRDefault="004F5123">
      <w:pPr>
        <w:rPr>
          <w:rFonts w:ascii="Times New Roman" w:hAnsi="Times New Roman"/>
          <w:sz w:val="24"/>
        </w:rPr>
      </w:pPr>
    </w:p>
    <w:p w:rsidR="004F5123" w:rsidP="004F5123" w:rsidRDefault="004F5123">
      <w:pPr>
        <w:ind w:firstLine="284"/>
        <w:rPr>
          <w:rFonts w:ascii="Times New Roman" w:hAnsi="Times New Roman"/>
          <w:sz w:val="24"/>
        </w:rPr>
      </w:pPr>
      <w:r w:rsidRPr="004F5123">
        <w:rPr>
          <w:rFonts w:ascii="Times New Roman" w:hAnsi="Times New Roman"/>
          <w:sz w:val="24"/>
        </w:rPr>
        <w:t>Artikel 1.1, eerste lid, wordt als volgt gewijzigd:</w:t>
      </w:r>
    </w:p>
    <w:p w:rsidR="004F5123" w:rsidP="004F5123" w:rsidRDefault="004F5123">
      <w:pPr>
        <w:rPr>
          <w:rFonts w:ascii="Times New Roman" w:hAnsi="Times New Roman"/>
          <w:sz w:val="24"/>
        </w:rPr>
      </w:pPr>
    </w:p>
    <w:p w:rsidR="004F5123" w:rsidP="004F5123" w:rsidRDefault="004F5123">
      <w:pPr>
        <w:ind w:firstLine="284"/>
        <w:rPr>
          <w:rFonts w:ascii="Times New Roman" w:hAnsi="Times New Roman"/>
          <w:sz w:val="24"/>
        </w:rPr>
      </w:pPr>
      <w:r w:rsidRPr="004F5123">
        <w:rPr>
          <w:rFonts w:ascii="Times New Roman" w:hAnsi="Times New Roman"/>
          <w:sz w:val="24"/>
        </w:rPr>
        <w:t>1. De begripsomschrijving “beroepskracht in opleiding” komt te luiden:</w:t>
      </w:r>
    </w:p>
    <w:p w:rsidR="004F5123" w:rsidP="004F5123" w:rsidRDefault="004F5123">
      <w:pPr>
        <w:ind w:firstLine="284"/>
        <w:rPr>
          <w:rFonts w:ascii="Times New Roman" w:hAnsi="Times New Roman"/>
          <w:sz w:val="24"/>
        </w:rPr>
      </w:pPr>
      <w:r w:rsidRPr="004F5123">
        <w:rPr>
          <w:rFonts w:ascii="Times New Roman" w:hAnsi="Times New Roman"/>
          <w:i/>
          <w:sz w:val="24"/>
        </w:rPr>
        <w:t xml:space="preserve">beroepskracht in opleiding: </w:t>
      </w:r>
      <w:r w:rsidRPr="004F5123">
        <w:rPr>
          <w:rFonts w:ascii="Times New Roman" w:hAnsi="Times New Roman"/>
          <w:sz w:val="24"/>
        </w:rPr>
        <w:t>degene die beschikt over een arbeidsovereenkomst met de houder van een kindercentrum of van een gastouderbureau en ten behoeve van het praktijkdeel van de opleiding belast is met de verzorging, de opvoeding en het bijdragen aan de ontwikkeling van kinderen bij een kindercentrum of met het tot stand brengen en begeleiden van gastouderopvang bij een gastouderbureau;.</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2. In de alfabetische rangschikking wordt de volgende begripsomschrijving ingevoegd:</w:t>
      </w:r>
    </w:p>
    <w:p w:rsidR="004F5123" w:rsidP="004F5123" w:rsidRDefault="00CF72E9">
      <w:pPr>
        <w:ind w:firstLine="284"/>
        <w:rPr>
          <w:rFonts w:ascii="Times New Roman" w:hAnsi="Times New Roman"/>
          <w:sz w:val="24"/>
        </w:rPr>
      </w:pPr>
      <w:r w:rsidRPr="00CF72E9">
        <w:rPr>
          <w:rFonts w:ascii="Times New Roman" w:hAnsi="Times New Roman"/>
          <w:i/>
          <w:sz w:val="24"/>
        </w:rPr>
        <w:t>pedagogisch beleidsmedewerker:</w:t>
      </w:r>
      <w:r w:rsidRPr="00CF72E9">
        <w:rPr>
          <w:rFonts w:ascii="Times New Roman" w:hAnsi="Times New Roman"/>
          <w:sz w:val="24"/>
        </w:rPr>
        <w:t xml:space="preserve"> de persoon van 18 jaar of ouder die werkzaam is bij een kindercentrum, bezoldigd is en belast is met de totstandkoming en implementatie van pedagogische beleidsvoornemens of het coachen van beroepskrachten bij de uitvoering van hun werkzaamheden;.</w:t>
      </w:r>
    </w:p>
    <w:p w:rsidR="00CF72E9" w:rsidP="004F5123" w:rsidRDefault="00CF72E9">
      <w:pPr>
        <w:ind w:firstLine="284"/>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3. Het begrip “vrijwilliger” met de omschrijving vervalt.</w:t>
      </w:r>
    </w:p>
    <w:p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r w:rsidRPr="004F5123">
        <w:rPr>
          <w:rFonts w:ascii="Times New Roman" w:hAnsi="Times New Roman"/>
          <w:sz w:val="24"/>
        </w:rPr>
        <w:lastRenderedPageBreak/>
        <w:t>B</w:t>
      </w:r>
    </w:p>
    <w:p w:rsidRPr="004F5123" w:rsidR="004F5123" w:rsidP="004F5123" w:rsidRDefault="004F5123">
      <w:pPr>
        <w:rPr>
          <w:rFonts w:ascii="Times New Roman" w:hAnsi="Times New Roman"/>
          <w:sz w:val="24"/>
        </w:rPr>
      </w:pPr>
    </w:p>
    <w:p w:rsidR="004F5123" w:rsidP="004F5123" w:rsidRDefault="004F5123">
      <w:pPr>
        <w:ind w:firstLine="284"/>
        <w:rPr>
          <w:rFonts w:ascii="Times New Roman" w:hAnsi="Times New Roman"/>
          <w:sz w:val="24"/>
        </w:rPr>
      </w:pPr>
      <w:r w:rsidRPr="004F5123">
        <w:rPr>
          <w:rFonts w:ascii="Times New Roman" w:hAnsi="Times New Roman"/>
          <w:sz w:val="24"/>
        </w:rPr>
        <w:t>Artikel 1.6 wordt als volgt gewijzigd:</w:t>
      </w:r>
    </w:p>
    <w:p w:rsidR="004F5123" w:rsidP="004F5123" w:rsidRDefault="004F5123">
      <w:pPr>
        <w:ind w:firstLine="284"/>
        <w:rPr>
          <w:rFonts w:ascii="Times New Roman" w:hAnsi="Times New Roman"/>
          <w:sz w:val="24"/>
        </w:rPr>
      </w:pPr>
    </w:p>
    <w:p w:rsidR="004F5123" w:rsidP="004F5123" w:rsidRDefault="004F5123">
      <w:pPr>
        <w:ind w:firstLine="284"/>
        <w:rPr>
          <w:rFonts w:ascii="Times New Roman" w:hAnsi="Times New Roman"/>
          <w:sz w:val="24"/>
        </w:rPr>
      </w:pPr>
      <w:r w:rsidRPr="004F5123">
        <w:rPr>
          <w:rFonts w:ascii="Times New Roman" w:hAnsi="Times New Roman"/>
          <w:sz w:val="24"/>
        </w:rPr>
        <w:t>1. Het derde lid, onderdeel c, vervalt onder verlettering van onderdeel d tot onderdeel c.</w:t>
      </w:r>
    </w:p>
    <w:p w:rsidR="004F5123" w:rsidP="004F5123" w:rsidRDefault="004F5123">
      <w:pPr>
        <w:ind w:firstLine="284"/>
        <w:rPr>
          <w:rFonts w:ascii="Times New Roman" w:hAnsi="Times New Roman"/>
          <w:sz w:val="24"/>
        </w:rPr>
      </w:pPr>
    </w:p>
    <w:p w:rsidR="004F5123" w:rsidP="004F5123" w:rsidRDefault="004F5123">
      <w:pPr>
        <w:ind w:firstLine="284"/>
        <w:rPr>
          <w:rFonts w:ascii="Times New Roman" w:hAnsi="Times New Roman"/>
          <w:sz w:val="24"/>
        </w:rPr>
      </w:pPr>
      <w:r w:rsidRPr="004F5123">
        <w:rPr>
          <w:rFonts w:ascii="Times New Roman" w:hAnsi="Times New Roman"/>
          <w:sz w:val="24"/>
        </w:rPr>
        <w:t>2. Het zevende lid komt te luiden:</w:t>
      </w:r>
    </w:p>
    <w:p w:rsidRPr="004F5123" w:rsidR="004F5123" w:rsidP="004F5123" w:rsidRDefault="004F5123">
      <w:pPr>
        <w:ind w:firstLine="284"/>
        <w:rPr>
          <w:rFonts w:ascii="Times New Roman" w:hAnsi="Times New Roman"/>
          <w:sz w:val="24"/>
        </w:rPr>
      </w:pPr>
      <w:r w:rsidRPr="004F5123">
        <w:rPr>
          <w:rFonts w:ascii="Times New Roman" w:hAnsi="Times New Roman"/>
          <w:sz w:val="24"/>
        </w:rPr>
        <w:t>7. Indien de arbeid van een ouder of zijn partner in een bij algemene maatregel van bestuur te bepalen berekeningsjaar is beëindigd, behoudt de ouder in afwijking van het vijfde lid gedurende zes kalendermaanden dezelfde aanspraak op een kinderopvangtoeslag indien sprake is van omstandigheden als bedoeld in het vijfde lid.</w:t>
      </w: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r w:rsidRPr="004F5123">
        <w:rPr>
          <w:rFonts w:ascii="Times New Roman" w:hAnsi="Times New Roman"/>
          <w:sz w:val="24"/>
        </w:rPr>
        <w:t>C</w:t>
      </w:r>
    </w:p>
    <w:p w:rsidRPr="004F5123"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Artikel 1.46 wordt als volgt gewijzigd:</w:t>
      </w:r>
    </w:p>
    <w:p w:rsidR="004F5123" w:rsidP="004F5123" w:rsidRDefault="004F5123">
      <w:pPr>
        <w:rPr>
          <w:rFonts w:ascii="Times New Roman" w:hAnsi="Times New Roman"/>
          <w:sz w:val="24"/>
        </w:rPr>
      </w:pPr>
    </w:p>
    <w:p w:rsidR="004F5123" w:rsidP="004F5123" w:rsidRDefault="004F5123">
      <w:pPr>
        <w:ind w:firstLine="284"/>
        <w:rPr>
          <w:rFonts w:ascii="Times New Roman" w:hAnsi="Times New Roman"/>
          <w:sz w:val="24"/>
        </w:rPr>
      </w:pPr>
      <w:r w:rsidRPr="004F5123">
        <w:rPr>
          <w:rFonts w:ascii="Times New Roman" w:hAnsi="Times New Roman"/>
          <w:sz w:val="24"/>
        </w:rPr>
        <w:t>1. Het tweede lid komt te luiden:</w:t>
      </w:r>
    </w:p>
    <w:p w:rsidR="004F5123" w:rsidP="004F5123" w:rsidRDefault="004F5123">
      <w:pPr>
        <w:ind w:firstLine="284"/>
        <w:rPr>
          <w:rFonts w:ascii="Times New Roman" w:hAnsi="Times New Roman"/>
          <w:sz w:val="24"/>
        </w:rPr>
      </w:pPr>
      <w:r w:rsidRPr="004F5123">
        <w:rPr>
          <w:rFonts w:ascii="Times New Roman" w:hAnsi="Times New Roman"/>
          <w:sz w:val="24"/>
        </w:rPr>
        <w:t>2. In de beschikking waarin positief op de aanvraag, bedoeld in het eerste lid, wordt beslist, bepaalt het college de datum van ingang van de toestemming tot exploitatie. Deze datum ligt niet voor de datum van de bekendmaking van de beschikking. Vervolgens draagt het college onverwijld zorg voor inschrijving van het kindercentrum, het gastouderbureau of de voorziening voor gastouderopvang in het register kinderopvang waarbij de datum van ingang van de toestemming tot exploitatie als startdatum van de registratie wordt opgenomen.</w:t>
      </w:r>
      <w:r w:rsidRPr="004F5123">
        <w:rPr>
          <w:rFonts w:ascii="Times New Roman" w:hAnsi="Times New Roman"/>
          <w:sz w:val="24"/>
        </w:rPr>
        <w:br/>
      </w:r>
    </w:p>
    <w:p w:rsidRPr="004F5123" w:rsidR="004F5123" w:rsidP="004F5123" w:rsidRDefault="004F5123">
      <w:pPr>
        <w:ind w:firstLine="284"/>
        <w:rPr>
          <w:rFonts w:ascii="Times New Roman" w:hAnsi="Times New Roman"/>
          <w:sz w:val="24"/>
        </w:rPr>
      </w:pPr>
      <w:r w:rsidRPr="004F5123">
        <w:rPr>
          <w:rFonts w:ascii="Times New Roman" w:hAnsi="Times New Roman"/>
          <w:sz w:val="24"/>
        </w:rPr>
        <w:t>2. Het derde lid vervalt onder vernummering van het vierde en vijfde lid tot derde en vierde lid.</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3. Na het vierde lid (nieuw) worden vier leden toegevoegd, luidende:</w:t>
      </w:r>
    </w:p>
    <w:p w:rsidRPr="004F5123" w:rsidR="004F5123" w:rsidP="004F5123" w:rsidRDefault="004F5123">
      <w:pPr>
        <w:ind w:firstLine="284"/>
        <w:rPr>
          <w:rFonts w:ascii="Times New Roman" w:hAnsi="Times New Roman"/>
          <w:sz w:val="24"/>
        </w:rPr>
      </w:pPr>
      <w:r w:rsidRPr="004F5123">
        <w:rPr>
          <w:rFonts w:ascii="Times New Roman" w:hAnsi="Times New Roman"/>
          <w:sz w:val="24"/>
        </w:rPr>
        <w:t xml:space="preserve">5. Indien uit een onderzoek als bedoeld in artikel 1.62, tweede tot en met vijfde lid, of anderszins blijkt dat de exploitatie niet langer in overeenstemming is met de bij of krachtens </w:t>
      </w:r>
      <w:r w:rsidR="00CF72E9">
        <w:rPr>
          <w:rFonts w:ascii="Times New Roman" w:hAnsi="Times New Roman"/>
          <w:sz w:val="24"/>
        </w:rPr>
        <w:t xml:space="preserve">de artikelen 1.47, eerste lid </w:t>
      </w:r>
      <w:r w:rsidRPr="004F5123">
        <w:rPr>
          <w:rFonts w:ascii="Times New Roman" w:hAnsi="Times New Roman"/>
          <w:sz w:val="24"/>
        </w:rPr>
        <w:t xml:space="preserve">en 1.49 tot en met 1.59 gestelde regels, dan wel indien blijkt dat de houder niet langer het kindercentrum, het gastouderbureau of de voorziening voor gastouderopvang exploiteert en er geen wijziging van de houder van dat kindercentrum, gastouderbureau of die voorziening voor gastouderopvang heeft plaatsgevonden, kan het college besluiten de beschikking, bedoeld in het tweede lid, in te trekken. </w:t>
      </w:r>
    </w:p>
    <w:p w:rsidRPr="004F5123" w:rsidR="004F5123" w:rsidP="004F5123" w:rsidRDefault="004F5123">
      <w:pPr>
        <w:ind w:firstLine="284"/>
        <w:rPr>
          <w:rFonts w:ascii="Times New Roman" w:hAnsi="Times New Roman"/>
          <w:sz w:val="24"/>
        </w:rPr>
      </w:pPr>
      <w:r w:rsidRPr="004F5123">
        <w:rPr>
          <w:rFonts w:ascii="Times New Roman" w:hAnsi="Times New Roman"/>
          <w:sz w:val="24"/>
        </w:rPr>
        <w:t xml:space="preserve">6. In het besluit, waarbij een beschikking als bedoeld in het tweede lid, wordt ingetrokken, bepaalt het college met ingang van welke datum er geen toestemming meer is voor de exploitatie. Deze datum ligt niet voor de datum van de bekendmaking van de beschikking. Vervolgens draagt het college onverwijld zorg voor verwijdering van het kindercentrum, het gastouderbureau of de voorziening voor gastouderopvang uit het register kinderopvang, waarbij ook de einddatum van de toestemming tot exploitatie wordt opgenomen.  </w:t>
      </w:r>
    </w:p>
    <w:p w:rsidRPr="004F5123" w:rsidR="004F5123" w:rsidP="004F5123" w:rsidRDefault="004F5123">
      <w:pPr>
        <w:ind w:firstLine="284"/>
        <w:rPr>
          <w:rFonts w:ascii="Times New Roman" w:hAnsi="Times New Roman"/>
          <w:sz w:val="24"/>
        </w:rPr>
      </w:pPr>
      <w:r w:rsidRPr="004F5123">
        <w:rPr>
          <w:rFonts w:ascii="Times New Roman" w:hAnsi="Times New Roman"/>
          <w:sz w:val="24"/>
        </w:rPr>
        <w:t xml:space="preserve">7. Indien de aanvraag tot exploitatie van een kindercentrum, gastouderbureau of voorziening voor gastouderopvang heeft plaatsgevonden voor 1 januari 2010 door middel van een melding bij het college volstaat het college, in afwijking van het vijfde en zesde lid, met een beschikking waarin wordt bepaald met ingang van welke datum er geen toestemming meer is voor de exploitatie en verwijdering van het kindercentrum, het gastouderbureau of de voorziening voor gastouderopvang uit het register kinderopvang. </w:t>
      </w:r>
    </w:p>
    <w:p w:rsidRPr="004F5123" w:rsidR="004F5123" w:rsidP="004F5123" w:rsidRDefault="004F5123">
      <w:pPr>
        <w:ind w:firstLine="284"/>
        <w:rPr>
          <w:rFonts w:ascii="Times New Roman" w:hAnsi="Times New Roman"/>
          <w:sz w:val="24"/>
        </w:rPr>
      </w:pPr>
      <w:r w:rsidRPr="004F5123">
        <w:rPr>
          <w:rFonts w:ascii="Times New Roman" w:hAnsi="Times New Roman"/>
          <w:sz w:val="24"/>
        </w:rPr>
        <w:lastRenderedPageBreak/>
        <w:t xml:space="preserve">8. Bij of krachtens algemene maatregel van bestuur kunnen nadere regels worden gesteld over de verwijdering van het kindercentrum, het gastouderbureau of de voorziening voor gastouderopvang uit het register kinderopvang. </w:t>
      </w: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r w:rsidRPr="004F5123">
        <w:rPr>
          <w:rFonts w:ascii="Times New Roman" w:hAnsi="Times New Roman"/>
          <w:sz w:val="24"/>
        </w:rPr>
        <w:t>D</w:t>
      </w:r>
    </w:p>
    <w:p w:rsidRPr="004F5123" w:rsidR="004F5123" w:rsidP="004F5123" w:rsidRDefault="004F5123">
      <w:pPr>
        <w:rPr>
          <w:rFonts w:ascii="Times New Roman" w:hAnsi="Times New Roman"/>
          <w:sz w:val="24"/>
        </w:rPr>
      </w:pPr>
    </w:p>
    <w:p w:rsidR="004F5123" w:rsidP="004F5123" w:rsidRDefault="004F5123">
      <w:pPr>
        <w:ind w:firstLine="284"/>
        <w:rPr>
          <w:rFonts w:ascii="Times New Roman" w:hAnsi="Times New Roman"/>
          <w:sz w:val="24"/>
        </w:rPr>
      </w:pPr>
      <w:r w:rsidRPr="004F5123">
        <w:rPr>
          <w:rFonts w:ascii="Times New Roman" w:hAnsi="Times New Roman"/>
          <w:sz w:val="24"/>
        </w:rPr>
        <w:t>Artikel 1.47, derde en vierde lid, komen te luiden:</w:t>
      </w:r>
    </w:p>
    <w:p w:rsidRPr="004F5123" w:rsidR="004F5123" w:rsidP="004F5123" w:rsidRDefault="004F5123">
      <w:pPr>
        <w:ind w:firstLine="284"/>
        <w:rPr>
          <w:rFonts w:ascii="Times New Roman" w:hAnsi="Times New Roman"/>
          <w:sz w:val="24"/>
        </w:rPr>
      </w:pPr>
      <w:r w:rsidRPr="004F5123">
        <w:rPr>
          <w:rFonts w:ascii="Times New Roman" w:hAnsi="Times New Roman"/>
          <w:sz w:val="24"/>
        </w:rPr>
        <w:t>3. De houder van een kindercentrum of van een gastouderbureau kan het college verzoeken de beschikking, bedoeld in artikel 1.46, tweede lid, in te trekken. Indien het college besluit tot intrekking van de beschikking, draagt het college onverwijld zorg voor de verwijdering van het kindercentrum, het gastouderbureau of de voorziening voor gastouderopvang uit het register kinderopvang.</w:t>
      </w:r>
    </w:p>
    <w:p w:rsidRPr="004F5123" w:rsidR="004F5123" w:rsidP="004F5123" w:rsidRDefault="004F5123">
      <w:pPr>
        <w:ind w:firstLine="284"/>
        <w:rPr>
          <w:rFonts w:ascii="Times New Roman" w:hAnsi="Times New Roman"/>
          <w:sz w:val="24"/>
        </w:rPr>
      </w:pPr>
      <w:r w:rsidRPr="004F5123">
        <w:rPr>
          <w:rFonts w:ascii="Times New Roman" w:hAnsi="Times New Roman"/>
          <w:sz w:val="24"/>
        </w:rPr>
        <w:t>4. Indien de aanvraag tot exploitatie van een kindercentrum, gastouderbureau of voorziening voor gastouderopvang heeft plaatsgevonden voor 1 januari 2010 door middel van een melding bij het college volstaat het college, in afwijking van het derde lid, met een beschikking waarin wordt bepaald met ingang van welke datum er geen toestemming meer is voor de exploitatie en verwijdering van het kindercentrum, het gastouderbureau of de voorziening voor gastouderopvang uit het register kinderopvang.</w:t>
      </w: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r w:rsidRPr="004F5123">
        <w:rPr>
          <w:rFonts w:ascii="Times New Roman" w:hAnsi="Times New Roman"/>
          <w:sz w:val="24"/>
        </w:rPr>
        <w:t>E</w:t>
      </w:r>
    </w:p>
    <w:p w:rsidRPr="004F5123"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Artikel 1.47a wordt als volgt gewijzigd:</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1. Het eerste lid vervalt onder vernummering van het tweede en derde lid tot eerste en tweede lid.</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2. In het eerste lid (nieuw) wordt “Onze Minister” telkens vervangen door “Onze Minister dan wel het college” en wordt “verwerkt hij dit” vervangen door: wordt dit verwerkt.</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3. In het tweede lid (nieuw) vervalt: en tweede.</w:t>
      </w: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r w:rsidRPr="004F5123">
        <w:rPr>
          <w:rFonts w:ascii="Times New Roman" w:hAnsi="Times New Roman"/>
          <w:sz w:val="24"/>
        </w:rPr>
        <w:t>F</w:t>
      </w:r>
    </w:p>
    <w:p w:rsidRPr="004F5123"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Artikel 1.49 wordt als volgt gewijzigd:</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1. Het eerste lid komt te luiden:</w:t>
      </w:r>
    </w:p>
    <w:p w:rsidRPr="004F5123" w:rsidR="004F5123" w:rsidP="004F5123" w:rsidRDefault="004F5123">
      <w:pPr>
        <w:ind w:firstLine="284"/>
        <w:rPr>
          <w:rFonts w:ascii="Times New Roman" w:hAnsi="Times New Roman"/>
          <w:sz w:val="24"/>
        </w:rPr>
      </w:pPr>
      <w:r w:rsidRPr="004F5123">
        <w:rPr>
          <w:rFonts w:ascii="Times New Roman" w:hAnsi="Times New Roman"/>
          <w:sz w:val="24"/>
        </w:rPr>
        <w:t xml:space="preserve">1. Een houder van een kindercentrum biedt verantwoorde kinderopvang, waaronder wordt verstaan het in een veilige en gezonde omgeving bieden van emotionele veiligheid aan kinderen, het bevorderen van de persoonlijke en sociale competentie van kinderen en de socialisatie van kinderen door overdracht van algemeen aanvaarde waarden en normen. </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2. Onder vernummering van het tweede en derde lid tot derde en vierde lid wordt een lid ingevoegd, luidende:</w:t>
      </w:r>
    </w:p>
    <w:p w:rsidRPr="004F5123" w:rsidR="004F5123" w:rsidP="004F5123" w:rsidRDefault="004F5123">
      <w:pPr>
        <w:ind w:firstLine="284"/>
        <w:rPr>
          <w:rFonts w:ascii="Times New Roman" w:hAnsi="Times New Roman"/>
          <w:sz w:val="24"/>
        </w:rPr>
      </w:pPr>
      <w:r w:rsidRPr="004F5123">
        <w:rPr>
          <w:rFonts w:ascii="Times New Roman" w:hAnsi="Times New Roman"/>
          <w:sz w:val="24"/>
        </w:rPr>
        <w:t xml:space="preserve">2. Bij algemene maatregel van bestuur kunnen nadere regels worden gesteld met betrekking tot de in het eerste lid genoemde aspecten van verantwoorde kinderopvang. </w:t>
      </w: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r w:rsidRPr="004F5123">
        <w:rPr>
          <w:rFonts w:ascii="Times New Roman" w:hAnsi="Times New Roman"/>
          <w:sz w:val="24"/>
        </w:rPr>
        <w:t>G</w:t>
      </w:r>
    </w:p>
    <w:p w:rsidRPr="004F5123"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Artikel 1.50 wordt als volgt gewijzigd:</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1. In het eerste lid komt de tweede zin te luiden:</w:t>
      </w:r>
      <w:r>
        <w:rPr>
          <w:rFonts w:ascii="Times New Roman" w:hAnsi="Times New Roman"/>
          <w:sz w:val="24"/>
        </w:rPr>
        <w:t xml:space="preserve"> </w:t>
      </w:r>
      <w:r w:rsidRPr="004F5123">
        <w:rPr>
          <w:rFonts w:ascii="Times New Roman" w:hAnsi="Times New Roman"/>
          <w:sz w:val="24"/>
        </w:rPr>
        <w:t>Ter uitvoering van de eerste zin besteedt de houder van het kindercentrum in ieder geval</w:t>
      </w:r>
      <w:r w:rsidRPr="004F5123">
        <w:rPr>
          <w:rFonts w:ascii="Times New Roman" w:hAnsi="Times New Roman"/>
          <w:color w:val="7F7F7F"/>
          <w:sz w:val="24"/>
        </w:rPr>
        <w:t xml:space="preserve"> </w:t>
      </w:r>
      <w:r w:rsidRPr="004F5123">
        <w:rPr>
          <w:rFonts w:ascii="Times New Roman" w:hAnsi="Times New Roman"/>
          <w:color w:val="000000"/>
          <w:sz w:val="24"/>
        </w:rPr>
        <w:t>aantoonbaar aandacht aan het aantal beroepskrachten in relatie tot het aantal kinderen per leeftijdscategori</w:t>
      </w:r>
      <w:r w:rsidRPr="004F5123">
        <w:rPr>
          <w:rFonts w:ascii="Times New Roman" w:hAnsi="Times New Roman"/>
          <w:sz w:val="24"/>
        </w:rPr>
        <w:t>e,</w:t>
      </w:r>
      <w:r w:rsidRPr="004F5123">
        <w:rPr>
          <w:rFonts w:ascii="Times New Roman" w:hAnsi="Times New Roman"/>
          <w:color w:val="7F7F7F"/>
          <w:sz w:val="24"/>
        </w:rPr>
        <w:t xml:space="preserve"> </w:t>
      </w:r>
      <w:r w:rsidRPr="004F5123">
        <w:rPr>
          <w:rFonts w:ascii="Times New Roman" w:hAnsi="Times New Roman"/>
          <w:sz w:val="24"/>
        </w:rPr>
        <w:t>de groepsgrootte, het dagritme en de herkenbaarheid van ruimtes en personen, de opleidingseisen waaraan beroepskrachten voldoen,</w:t>
      </w:r>
      <w:r w:rsidRPr="004F5123">
        <w:rPr>
          <w:rFonts w:ascii="Times New Roman" w:hAnsi="Times New Roman"/>
          <w:color w:val="7F7F7F"/>
          <w:sz w:val="24"/>
        </w:rPr>
        <w:t xml:space="preserve"> </w:t>
      </w:r>
      <w:r w:rsidRPr="004F5123">
        <w:rPr>
          <w:rFonts w:ascii="Times New Roman" w:hAnsi="Times New Roman"/>
          <w:sz w:val="24"/>
        </w:rPr>
        <w:t>de voorwaarden waaronder en de mate waarin beroepskrachten in opleiding en stagiairs kunnen worden belast met de verzorging, opvoeding en bijdrage aan de ontwikkeling van kinderen, de inzet van pedagogisch beleidsmedewerkers en de opleidingseisen waaraan pedagogisch beleidsmedewerkers voldoen.</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2. Het tweede lid wordt als volgt gewijzigd:</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a. In de aanhef wordt “de kwaliteit van kinderopvang” vervangen door: de voorwaarden voor verantwoorde kinderopvang.</w:t>
      </w:r>
    </w:p>
    <w:p w:rsidR="004F5123" w:rsidP="004F5123" w:rsidRDefault="004F5123">
      <w:pPr>
        <w:rPr>
          <w:rFonts w:ascii="Times New Roman" w:hAnsi="Times New Roman"/>
          <w:sz w:val="24"/>
        </w:rPr>
      </w:pPr>
    </w:p>
    <w:p w:rsidRPr="004F5123" w:rsidR="004F5123" w:rsidP="004F5123" w:rsidRDefault="004F5123">
      <w:pPr>
        <w:ind w:left="284"/>
        <w:rPr>
          <w:rFonts w:ascii="Times New Roman" w:hAnsi="Times New Roman"/>
          <w:sz w:val="24"/>
        </w:rPr>
      </w:pPr>
      <w:r w:rsidRPr="004F5123">
        <w:rPr>
          <w:rFonts w:ascii="Times New Roman" w:hAnsi="Times New Roman"/>
          <w:sz w:val="24"/>
        </w:rPr>
        <w:t>b. Onderdeel c komt te luiden:</w:t>
      </w:r>
      <w:r w:rsidRPr="004F5123">
        <w:rPr>
          <w:rFonts w:ascii="Times New Roman" w:hAnsi="Times New Roman"/>
          <w:sz w:val="24"/>
        </w:rPr>
        <w:br/>
        <w:t>c. de inzet van beroepskrachten in opleiding en stagiairs;.</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c. In onderdeel d vervalt: en vrijwilligers.</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d. Onderdeel e komt te luiden:</w:t>
      </w:r>
    </w:p>
    <w:p w:rsidRPr="004F5123" w:rsidR="004F5123" w:rsidP="004F5123" w:rsidRDefault="004F5123">
      <w:pPr>
        <w:ind w:firstLine="284"/>
        <w:rPr>
          <w:rFonts w:ascii="Times New Roman" w:hAnsi="Times New Roman"/>
          <w:sz w:val="24"/>
        </w:rPr>
      </w:pPr>
      <w:r w:rsidRPr="004F5123">
        <w:rPr>
          <w:rFonts w:ascii="Times New Roman" w:hAnsi="Times New Roman"/>
          <w:sz w:val="24"/>
        </w:rPr>
        <w:t>e. de groepsgrootte, het dagritme en de herkenbaarheid van ruimtes en personen;.</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e. Onder vervanging van de punt aan het slot van onderdeel i door een puntkomma, worden twee onderdelen toegevoegd, luidende:</w:t>
      </w:r>
    </w:p>
    <w:p w:rsidRPr="004F5123" w:rsidR="004F5123" w:rsidP="004F5123" w:rsidRDefault="004F5123">
      <w:pPr>
        <w:ind w:firstLine="284"/>
        <w:rPr>
          <w:rFonts w:ascii="Times New Roman" w:hAnsi="Times New Roman"/>
          <w:sz w:val="24"/>
        </w:rPr>
      </w:pPr>
      <w:r w:rsidRPr="004F5123">
        <w:rPr>
          <w:rFonts w:ascii="Times New Roman" w:hAnsi="Times New Roman"/>
          <w:sz w:val="24"/>
        </w:rPr>
        <w:t>j. de inzet van pedagogisch beleidsmedewerkers;</w:t>
      </w:r>
    </w:p>
    <w:p w:rsidRPr="004F5123" w:rsidR="004F5123" w:rsidP="004F5123" w:rsidRDefault="004F5123">
      <w:pPr>
        <w:ind w:firstLine="284"/>
        <w:rPr>
          <w:rFonts w:ascii="Times New Roman" w:hAnsi="Times New Roman"/>
          <w:sz w:val="24"/>
        </w:rPr>
      </w:pPr>
      <w:r w:rsidRPr="004F5123">
        <w:rPr>
          <w:rFonts w:ascii="Times New Roman" w:hAnsi="Times New Roman"/>
          <w:sz w:val="24"/>
        </w:rPr>
        <w:t>k. de opleidingseisen waaraan pedagogisch beleidsmedewerkers voldoen.</w:t>
      </w: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r w:rsidRPr="004F5123">
        <w:rPr>
          <w:rFonts w:ascii="Times New Roman" w:hAnsi="Times New Roman"/>
          <w:sz w:val="24"/>
        </w:rPr>
        <w:t>H</w:t>
      </w:r>
    </w:p>
    <w:p w:rsidRPr="004F5123" w:rsidR="004F5123" w:rsidP="004F5123" w:rsidRDefault="004F5123">
      <w:pPr>
        <w:rPr>
          <w:rFonts w:ascii="Times New Roman" w:hAnsi="Times New Roman"/>
          <w:sz w:val="24"/>
        </w:rPr>
      </w:pPr>
    </w:p>
    <w:p w:rsidR="004F5123" w:rsidP="004F5123" w:rsidRDefault="004F5123">
      <w:pPr>
        <w:ind w:firstLine="284"/>
        <w:rPr>
          <w:rFonts w:ascii="Times New Roman" w:hAnsi="Times New Roman"/>
          <w:sz w:val="24"/>
        </w:rPr>
      </w:pPr>
      <w:r w:rsidRPr="004F5123">
        <w:rPr>
          <w:rFonts w:ascii="Times New Roman" w:hAnsi="Times New Roman"/>
          <w:sz w:val="24"/>
        </w:rPr>
        <w:t>Artikel 1.50b, onderdelen a en b, komt te luiden:</w:t>
      </w:r>
    </w:p>
    <w:p w:rsidR="004F5123" w:rsidP="004F5123" w:rsidRDefault="004F5123">
      <w:pPr>
        <w:ind w:firstLine="284"/>
        <w:rPr>
          <w:rFonts w:ascii="Times New Roman" w:hAnsi="Times New Roman"/>
          <w:sz w:val="24"/>
        </w:rPr>
      </w:pPr>
      <w:r w:rsidRPr="004F5123">
        <w:rPr>
          <w:rFonts w:ascii="Times New Roman" w:hAnsi="Times New Roman"/>
          <w:sz w:val="24"/>
        </w:rPr>
        <w:t>a. de categorieën beroepskrachten voorschoolse educatie die worden onderscheiden en de opleidingseisen en de scholingseisen waaraan zij voldoen;</w:t>
      </w:r>
    </w:p>
    <w:p w:rsidRPr="004F5123" w:rsidR="004F5123" w:rsidP="004F5123" w:rsidRDefault="004F5123">
      <w:pPr>
        <w:ind w:firstLine="284"/>
        <w:rPr>
          <w:rFonts w:ascii="Times New Roman" w:hAnsi="Times New Roman"/>
          <w:sz w:val="24"/>
        </w:rPr>
      </w:pPr>
      <w:r w:rsidRPr="004F5123">
        <w:rPr>
          <w:rFonts w:ascii="Times New Roman" w:hAnsi="Times New Roman"/>
          <w:sz w:val="24"/>
        </w:rPr>
        <w:t>b. het aantal beroepskrachten voorschoolse educatie van verschillende categorieën;.</w:t>
      </w:r>
    </w:p>
    <w:p w:rsidRPr="004F5123" w:rsidR="004F5123" w:rsidP="004F5123" w:rsidRDefault="004F5123">
      <w:pPr>
        <w:rPr>
          <w:rFonts w:ascii="Times New Roman" w:hAnsi="Times New Roman"/>
          <w:b/>
          <w:sz w:val="24"/>
        </w:rPr>
      </w:pPr>
    </w:p>
    <w:p w:rsidRPr="004F5123" w:rsidR="004F5123" w:rsidP="004F5123" w:rsidRDefault="004F5123">
      <w:pPr>
        <w:rPr>
          <w:rFonts w:ascii="Times New Roman" w:hAnsi="Times New Roman"/>
          <w:sz w:val="24"/>
        </w:rPr>
      </w:pPr>
      <w:r w:rsidRPr="004F5123">
        <w:rPr>
          <w:rFonts w:ascii="Times New Roman" w:hAnsi="Times New Roman"/>
          <w:sz w:val="24"/>
        </w:rPr>
        <w:t>I</w:t>
      </w:r>
    </w:p>
    <w:p w:rsidRPr="004F5123"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Artikel 1.51 komt te luiden:</w:t>
      </w: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b/>
          <w:sz w:val="24"/>
        </w:rPr>
      </w:pPr>
      <w:r w:rsidRPr="004F5123">
        <w:rPr>
          <w:rFonts w:ascii="Times New Roman" w:hAnsi="Times New Roman"/>
          <w:b/>
          <w:sz w:val="24"/>
        </w:rPr>
        <w:t>Artikel 1.51</w:t>
      </w:r>
    </w:p>
    <w:p w:rsidRPr="004F5123"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De houder van een gastouderbureau voert een beleid dat ertoe leidt dat de veiligheid en de gezondheid van de door de gastouder op te vangen kinderen zoveel mogelijk is gewaarborgd. De houder van het gastouderbureau legt, voor zover hierin niet wordt voorzien bij of krachtens andere wet- en regelgeving, in een risico-inventarisatie schriftelijk vast welke risico's de opvang van kinderen met zich brengt.</w:t>
      </w: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r w:rsidRPr="004F5123">
        <w:rPr>
          <w:rFonts w:ascii="Times New Roman" w:hAnsi="Times New Roman"/>
          <w:sz w:val="24"/>
        </w:rPr>
        <w:t>J</w:t>
      </w:r>
    </w:p>
    <w:p w:rsidRPr="004F5123"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lastRenderedPageBreak/>
        <w:t>In artikel 1.56, derde lid, vervalt de tweede zin.</w:t>
      </w:r>
    </w:p>
    <w:p w:rsidRPr="004F5123" w:rsidR="004F5123" w:rsidP="004F5123" w:rsidRDefault="004F5123">
      <w:pPr>
        <w:rPr>
          <w:rFonts w:ascii="Times New Roman" w:hAnsi="Times New Roman"/>
          <w:sz w:val="24"/>
        </w:rPr>
      </w:pPr>
    </w:p>
    <w:p w:rsidRPr="00CF72E9" w:rsidR="00CF72E9" w:rsidP="00CF72E9" w:rsidRDefault="00CF72E9">
      <w:pPr>
        <w:rPr>
          <w:rFonts w:ascii="Times New Roman" w:hAnsi="Times New Roman"/>
          <w:sz w:val="24"/>
        </w:rPr>
      </w:pPr>
      <w:r w:rsidRPr="00CF72E9">
        <w:rPr>
          <w:rFonts w:ascii="Times New Roman" w:hAnsi="Times New Roman"/>
          <w:sz w:val="24"/>
        </w:rPr>
        <w:t>JA</w:t>
      </w:r>
    </w:p>
    <w:p w:rsidRPr="00CF72E9" w:rsidR="00CF72E9" w:rsidP="00CF72E9" w:rsidRDefault="00CF72E9">
      <w:pPr>
        <w:rPr>
          <w:rFonts w:ascii="Times New Roman" w:hAnsi="Times New Roman"/>
          <w:sz w:val="24"/>
        </w:rPr>
      </w:pPr>
    </w:p>
    <w:p w:rsidRPr="00CF72E9" w:rsidR="00CF72E9" w:rsidP="00CF72E9" w:rsidRDefault="00CF72E9">
      <w:pPr>
        <w:rPr>
          <w:rFonts w:ascii="Times New Roman" w:hAnsi="Times New Roman"/>
          <w:sz w:val="24"/>
        </w:rPr>
      </w:pPr>
      <w:r w:rsidRPr="00CF72E9">
        <w:rPr>
          <w:rFonts w:ascii="Times New Roman" w:hAnsi="Times New Roman"/>
          <w:sz w:val="24"/>
        </w:rPr>
        <w:t xml:space="preserve"> </w:t>
      </w:r>
      <w:r w:rsidRPr="00CF72E9">
        <w:rPr>
          <w:rFonts w:ascii="Times New Roman" w:hAnsi="Times New Roman"/>
          <w:sz w:val="24"/>
        </w:rPr>
        <w:tab/>
        <w:t>Artikel 1.56, derde lid, komt te luiden:</w:t>
      </w:r>
    </w:p>
    <w:p w:rsidR="00CF72E9" w:rsidP="00CF72E9" w:rsidRDefault="00CF72E9">
      <w:pPr>
        <w:rPr>
          <w:rFonts w:ascii="Times New Roman" w:hAnsi="Times New Roman"/>
          <w:sz w:val="24"/>
        </w:rPr>
      </w:pPr>
      <w:r w:rsidRPr="00CF72E9">
        <w:rPr>
          <w:rFonts w:ascii="Times New Roman" w:hAnsi="Times New Roman"/>
          <w:sz w:val="24"/>
        </w:rPr>
        <w:t xml:space="preserve"> </w:t>
      </w:r>
      <w:r w:rsidRPr="00CF72E9">
        <w:rPr>
          <w:rFonts w:ascii="Times New Roman" w:hAnsi="Times New Roman"/>
          <w:sz w:val="24"/>
        </w:rPr>
        <w:tab/>
        <w:t>3. Op de houder of voorgenomen houder van een gastouderbureau en de personen die werkzaam zijn bij een onderneming waarmee de houder een gastouderbureau exploiteert of daarvoor beschikbaar zijn, is artikel 1.50, derde tot en met achtste lid, van overeenkomstige toepassing.</w:t>
      </w:r>
    </w:p>
    <w:p w:rsidR="00CF72E9" w:rsidP="00CF72E9" w:rsidRDefault="00CF72E9">
      <w:pPr>
        <w:rPr>
          <w:rFonts w:ascii="Times New Roman" w:hAnsi="Times New Roman"/>
          <w:sz w:val="24"/>
        </w:rPr>
      </w:pPr>
    </w:p>
    <w:p w:rsidRPr="004F5123" w:rsidR="004F5123" w:rsidP="004F5123" w:rsidRDefault="004F5123">
      <w:pPr>
        <w:rPr>
          <w:rFonts w:ascii="Times New Roman" w:hAnsi="Times New Roman"/>
          <w:sz w:val="24"/>
        </w:rPr>
      </w:pPr>
      <w:r w:rsidRPr="004F5123">
        <w:rPr>
          <w:rFonts w:ascii="Times New Roman" w:hAnsi="Times New Roman"/>
          <w:sz w:val="24"/>
        </w:rPr>
        <w:t>K</w:t>
      </w:r>
    </w:p>
    <w:p w:rsidRPr="004F5123"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 xml:space="preserve">In artikel 1.56b, eerste lid, wordt “bedoeld in artikel 1.56, derde lid, juncto artikel 1.51” vervangen door: bedoeld in artikel 1.51. </w:t>
      </w: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r w:rsidRPr="004F5123">
        <w:rPr>
          <w:rFonts w:ascii="Times New Roman" w:hAnsi="Times New Roman"/>
          <w:sz w:val="24"/>
        </w:rPr>
        <w:t>L</w:t>
      </w:r>
    </w:p>
    <w:p w:rsidRPr="004F5123" w:rsidR="004F5123" w:rsidP="004F5123" w:rsidRDefault="004F5123">
      <w:pPr>
        <w:rPr>
          <w:rFonts w:ascii="Times New Roman" w:hAnsi="Times New Roman"/>
          <w:sz w:val="24"/>
        </w:rPr>
      </w:pPr>
    </w:p>
    <w:p w:rsidR="004F5123" w:rsidP="004F5123" w:rsidRDefault="004F5123">
      <w:pPr>
        <w:ind w:firstLine="284"/>
        <w:rPr>
          <w:rFonts w:ascii="Times New Roman" w:hAnsi="Times New Roman"/>
          <w:sz w:val="24"/>
        </w:rPr>
      </w:pPr>
      <w:r w:rsidRPr="004F5123">
        <w:rPr>
          <w:rFonts w:ascii="Times New Roman" w:hAnsi="Times New Roman"/>
          <w:sz w:val="24"/>
        </w:rPr>
        <w:t>Artikel 2.1, eerste lid, wordt als volgt gewijzigd:</w:t>
      </w:r>
    </w:p>
    <w:p w:rsidR="004F5123" w:rsidP="004F5123" w:rsidRDefault="004F5123">
      <w:pPr>
        <w:ind w:firstLine="284"/>
        <w:rPr>
          <w:rFonts w:ascii="Times New Roman" w:hAnsi="Times New Roman"/>
          <w:sz w:val="24"/>
        </w:rPr>
      </w:pPr>
    </w:p>
    <w:p w:rsidR="004F5123" w:rsidP="004F5123" w:rsidRDefault="004F5123">
      <w:pPr>
        <w:ind w:firstLine="284"/>
        <w:rPr>
          <w:rFonts w:ascii="Times New Roman" w:hAnsi="Times New Roman"/>
          <w:sz w:val="24"/>
        </w:rPr>
      </w:pPr>
      <w:r w:rsidRPr="004F5123">
        <w:rPr>
          <w:rFonts w:ascii="Times New Roman" w:hAnsi="Times New Roman"/>
          <w:sz w:val="24"/>
        </w:rPr>
        <w:t>1. De begripsomschrijving “beroepskracht in opleiding” komt te luiden:</w:t>
      </w:r>
    </w:p>
    <w:p w:rsidR="004F5123" w:rsidP="004F5123" w:rsidRDefault="004F5123">
      <w:pPr>
        <w:ind w:firstLine="284"/>
        <w:rPr>
          <w:rFonts w:ascii="Times New Roman" w:hAnsi="Times New Roman"/>
          <w:sz w:val="24"/>
        </w:rPr>
      </w:pPr>
      <w:r w:rsidRPr="004F5123">
        <w:rPr>
          <w:rFonts w:ascii="Times New Roman" w:hAnsi="Times New Roman"/>
          <w:i/>
          <w:sz w:val="24"/>
        </w:rPr>
        <w:t xml:space="preserve">beroepskracht in opleiding: </w:t>
      </w:r>
      <w:r w:rsidRPr="004F5123">
        <w:rPr>
          <w:rFonts w:ascii="Times New Roman" w:hAnsi="Times New Roman"/>
          <w:sz w:val="24"/>
        </w:rPr>
        <w:t>degene die beschikt over een arbeidsovereenkomst met de houder van een peuterspeelzaal en ten behoeve van het praktijkdeel van de opleiding belast is met de verzorging, de opvoeding en het bijdragen aan de ontwikkeling van kinderen bij een peuterspeelzaal;.</w:t>
      </w:r>
      <w:r w:rsidRPr="004F5123">
        <w:rPr>
          <w:rFonts w:ascii="Times New Roman" w:hAnsi="Times New Roman"/>
          <w:sz w:val="24"/>
        </w:rPr>
        <w:br/>
      </w:r>
    </w:p>
    <w:p w:rsidRPr="004F5123" w:rsidR="004F5123" w:rsidP="004F5123" w:rsidRDefault="004F5123">
      <w:pPr>
        <w:ind w:firstLine="284"/>
        <w:rPr>
          <w:rFonts w:ascii="Times New Roman" w:hAnsi="Times New Roman"/>
          <w:sz w:val="24"/>
        </w:rPr>
      </w:pPr>
      <w:r w:rsidRPr="004F5123">
        <w:rPr>
          <w:rFonts w:ascii="Times New Roman" w:hAnsi="Times New Roman"/>
          <w:sz w:val="24"/>
        </w:rPr>
        <w:t>2. In de alfabetische rangschikking wordt de volgende begripsomschrijving ingevoegd:</w:t>
      </w:r>
    </w:p>
    <w:p w:rsidR="004F5123" w:rsidP="004F5123" w:rsidRDefault="004F5123">
      <w:pPr>
        <w:ind w:firstLine="284"/>
        <w:rPr>
          <w:rFonts w:ascii="Times New Roman" w:hAnsi="Times New Roman"/>
          <w:sz w:val="24"/>
        </w:rPr>
      </w:pPr>
      <w:r w:rsidRPr="004F5123">
        <w:rPr>
          <w:rFonts w:ascii="Times New Roman" w:hAnsi="Times New Roman"/>
          <w:i/>
          <w:sz w:val="24"/>
        </w:rPr>
        <w:t xml:space="preserve">pedagogisch beleidsmedewerker: </w:t>
      </w:r>
      <w:r w:rsidRPr="004F5123">
        <w:rPr>
          <w:rFonts w:ascii="Times New Roman" w:hAnsi="Times New Roman"/>
          <w:sz w:val="24"/>
        </w:rPr>
        <w:t xml:space="preserve">de persoon van 18 jaar of ouder die werkzaam is bij een peuterspeelzaal, bezoldigd is en belast is met </w:t>
      </w:r>
      <w:r w:rsidRPr="004F5123">
        <w:rPr>
          <w:rFonts w:ascii="Times New Roman" w:hAnsi="Times New Roman"/>
          <w:color w:val="000000"/>
          <w:sz w:val="24"/>
        </w:rPr>
        <w:t>de totstandkoming van pedagogische beleidsvoornemens of het coachen van beroepskrachten bij de uitvoering van hun werkzaamheden</w:t>
      </w:r>
      <w:r w:rsidRPr="004F5123">
        <w:rPr>
          <w:rFonts w:ascii="Times New Roman" w:hAnsi="Times New Roman"/>
          <w:sz w:val="24"/>
        </w:rPr>
        <w:t>;.</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3. Het begrip “vrijwilliger” met de omschrijving vervalt.</w:t>
      </w: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r w:rsidRPr="004F5123">
        <w:rPr>
          <w:rFonts w:ascii="Times New Roman" w:hAnsi="Times New Roman"/>
          <w:sz w:val="24"/>
        </w:rPr>
        <w:t>M</w:t>
      </w:r>
    </w:p>
    <w:p w:rsidRPr="004F5123"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Artikel 2.3 wordt als volgt gewijzigd:</w:t>
      </w:r>
    </w:p>
    <w:p w:rsidR="004F5123" w:rsidP="004F5123" w:rsidRDefault="004F5123">
      <w:pPr>
        <w:rPr>
          <w:rFonts w:ascii="Times New Roman" w:hAnsi="Times New Roman"/>
          <w:sz w:val="24"/>
        </w:rPr>
      </w:pPr>
    </w:p>
    <w:p w:rsidR="004F5123" w:rsidP="004F5123" w:rsidRDefault="004F5123">
      <w:pPr>
        <w:ind w:firstLine="284"/>
        <w:rPr>
          <w:rFonts w:ascii="Times New Roman" w:hAnsi="Times New Roman"/>
          <w:sz w:val="24"/>
        </w:rPr>
      </w:pPr>
      <w:r w:rsidRPr="004F5123">
        <w:rPr>
          <w:rFonts w:ascii="Times New Roman" w:hAnsi="Times New Roman"/>
          <w:sz w:val="24"/>
        </w:rPr>
        <w:t>1. Het tweede lid komt te luiden:</w:t>
      </w:r>
    </w:p>
    <w:p w:rsidR="004F5123" w:rsidP="004F5123" w:rsidRDefault="004F5123">
      <w:pPr>
        <w:ind w:firstLine="284"/>
        <w:rPr>
          <w:rFonts w:ascii="Times New Roman" w:hAnsi="Times New Roman"/>
          <w:sz w:val="24"/>
        </w:rPr>
      </w:pPr>
      <w:r w:rsidRPr="004F5123">
        <w:rPr>
          <w:rFonts w:ascii="Times New Roman" w:hAnsi="Times New Roman"/>
          <w:sz w:val="24"/>
        </w:rPr>
        <w:t>2. In de beschikking waarin positief op de aanvraag, bedoeld in het eerste lid, wordt beslist, bepaalt het college de datum van ingang van de toestemming tot exploitatie. Deze datum ligt niet voor de datum van de bekendmaking van de beschikking. Vervolgens draagt het college onverwijld zorg voor inschrijving van de peuterspeelzaal in het register peuterspeelzaalwerk waarbij de datum van ingang van de toestemming tot exploitatie als startdatum van de registratie wordt opgenomen.</w:t>
      </w:r>
    </w:p>
    <w:p w:rsidR="00FD5218" w:rsidP="00FD5218" w:rsidRDefault="00FD5218">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2. Het derde lid vervalt onder vernummering van het vierde lid tot derde lid.</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3. Na het derde lid (nieuw) worden drie leden toegevoegd, luidende:</w:t>
      </w:r>
    </w:p>
    <w:p w:rsidRPr="004F5123" w:rsidR="004F5123" w:rsidP="004F5123" w:rsidRDefault="004F5123">
      <w:pPr>
        <w:ind w:firstLine="284"/>
        <w:rPr>
          <w:rFonts w:ascii="Times New Roman" w:hAnsi="Times New Roman"/>
          <w:sz w:val="24"/>
        </w:rPr>
      </w:pPr>
      <w:r w:rsidRPr="004F5123">
        <w:rPr>
          <w:rFonts w:ascii="Times New Roman" w:hAnsi="Times New Roman"/>
          <w:sz w:val="24"/>
        </w:rPr>
        <w:lastRenderedPageBreak/>
        <w:t xml:space="preserve">4. Indien uit een onderzoek als bedoeld in artikel 2.20, tweede tot en met vierde lid, of anderszins blijkt dat de exploitatie niet langer in overeenstemming is met de bij of krachtens de artikelen 2.4, eerste lid, </w:t>
      </w:r>
      <w:bookmarkStart w:name="_GoBack" w:id="0"/>
      <w:bookmarkEnd w:id="0"/>
      <w:r w:rsidRPr="004F5123">
        <w:rPr>
          <w:rFonts w:ascii="Times New Roman" w:hAnsi="Times New Roman"/>
          <w:sz w:val="24"/>
        </w:rPr>
        <w:t>en 2.5 tot en met 2.16 gestelde regels, dan wel indien blijkt dat de houder niet langer de peuterspeelzaal exploiteert en er geen wijziging van de houder van die peuterspeelzaal heeft plaatsgevonden, kan het college besluiten de beschikking, bedoeld in het tweede lid, in te trekken.</w:t>
      </w:r>
    </w:p>
    <w:p w:rsidRPr="004F5123" w:rsidR="004F5123" w:rsidP="004F5123" w:rsidRDefault="004F5123">
      <w:pPr>
        <w:ind w:firstLine="284"/>
        <w:rPr>
          <w:rFonts w:ascii="Times New Roman" w:hAnsi="Times New Roman"/>
          <w:sz w:val="24"/>
        </w:rPr>
      </w:pPr>
      <w:r w:rsidRPr="004F5123">
        <w:rPr>
          <w:rFonts w:ascii="Times New Roman" w:hAnsi="Times New Roman"/>
          <w:sz w:val="24"/>
        </w:rPr>
        <w:t xml:space="preserve">5. In het besluit, waarbij een beschikking als bedoeld in het tweede lid, wordt ingetrokken, bepaalt het college met ingang van welke datum er geen toestemming meer is voor de exploitatie. Deze datum ligt niet voor de datum van de bekendmaking van de beschikking. Vervolgens draagt het college onverwijld zorg voor verwijdering van de peuterspeelzaal uit het register peuterspeelzaalwerk, waarbij ook de einddatum van de toestemming tot exploitatie wordt opgenomen.  </w:t>
      </w:r>
    </w:p>
    <w:p w:rsidRPr="004F5123" w:rsidR="004F5123" w:rsidP="004F5123" w:rsidRDefault="004F5123">
      <w:pPr>
        <w:ind w:firstLine="284"/>
        <w:rPr>
          <w:rFonts w:ascii="Times New Roman" w:hAnsi="Times New Roman"/>
          <w:sz w:val="24"/>
        </w:rPr>
      </w:pPr>
      <w:r w:rsidRPr="004F5123">
        <w:rPr>
          <w:rFonts w:ascii="Times New Roman" w:hAnsi="Times New Roman"/>
          <w:sz w:val="24"/>
        </w:rPr>
        <w:t xml:space="preserve">6. Bij of krachtens algemene maatregel van bestuur kunnen nadere regels worden gesteld over de verwijdering van de peuterspeelzaal uit het register peuterspeelzaalwerk.  </w:t>
      </w: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r w:rsidRPr="004F5123">
        <w:rPr>
          <w:rFonts w:ascii="Times New Roman" w:hAnsi="Times New Roman"/>
          <w:sz w:val="24"/>
        </w:rPr>
        <w:t>N</w:t>
      </w:r>
    </w:p>
    <w:p w:rsidRPr="004F5123" w:rsidR="004F5123" w:rsidP="004F5123" w:rsidRDefault="004F5123">
      <w:pPr>
        <w:rPr>
          <w:rFonts w:ascii="Times New Roman" w:hAnsi="Times New Roman"/>
          <w:sz w:val="24"/>
        </w:rPr>
      </w:pPr>
    </w:p>
    <w:p w:rsidR="004F5123" w:rsidP="004F5123" w:rsidRDefault="004F5123">
      <w:pPr>
        <w:ind w:firstLine="284"/>
        <w:rPr>
          <w:rFonts w:ascii="Times New Roman" w:hAnsi="Times New Roman"/>
          <w:sz w:val="24"/>
        </w:rPr>
      </w:pPr>
      <w:r w:rsidRPr="004F5123">
        <w:rPr>
          <w:rFonts w:ascii="Times New Roman" w:hAnsi="Times New Roman"/>
          <w:sz w:val="24"/>
        </w:rPr>
        <w:t>Artikel 2.4, derde en vierde lid, komen te luiden:</w:t>
      </w:r>
    </w:p>
    <w:p w:rsidRPr="004F5123" w:rsidR="004F5123" w:rsidP="004F5123" w:rsidRDefault="004F5123">
      <w:pPr>
        <w:ind w:firstLine="284"/>
        <w:rPr>
          <w:rFonts w:ascii="Times New Roman" w:hAnsi="Times New Roman"/>
          <w:sz w:val="24"/>
        </w:rPr>
      </w:pPr>
      <w:r w:rsidRPr="004F5123">
        <w:rPr>
          <w:rFonts w:ascii="Times New Roman" w:hAnsi="Times New Roman"/>
          <w:sz w:val="24"/>
        </w:rPr>
        <w:t xml:space="preserve">3. De houder van een peuterspeelzaal kan het college verzoeken de beschikking, bedoeld in artikel 2.3, tweede lid, in te trekken. </w:t>
      </w:r>
    </w:p>
    <w:p w:rsidRPr="004F5123" w:rsidR="004F5123" w:rsidP="004F5123" w:rsidRDefault="004F5123">
      <w:pPr>
        <w:ind w:firstLine="284"/>
        <w:rPr>
          <w:rFonts w:ascii="Times New Roman" w:hAnsi="Times New Roman"/>
          <w:sz w:val="24"/>
        </w:rPr>
      </w:pPr>
      <w:r w:rsidRPr="004F5123">
        <w:rPr>
          <w:rFonts w:ascii="Times New Roman" w:hAnsi="Times New Roman"/>
          <w:sz w:val="24"/>
        </w:rPr>
        <w:t>4. Het college kan naar aanleiding van een verzoek als bedoeld in het derde lid besluiten tot intrekking van de beschikking. Indien het college hiertoe besluit, draagt het college onverwijld zorg voor de verwijdering van de peuterspeelzaal uit het register peuterspeelzaalwerk.</w:t>
      </w:r>
    </w:p>
    <w:p w:rsidRPr="004F5123" w:rsidR="004F5123" w:rsidP="004F5123" w:rsidRDefault="004F5123">
      <w:pPr>
        <w:jc w:val="center"/>
        <w:rPr>
          <w:rFonts w:ascii="Times New Roman" w:hAnsi="Times New Roman"/>
          <w:sz w:val="24"/>
        </w:rPr>
      </w:pPr>
    </w:p>
    <w:p w:rsidRPr="004F5123" w:rsidR="004F5123" w:rsidP="004F5123" w:rsidRDefault="004F5123">
      <w:pPr>
        <w:rPr>
          <w:rFonts w:ascii="Times New Roman" w:hAnsi="Times New Roman"/>
          <w:sz w:val="24"/>
        </w:rPr>
      </w:pPr>
      <w:r w:rsidRPr="004F5123">
        <w:rPr>
          <w:rFonts w:ascii="Times New Roman" w:hAnsi="Times New Roman"/>
          <w:sz w:val="24"/>
        </w:rPr>
        <w:t>O</w:t>
      </w:r>
    </w:p>
    <w:p w:rsidRPr="004F5123"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Artikel 2.4a wordt als volgt gewijzigd:</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1. Het eerste lid vervalt onder vernummering van het tweede en derde lid tot eerste en tweede lid.</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2. In het eerste lid (nieuw) wordt “Onze Minister” telkens vervangen door “Onze Minister dan wel het college” en wordt “verwerkt hij dit” vervangen door: wordt dit verwerkt.</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3. In het tweede lid (nieuw) vervalt: en tweede.</w:t>
      </w: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r w:rsidRPr="004F5123">
        <w:rPr>
          <w:rFonts w:ascii="Times New Roman" w:hAnsi="Times New Roman"/>
          <w:sz w:val="24"/>
        </w:rPr>
        <w:t>P</w:t>
      </w:r>
    </w:p>
    <w:p w:rsidRPr="004F5123"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Artikel 2.5 komt te luiden:</w:t>
      </w: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b/>
          <w:sz w:val="24"/>
        </w:rPr>
      </w:pPr>
      <w:r w:rsidRPr="004F5123">
        <w:rPr>
          <w:rFonts w:ascii="Times New Roman" w:hAnsi="Times New Roman"/>
          <w:b/>
          <w:sz w:val="24"/>
        </w:rPr>
        <w:t>Artikel 2.5</w:t>
      </w:r>
    </w:p>
    <w:p w:rsidRPr="004F5123"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 xml:space="preserve">1. Een houder van een peuterspeelzaal biedt verantwoord peuterspeelzaalwerk, waaronder wordt verstaan het in een veilige en gezonde omgeving bieden van emotionele veiligheid aan kinderen, het bevorderen van de persoonlijke en sociale competentie van kinderen en de socialisatie van kinderen door overdracht van algemeen aanvaarde waarden en normen. </w:t>
      </w:r>
    </w:p>
    <w:p w:rsidRPr="004F5123" w:rsidR="004F5123" w:rsidP="004F5123" w:rsidRDefault="004F5123">
      <w:pPr>
        <w:ind w:firstLine="284"/>
        <w:rPr>
          <w:rFonts w:ascii="Times New Roman" w:hAnsi="Times New Roman"/>
          <w:sz w:val="24"/>
        </w:rPr>
      </w:pPr>
      <w:r w:rsidRPr="004F5123">
        <w:rPr>
          <w:rFonts w:ascii="Times New Roman" w:hAnsi="Times New Roman"/>
          <w:sz w:val="24"/>
        </w:rPr>
        <w:t>2. Bij algemene maatregel van bestuur kunnen nadere regels worden gesteld met betrekking tot de in het eerste lid genoemde aspecten van verantwoord peuterspeelzaalwerk.</w:t>
      </w: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r w:rsidRPr="004F5123">
        <w:rPr>
          <w:rFonts w:ascii="Times New Roman" w:hAnsi="Times New Roman"/>
          <w:sz w:val="24"/>
        </w:rPr>
        <w:t>Q</w:t>
      </w:r>
    </w:p>
    <w:p w:rsidRPr="004F5123"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Artikel 2.6 wordt als volgt gewijzigd:</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1. In het eerste lid komt de tweede zin te luiden:</w:t>
      </w:r>
      <w:r>
        <w:rPr>
          <w:rFonts w:ascii="Times New Roman" w:hAnsi="Times New Roman"/>
          <w:sz w:val="24"/>
        </w:rPr>
        <w:t xml:space="preserve"> </w:t>
      </w:r>
      <w:r w:rsidRPr="004F5123">
        <w:rPr>
          <w:rFonts w:ascii="Times New Roman" w:hAnsi="Times New Roman"/>
          <w:sz w:val="24"/>
        </w:rPr>
        <w:t>Ter uitvoering van de eerste zin besteedt de houder van de peuterspeelzaal in ieder geval</w:t>
      </w:r>
      <w:r w:rsidRPr="004F5123">
        <w:rPr>
          <w:rFonts w:ascii="Times New Roman" w:hAnsi="Times New Roman"/>
          <w:color w:val="7F7F7F"/>
          <w:sz w:val="24"/>
        </w:rPr>
        <w:t xml:space="preserve"> </w:t>
      </w:r>
      <w:r w:rsidRPr="004F5123">
        <w:rPr>
          <w:rFonts w:ascii="Times New Roman" w:hAnsi="Times New Roman"/>
          <w:color w:val="000000"/>
          <w:sz w:val="24"/>
        </w:rPr>
        <w:t>aantoonbaar aandacht aan het aantal beroepskrachten in relatie tot het aantal kinderen per leeftijdscategorie</w:t>
      </w:r>
      <w:r w:rsidRPr="004F5123">
        <w:rPr>
          <w:rFonts w:ascii="Times New Roman" w:hAnsi="Times New Roman"/>
          <w:sz w:val="24"/>
        </w:rPr>
        <w:t>,</w:t>
      </w:r>
      <w:r w:rsidRPr="004F5123">
        <w:rPr>
          <w:rFonts w:ascii="Times New Roman" w:hAnsi="Times New Roman"/>
          <w:color w:val="7F7F7F"/>
          <w:sz w:val="24"/>
        </w:rPr>
        <w:t xml:space="preserve"> </w:t>
      </w:r>
      <w:r w:rsidRPr="004F5123">
        <w:rPr>
          <w:rFonts w:ascii="Times New Roman" w:hAnsi="Times New Roman"/>
          <w:sz w:val="24"/>
        </w:rPr>
        <w:t>de groepsgrootte, het dagritme en de herkenbaarheid van ruimtes en personen, de opleidingseisen waaraan beroepskrachten voldoen,</w:t>
      </w:r>
      <w:r w:rsidRPr="004F5123">
        <w:rPr>
          <w:rFonts w:ascii="Times New Roman" w:hAnsi="Times New Roman"/>
          <w:color w:val="7F7F7F"/>
          <w:sz w:val="24"/>
        </w:rPr>
        <w:t xml:space="preserve"> </w:t>
      </w:r>
      <w:r w:rsidRPr="004F5123">
        <w:rPr>
          <w:rFonts w:ascii="Times New Roman" w:hAnsi="Times New Roman"/>
          <w:sz w:val="24"/>
        </w:rPr>
        <w:t>de voorwaarden waaronder en de mate waarin beroepskrachten in opleiding en stagiairs kunnen worden belast met de verzorging, opvoeding en bijdrage aan de ontwikkeling van kinderen, de inzet van pedagogisch beleidsmedewerkers en de opleidingseisen waaraan pedagogisch beleidsmedewerkers voldoen.</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2. Het tweede lid wordt als volgt gewijzigd:</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a. In de aanhef wordt “de kwaliteit van het peuterspeelzaalwerk” vervangen door: de voorwaarden voor verantwoord peuterspeelzaalwerk.</w:t>
      </w:r>
    </w:p>
    <w:p w:rsidR="004F5123" w:rsidP="004F5123" w:rsidRDefault="004F5123">
      <w:pPr>
        <w:rPr>
          <w:rFonts w:ascii="Times New Roman" w:hAnsi="Times New Roman"/>
          <w:sz w:val="24"/>
        </w:rPr>
      </w:pPr>
    </w:p>
    <w:p w:rsidR="004F5123" w:rsidP="004F5123" w:rsidRDefault="004F5123">
      <w:pPr>
        <w:ind w:firstLine="284"/>
        <w:rPr>
          <w:rFonts w:ascii="Times New Roman" w:hAnsi="Times New Roman"/>
          <w:sz w:val="24"/>
        </w:rPr>
      </w:pPr>
      <w:r w:rsidRPr="004F5123">
        <w:rPr>
          <w:rFonts w:ascii="Times New Roman" w:hAnsi="Times New Roman"/>
          <w:sz w:val="24"/>
        </w:rPr>
        <w:t>b. Onderdeel c komt te luiden:</w:t>
      </w:r>
    </w:p>
    <w:p w:rsidR="004F5123" w:rsidP="004F5123" w:rsidRDefault="004F5123">
      <w:pPr>
        <w:ind w:firstLine="284"/>
        <w:rPr>
          <w:rFonts w:ascii="Times New Roman" w:hAnsi="Times New Roman"/>
          <w:sz w:val="24"/>
        </w:rPr>
      </w:pPr>
      <w:r w:rsidRPr="004F5123">
        <w:rPr>
          <w:rFonts w:ascii="Times New Roman" w:hAnsi="Times New Roman"/>
          <w:sz w:val="24"/>
        </w:rPr>
        <w:t>c. de inzet van beroepskrachten in opleiding en stagiairs;.</w:t>
      </w:r>
      <w:r w:rsidRPr="004F5123">
        <w:rPr>
          <w:rFonts w:ascii="Times New Roman" w:hAnsi="Times New Roman"/>
          <w:sz w:val="24"/>
        </w:rPr>
        <w:br/>
      </w:r>
    </w:p>
    <w:p w:rsidRPr="004F5123" w:rsidR="004F5123" w:rsidP="00F5230E" w:rsidRDefault="004F5123">
      <w:pPr>
        <w:ind w:firstLine="284"/>
        <w:rPr>
          <w:rFonts w:ascii="Times New Roman" w:hAnsi="Times New Roman"/>
          <w:sz w:val="24"/>
        </w:rPr>
      </w:pPr>
      <w:r w:rsidRPr="004F5123">
        <w:rPr>
          <w:rFonts w:ascii="Times New Roman" w:hAnsi="Times New Roman"/>
          <w:sz w:val="24"/>
        </w:rPr>
        <w:t xml:space="preserve">c. In onderdeel d vervalt: en vrijwilligers. </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d. Onderdeel e komt te luiden:</w:t>
      </w:r>
    </w:p>
    <w:p w:rsidRPr="004F5123" w:rsidR="004F5123" w:rsidP="004F5123" w:rsidRDefault="004F5123">
      <w:pPr>
        <w:ind w:firstLine="284"/>
        <w:rPr>
          <w:rFonts w:ascii="Times New Roman" w:hAnsi="Times New Roman"/>
          <w:sz w:val="24"/>
        </w:rPr>
      </w:pPr>
      <w:r w:rsidRPr="004F5123">
        <w:rPr>
          <w:rFonts w:ascii="Times New Roman" w:hAnsi="Times New Roman"/>
          <w:sz w:val="24"/>
        </w:rPr>
        <w:t>e. de groepsgrootte, het dagritme en de herkenbaarheid van ruimtes en personen;.</w:t>
      </w:r>
    </w:p>
    <w:p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e. Onder vervanging van de punt aan het einde van onderdeel f door een puntkomma, worden vier onderdelen toegevoegd, luidende:</w:t>
      </w:r>
    </w:p>
    <w:p w:rsidRPr="004F5123" w:rsidR="004F5123" w:rsidP="004F5123" w:rsidRDefault="004F5123">
      <w:pPr>
        <w:ind w:firstLine="284"/>
        <w:rPr>
          <w:rFonts w:ascii="Times New Roman" w:hAnsi="Times New Roman"/>
          <w:sz w:val="24"/>
        </w:rPr>
      </w:pPr>
      <w:r w:rsidRPr="004F5123">
        <w:rPr>
          <w:rFonts w:ascii="Times New Roman" w:hAnsi="Times New Roman"/>
          <w:sz w:val="24"/>
        </w:rPr>
        <w:t>g. de accommodatie en de inrichting van de ruimte die bestemd is voor peuterspeelzaalwerk;</w:t>
      </w:r>
    </w:p>
    <w:p w:rsidRPr="004F5123" w:rsidR="004F5123" w:rsidP="004F5123" w:rsidRDefault="004F5123">
      <w:pPr>
        <w:ind w:firstLine="284"/>
        <w:rPr>
          <w:rFonts w:ascii="Times New Roman" w:hAnsi="Times New Roman"/>
          <w:sz w:val="24"/>
        </w:rPr>
      </w:pPr>
      <w:r w:rsidRPr="004F5123">
        <w:rPr>
          <w:rFonts w:ascii="Times New Roman" w:hAnsi="Times New Roman"/>
          <w:sz w:val="24"/>
        </w:rPr>
        <w:t>h. de beschikbare ruimte voor kinderen;</w:t>
      </w:r>
    </w:p>
    <w:p w:rsidRPr="004F5123" w:rsidR="004F5123" w:rsidP="004F5123" w:rsidRDefault="004F5123">
      <w:pPr>
        <w:ind w:firstLine="284"/>
        <w:rPr>
          <w:rFonts w:ascii="Times New Roman" w:hAnsi="Times New Roman"/>
          <w:sz w:val="24"/>
        </w:rPr>
      </w:pPr>
      <w:r w:rsidRPr="004F5123">
        <w:rPr>
          <w:rFonts w:ascii="Times New Roman" w:hAnsi="Times New Roman"/>
          <w:sz w:val="24"/>
        </w:rPr>
        <w:t>i. de inzet van pedagogisch beleidsmedewerkers;</w:t>
      </w:r>
    </w:p>
    <w:p w:rsidRPr="004F5123" w:rsidR="004F5123" w:rsidP="004F5123" w:rsidRDefault="004F5123">
      <w:pPr>
        <w:ind w:firstLine="284"/>
        <w:rPr>
          <w:rFonts w:ascii="Times New Roman" w:hAnsi="Times New Roman"/>
          <w:sz w:val="24"/>
        </w:rPr>
      </w:pPr>
      <w:r w:rsidRPr="004F5123">
        <w:rPr>
          <w:rFonts w:ascii="Times New Roman" w:hAnsi="Times New Roman"/>
          <w:sz w:val="24"/>
        </w:rPr>
        <w:t>j. de opleidingseisen waaraan pedagogisch beleidsmedewerkers voldoen.</w:t>
      </w: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r w:rsidRPr="004F5123">
        <w:rPr>
          <w:rFonts w:ascii="Times New Roman" w:hAnsi="Times New Roman"/>
          <w:sz w:val="24"/>
        </w:rPr>
        <w:t>R</w:t>
      </w:r>
    </w:p>
    <w:p w:rsidRPr="004F5123" w:rsidR="004F5123" w:rsidP="004F5123" w:rsidRDefault="004F5123">
      <w:pPr>
        <w:rPr>
          <w:rFonts w:ascii="Times New Roman" w:hAnsi="Times New Roman"/>
          <w:sz w:val="24"/>
        </w:rPr>
      </w:pPr>
    </w:p>
    <w:p w:rsidR="004F5123" w:rsidP="004F5123" w:rsidRDefault="004F5123">
      <w:pPr>
        <w:ind w:firstLine="284"/>
        <w:rPr>
          <w:rFonts w:ascii="Times New Roman" w:hAnsi="Times New Roman"/>
          <w:sz w:val="24"/>
        </w:rPr>
      </w:pPr>
      <w:r w:rsidRPr="004F5123">
        <w:rPr>
          <w:rFonts w:ascii="Times New Roman" w:hAnsi="Times New Roman"/>
          <w:sz w:val="24"/>
        </w:rPr>
        <w:t>Artikel 2.8, onderdelen a en b, komt te luiden:</w:t>
      </w:r>
    </w:p>
    <w:p w:rsidR="004F5123" w:rsidP="004F5123" w:rsidRDefault="004F5123">
      <w:pPr>
        <w:ind w:firstLine="284"/>
        <w:rPr>
          <w:rFonts w:ascii="Times New Roman" w:hAnsi="Times New Roman"/>
          <w:sz w:val="24"/>
        </w:rPr>
      </w:pPr>
      <w:r w:rsidRPr="004F5123">
        <w:rPr>
          <w:rFonts w:ascii="Times New Roman" w:hAnsi="Times New Roman"/>
          <w:sz w:val="24"/>
        </w:rPr>
        <w:t>a. de categorieën beroepskrachten voorschoolse educatie die worden onderscheiden en de opleidingseisen en de scholingseisen waaraan zij voldoen;</w:t>
      </w:r>
    </w:p>
    <w:p w:rsidRPr="004F5123" w:rsidR="004F5123" w:rsidP="004F5123" w:rsidRDefault="004F5123">
      <w:pPr>
        <w:ind w:firstLine="284"/>
        <w:rPr>
          <w:rFonts w:ascii="Times New Roman" w:hAnsi="Times New Roman"/>
          <w:sz w:val="24"/>
        </w:rPr>
      </w:pPr>
      <w:r w:rsidRPr="004F5123">
        <w:rPr>
          <w:rFonts w:ascii="Times New Roman" w:hAnsi="Times New Roman"/>
          <w:sz w:val="24"/>
        </w:rPr>
        <w:t>b. het aantal beroepskrachten voorschoolse educatie van verschillende categorieën;.</w:t>
      </w: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r w:rsidRPr="004F5123">
        <w:rPr>
          <w:rFonts w:ascii="Times New Roman" w:hAnsi="Times New Roman"/>
          <w:sz w:val="24"/>
        </w:rPr>
        <w:t>S</w:t>
      </w:r>
    </w:p>
    <w:p w:rsidRPr="004F5123"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Artikel 2.9 vervalt.</w:t>
      </w:r>
    </w:p>
    <w:p w:rsidR="004F5123" w:rsidP="004F5123" w:rsidRDefault="004F5123">
      <w:pPr>
        <w:rPr>
          <w:rFonts w:ascii="Times New Roman" w:hAnsi="Times New Roman"/>
          <w:sz w:val="24"/>
        </w:rPr>
      </w:pPr>
    </w:p>
    <w:p w:rsidRPr="00CF72E9" w:rsidR="00CF72E9" w:rsidP="004F5123" w:rsidRDefault="00CF72E9">
      <w:pPr>
        <w:rPr>
          <w:rFonts w:ascii="Times New Roman" w:hAnsi="Times New Roman"/>
          <w:sz w:val="24"/>
        </w:rPr>
      </w:pPr>
    </w:p>
    <w:p w:rsidRPr="00CF72E9" w:rsidR="00CF72E9" w:rsidP="00CF72E9" w:rsidRDefault="00CF72E9">
      <w:pPr>
        <w:rPr>
          <w:rFonts w:ascii="Times New Roman" w:hAnsi="Times New Roman"/>
          <w:b/>
          <w:sz w:val="24"/>
        </w:rPr>
      </w:pPr>
      <w:r w:rsidRPr="00CF72E9">
        <w:rPr>
          <w:rFonts w:ascii="Times New Roman" w:hAnsi="Times New Roman"/>
          <w:b/>
          <w:sz w:val="24"/>
        </w:rPr>
        <w:t xml:space="preserve">ARTIKEL IA </w:t>
      </w:r>
    </w:p>
    <w:p w:rsidRPr="00CF72E9" w:rsidR="00CF72E9" w:rsidP="00CF72E9" w:rsidRDefault="00CF72E9">
      <w:pPr>
        <w:rPr>
          <w:rFonts w:ascii="Times New Roman" w:hAnsi="Times New Roman"/>
          <w:b/>
          <w:sz w:val="24"/>
        </w:rPr>
      </w:pPr>
    </w:p>
    <w:p w:rsidRPr="00CF72E9" w:rsidR="00CF72E9" w:rsidP="00CF72E9" w:rsidRDefault="00CF72E9">
      <w:pPr>
        <w:ind w:firstLine="284"/>
        <w:rPr>
          <w:rFonts w:ascii="Times New Roman" w:hAnsi="Times New Roman"/>
          <w:sz w:val="24"/>
        </w:rPr>
      </w:pPr>
      <w:r w:rsidRPr="00CF72E9">
        <w:rPr>
          <w:rFonts w:ascii="Times New Roman" w:hAnsi="Times New Roman"/>
          <w:sz w:val="24"/>
        </w:rPr>
        <w:lastRenderedPageBreak/>
        <w:t>Indien artikel II, onderdelen F, G, L en M, van de Wet van 23 augustus 2016 tot aanpassing van enige bepalingen in de Wet kinderopvang en kwaliteitseisen peuterspeelzalen in verband met de reparatie van enige onvolkomenheden (Stb. 2016, 319) eerder in werking is getreden of treedt dan artikel I, onderdelen C, onder 3, en M, onder 3, van deze wet, wordt artikel I van deze wet als volgt gewijzigd:</w:t>
      </w:r>
    </w:p>
    <w:p w:rsidRPr="00CF72E9" w:rsidR="00CF72E9" w:rsidP="00CF72E9" w:rsidRDefault="00CF72E9">
      <w:pPr>
        <w:rPr>
          <w:rFonts w:ascii="Times New Roman" w:hAnsi="Times New Roman"/>
          <w:sz w:val="24"/>
        </w:rPr>
      </w:pPr>
    </w:p>
    <w:p w:rsidRPr="00CF72E9" w:rsidR="00CF72E9" w:rsidP="00CF72E9" w:rsidRDefault="00CF72E9">
      <w:pPr>
        <w:rPr>
          <w:rFonts w:ascii="Times New Roman" w:hAnsi="Times New Roman"/>
          <w:sz w:val="24"/>
        </w:rPr>
      </w:pPr>
      <w:r w:rsidRPr="00CF72E9">
        <w:rPr>
          <w:rFonts w:ascii="Times New Roman" w:hAnsi="Times New Roman"/>
          <w:sz w:val="24"/>
        </w:rPr>
        <w:t>A</w:t>
      </w:r>
    </w:p>
    <w:p w:rsidRPr="00CF72E9" w:rsidR="00CF72E9" w:rsidP="00CF72E9" w:rsidRDefault="00CF72E9">
      <w:pPr>
        <w:rPr>
          <w:rFonts w:ascii="Times New Roman" w:hAnsi="Times New Roman"/>
          <w:sz w:val="24"/>
        </w:rPr>
      </w:pPr>
    </w:p>
    <w:p w:rsidRPr="00CF72E9" w:rsidR="00CF72E9" w:rsidP="00CF72E9" w:rsidRDefault="00CF72E9">
      <w:pPr>
        <w:ind w:firstLine="284"/>
        <w:rPr>
          <w:rFonts w:ascii="Times New Roman" w:hAnsi="Times New Roman"/>
          <w:sz w:val="24"/>
        </w:rPr>
      </w:pPr>
      <w:r w:rsidRPr="00CF72E9">
        <w:rPr>
          <w:rFonts w:ascii="Times New Roman" w:hAnsi="Times New Roman"/>
          <w:sz w:val="24"/>
        </w:rPr>
        <w:t>Het in onderdeel C, onder 3, voorgestelde artikel 1.46, vijfde lid, komt te luiden:</w:t>
      </w:r>
    </w:p>
    <w:p w:rsidRPr="00CF72E9" w:rsidR="00CF72E9" w:rsidP="00CF72E9" w:rsidRDefault="00CF72E9">
      <w:pPr>
        <w:ind w:firstLine="284"/>
        <w:rPr>
          <w:rFonts w:ascii="Times New Roman" w:hAnsi="Times New Roman"/>
          <w:sz w:val="24"/>
        </w:rPr>
      </w:pPr>
      <w:r w:rsidRPr="00CF72E9">
        <w:rPr>
          <w:rFonts w:ascii="Times New Roman" w:hAnsi="Times New Roman"/>
          <w:sz w:val="24"/>
        </w:rPr>
        <w:t>5. Indien uit een onderzoek als bedoeld in artikel 1.62, tweede tot en met vijfde lid, of anderszins blijkt dat de exploitatie niet langer in overeenstemming is met de bij of krachtens de artikelen 1.47, eerste lid, 1.48d, tweede en derde lid, en 1.49 tot en met 1.59 gestelde regels, dan wel indien blijkt dat de houder niet langer het kindercentrum, het gastouderbureau of de voorziening voor gastouderopvang exploiteert en er geen wijziging van de houder van dat kindercentrum, gastouderbureau of die voorziening voor gastouderopvang heeft plaatsgevonden, kan het college besluiten de beschikking, bedoeld in het tweede lid, in te trekken.</w:t>
      </w:r>
    </w:p>
    <w:p w:rsidRPr="00CF72E9" w:rsidR="00CF72E9" w:rsidP="00CF72E9" w:rsidRDefault="00CF72E9">
      <w:pPr>
        <w:rPr>
          <w:rFonts w:ascii="Times New Roman" w:hAnsi="Times New Roman"/>
          <w:sz w:val="24"/>
        </w:rPr>
      </w:pPr>
    </w:p>
    <w:p w:rsidRPr="00CF72E9" w:rsidR="00CF72E9" w:rsidP="00CF72E9" w:rsidRDefault="00CF72E9">
      <w:pPr>
        <w:rPr>
          <w:rFonts w:ascii="Times New Roman" w:hAnsi="Times New Roman"/>
          <w:sz w:val="24"/>
        </w:rPr>
      </w:pPr>
      <w:r w:rsidRPr="00CF72E9">
        <w:rPr>
          <w:rFonts w:ascii="Times New Roman" w:hAnsi="Times New Roman"/>
          <w:sz w:val="24"/>
        </w:rPr>
        <w:t>B</w:t>
      </w:r>
    </w:p>
    <w:p w:rsidRPr="00CF72E9" w:rsidR="00CF72E9" w:rsidP="00CF72E9" w:rsidRDefault="00CF72E9">
      <w:pPr>
        <w:rPr>
          <w:rFonts w:ascii="Times New Roman" w:hAnsi="Times New Roman"/>
          <w:sz w:val="24"/>
        </w:rPr>
      </w:pPr>
    </w:p>
    <w:p w:rsidRPr="00CF72E9" w:rsidR="00CF72E9" w:rsidP="00CF72E9" w:rsidRDefault="00CF72E9">
      <w:pPr>
        <w:ind w:firstLine="284"/>
        <w:rPr>
          <w:rFonts w:ascii="Times New Roman" w:hAnsi="Times New Roman"/>
          <w:sz w:val="24"/>
        </w:rPr>
      </w:pPr>
      <w:r w:rsidRPr="00CF72E9">
        <w:rPr>
          <w:rFonts w:ascii="Times New Roman" w:hAnsi="Times New Roman"/>
          <w:sz w:val="24"/>
        </w:rPr>
        <w:t>Het in onderdeel M, onder 3, voorgestelde artikel 2.3, vierde lid, komt te luiden:</w:t>
      </w:r>
    </w:p>
    <w:p w:rsidRPr="00CF72E9" w:rsidR="00CF72E9" w:rsidP="00CF72E9" w:rsidRDefault="00CF72E9">
      <w:pPr>
        <w:ind w:firstLine="284"/>
        <w:rPr>
          <w:rFonts w:ascii="Times New Roman" w:hAnsi="Times New Roman"/>
          <w:sz w:val="24"/>
        </w:rPr>
      </w:pPr>
      <w:r w:rsidRPr="00CF72E9">
        <w:rPr>
          <w:rFonts w:ascii="Times New Roman" w:hAnsi="Times New Roman"/>
          <w:sz w:val="24"/>
        </w:rPr>
        <w:t>4. Indien uit een onderzoek als bedoeld in artikel 2.20, tweede tot en met vierde lid, of anderszins blijkt dat de exploitatie niet langer in overeenstemming is met de bij of krachtens de artikelen 2.4, eerste lid, 2.4c, tweede en derde lid, en 2.5 tot en met 2.16 gestelde regels, dan wel indien blijkt dat de houder niet langer de peuterspeelzaal exploiteert en er geen wijziging van de houder van die peuterspeelzaal heeft plaatsgevonden, kan het college besluiten de beschikking, bedoeld in het tweede lid, in te trekken.</w:t>
      </w:r>
    </w:p>
    <w:p w:rsidRPr="004F5123" w:rsidR="004F5123" w:rsidP="004F5123" w:rsidRDefault="004F5123">
      <w:pPr>
        <w:rPr>
          <w:rFonts w:ascii="Times New Roman" w:hAnsi="Times New Roman"/>
          <w:sz w:val="24"/>
        </w:rPr>
      </w:pPr>
    </w:p>
    <w:p w:rsidR="00CF72E9" w:rsidP="004F5123" w:rsidRDefault="00CF72E9">
      <w:pPr>
        <w:rPr>
          <w:rFonts w:ascii="Times New Roman" w:hAnsi="Times New Roman"/>
          <w:b/>
          <w:sz w:val="24"/>
        </w:rPr>
      </w:pPr>
    </w:p>
    <w:p w:rsidRPr="004F5123" w:rsidR="004F5123" w:rsidP="004F5123" w:rsidRDefault="004F5123">
      <w:pPr>
        <w:rPr>
          <w:rFonts w:ascii="Times New Roman" w:hAnsi="Times New Roman"/>
          <w:b/>
          <w:sz w:val="24"/>
        </w:rPr>
      </w:pPr>
      <w:r w:rsidRPr="004F5123">
        <w:rPr>
          <w:rFonts w:ascii="Times New Roman" w:hAnsi="Times New Roman"/>
          <w:b/>
          <w:sz w:val="24"/>
        </w:rPr>
        <w:t>ARTIKEL II</w:t>
      </w:r>
    </w:p>
    <w:p w:rsidRPr="004F5123"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 xml:space="preserve">De artikelen van deze wet treden in werking op een bij koninklijk besluit te bepalen tijdstip, dat voor de verschillende artikelen of onderdelen daarvan verschillend kan </w:t>
      </w:r>
      <w:r>
        <w:rPr>
          <w:rFonts w:ascii="Times New Roman" w:hAnsi="Times New Roman"/>
          <w:sz w:val="24"/>
        </w:rPr>
        <w:t>worden vastgesteld.</w:t>
      </w: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p>
    <w:p w:rsidRPr="004F5123" w:rsidR="004F5123" w:rsidP="004F5123" w:rsidRDefault="004F5123">
      <w:pPr>
        <w:ind w:firstLine="284"/>
        <w:rPr>
          <w:rFonts w:ascii="Times New Roman" w:hAnsi="Times New Roman"/>
          <w:sz w:val="24"/>
        </w:rPr>
      </w:pPr>
      <w:r w:rsidRPr="004F5123">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r>
        <w:rPr>
          <w:rFonts w:ascii="Times New Roman" w:hAnsi="Times New Roman"/>
          <w:sz w:val="24"/>
        </w:rPr>
        <w:t>Gegeven</w:t>
      </w: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p>
    <w:p w:rsidRPr="004F5123" w:rsidR="004F5123" w:rsidP="004F5123" w:rsidRDefault="004F5123">
      <w:pPr>
        <w:rPr>
          <w:rFonts w:ascii="Times New Roman" w:hAnsi="Times New Roman"/>
          <w:sz w:val="24"/>
        </w:rPr>
      </w:pPr>
    </w:p>
    <w:p w:rsidR="004F5123" w:rsidP="004F5123" w:rsidRDefault="004F5123">
      <w:pPr>
        <w:rPr>
          <w:rFonts w:ascii="Times New Roman" w:hAnsi="Times New Roman"/>
          <w:sz w:val="24"/>
        </w:rPr>
      </w:pPr>
    </w:p>
    <w:p w:rsidR="004F5123" w:rsidP="004F5123" w:rsidRDefault="004F5123">
      <w:pPr>
        <w:rPr>
          <w:rFonts w:ascii="Times New Roman" w:hAnsi="Times New Roman"/>
          <w:sz w:val="24"/>
        </w:rPr>
      </w:pPr>
    </w:p>
    <w:p w:rsidR="004F5123" w:rsidP="004F5123" w:rsidRDefault="004F5123">
      <w:pPr>
        <w:rPr>
          <w:rFonts w:ascii="Times New Roman" w:hAnsi="Times New Roman"/>
          <w:sz w:val="24"/>
        </w:rPr>
      </w:pPr>
    </w:p>
    <w:p w:rsidR="004F5123" w:rsidP="004F5123" w:rsidRDefault="004F5123">
      <w:pPr>
        <w:rPr>
          <w:rFonts w:ascii="Times New Roman" w:hAnsi="Times New Roman"/>
          <w:sz w:val="24"/>
        </w:rPr>
      </w:pPr>
    </w:p>
    <w:p w:rsidR="004F5123" w:rsidP="004F5123" w:rsidRDefault="004F5123">
      <w:pPr>
        <w:rPr>
          <w:rFonts w:ascii="Times New Roman" w:hAnsi="Times New Roman"/>
          <w:sz w:val="24"/>
        </w:rPr>
      </w:pPr>
    </w:p>
    <w:p w:rsidRPr="004F5123" w:rsidR="004F5123" w:rsidP="004457A5" w:rsidRDefault="004F5123">
      <w:pPr>
        <w:rPr>
          <w:rFonts w:ascii="Times New Roman" w:hAnsi="Times New Roman"/>
          <w:sz w:val="24"/>
        </w:rPr>
      </w:pPr>
      <w:r w:rsidRPr="004F5123">
        <w:rPr>
          <w:rFonts w:ascii="Times New Roman" w:hAnsi="Times New Roman"/>
          <w:sz w:val="24"/>
        </w:rPr>
        <w:t>De Minister van Sociale Zaken en Werkgelegenheid,</w:t>
      </w:r>
    </w:p>
    <w:sectPr w:rsidRPr="004F5123" w:rsidR="004F5123"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123" w:rsidRDefault="004F5123">
      <w:pPr>
        <w:spacing w:line="20" w:lineRule="exact"/>
      </w:pPr>
    </w:p>
  </w:endnote>
  <w:endnote w:type="continuationSeparator" w:id="0">
    <w:p w:rsidR="004F5123" w:rsidRDefault="004F5123">
      <w:pPr>
        <w:pStyle w:val="Amendement"/>
      </w:pPr>
      <w:r>
        <w:rPr>
          <w:b w:val="0"/>
          <w:bCs w:val="0"/>
        </w:rPr>
        <w:t xml:space="preserve"> </w:t>
      </w:r>
    </w:p>
  </w:endnote>
  <w:endnote w:type="continuationNotice" w:id="1">
    <w:p w:rsidR="004F5123" w:rsidRDefault="004F512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F72E9">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123" w:rsidRDefault="004F5123">
      <w:pPr>
        <w:pStyle w:val="Amendement"/>
      </w:pPr>
      <w:r>
        <w:rPr>
          <w:b w:val="0"/>
          <w:bCs w:val="0"/>
        </w:rPr>
        <w:separator/>
      </w:r>
    </w:p>
  </w:footnote>
  <w:footnote w:type="continuationSeparator" w:id="0">
    <w:p w:rsidR="004F5123" w:rsidRDefault="004F5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23"/>
    <w:rsid w:val="00012DBE"/>
    <w:rsid w:val="000A1D81"/>
    <w:rsid w:val="00111ED3"/>
    <w:rsid w:val="001C190E"/>
    <w:rsid w:val="002168F4"/>
    <w:rsid w:val="002A727C"/>
    <w:rsid w:val="004457A5"/>
    <w:rsid w:val="004F5123"/>
    <w:rsid w:val="005D2707"/>
    <w:rsid w:val="00606255"/>
    <w:rsid w:val="006B607A"/>
    <w:rsid w:val="007D451C"/>
    <w:rsid w:val="00826224"/>
    <w:rsid w:val="00930A23"/>
    <w:rsid w:val="009C7354"/>
    <w:rsid w:val="009E6D7F"/>
    <w:rsid w:val="00A11E73"/>
    <w:rsid w:val="00A2521E"/>
    <w:rsid w:val="00AE436A"/>
    <w:rsid w:val="00C135B1"/>
    <w:rsid w:val="00C92DF8"/>
    <w:rsid w:val="00CB3578"/>
    <w:rsid w:val="00CF72E9"/>
    <w:rsid w:val="00D20AFA"/>
    <w:rsid w:val="00D55648"/>
    <w:rsid w:val="00E16443"/>
    <w:rsid w:val="00E36EE9"/>
    <w:rsid w:val="00F13442"/>
    <w:rsid w:val="00F5230E"/>
    <w:rsid w:val="00F956D4"/>
    <w:rsid w:val="00FD52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2713</ap:Words>
  <ap:Characters>15353</ap:Characters>
  <ap:DocSecurity>0</ap:DocSecurity>
  <ap:Lines>127</ap:Lines>
  <ap:Paragraphs>36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2016-10-31T16:29:00.0000000Z</lastPrinted>
  <dcterms:created xsi:type="dcterms:W3CDTF">2017-01-06T12:44:00.0000000Z</dcterms:created>
  <dcterms:modified xsi:type="dcterms:W3CDTF">2017-01-06T12:44:00.0000000Z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0x010100CC748C5F43ABFE4B9E419DB34DC1E1C9</vt:lpwstr>
  </property>
</Properties>
</file>