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40686" w14:paraId="7F544134" w14:textId="77777777">
        <w:tc>
          <w:tcPr>
            <w:tcW w:w="6733" w:type="dxa"/>
            <w:gridSpan w:val="2"/>
            <w:tcBorders>
              <w:top w:val="nil"/>
              <w:left w:val="nil"/>
              <w:bottom w:val="nil"/>
              <w:right w:val="nil"/>
            </w:tcBorders>
            <w:vAlign w:val="center"/>
          </w:tcPr>
          <w:p w:rsidR="00997775" w:rsidP="00710A7A" w:rsidRDefault="00997775" w14:paraId="702E0EE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1FE2EC0"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40686" w14:paraId="3614B95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E5676B4" w14:textId="77777777">
            <w:r w:rsidRPr="008B0CC5">
              <w:t xml:space="preserve">Vergaderjaar </w:t>
            </w:r>
            <w:r w:rsidR="00AC6B87">
              <w:t>2024-2025</w:t>
            </w:r>
          </w:p>
        </w:tc>
      </w:tr>
      <w:tr w:rsidR="00997775" w:rsidTr="00740686" w14:paraId="7AA5EF63" w14:textId="77777777">
        <w:trPr>
          <w:cantSplit/>
        </w:trPr>
        <w:tc>
          <w:tcPr>
            <w:tcW w:w="10985" w:type="dxa"/>
            <w:gridSpan w:val="3"/>
            <w:tcBorders>
              <w:top w:val="nil"/>
              <w:left w:val="nil"/>
              <w:bottom w:val="nil"/>
              <w:right w:val="nil"/>
            </w:tcBorders>
          </w:tcPr>
          <w:p w:rsidR="00997775" w:rsidRDefault="00997775" w14:paraId="54166823" w14:textId="77777777"/>
        </w:tc>
      </w:tr>
      <w:tr w:rsidR="00997775" w:rsidTr="00740686" w14:paraId="334298B8" w14:textId="77777777">
        <w:trPr>
          <w:cantSplit/>
        </w:trPr>
        <w:tc>
          <w:tcPr>
            <w:tcW w:w="10985" w:type="dxa"/>
            <w:gridSpan w:val="3"/>
            <w:tcBorders>
              <w:top w:val="nil"/>
              <w:left w:val="nil"/>
              <w:bottom w:val="single" w:color="auto" w:sz="4" w:space="0"/>
              <w:right w:val="nil"/>
            </w:tcBorders>
          </w:tcPr>
          <w:p w:rsidR="00997775" w:rsidRDefault="00997775" w14:paraId="4ADD9FA7" w14:textId="77777777"/>
        </w:tc>
      </w:tr>
      <w:tr w:rsidR="00997775" w:rsidTr="00740686" w14:paraId="6770DF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E99686" w14:textId="77777777"/>
        </w:tc>
        <w:tc>
          <w:tcPr>
            <w:tcW w:w="7654" w:type="dxa"/>
            <w:gridSpan w:val="2"/>
          </w:tcPr>
          <w:p w:rsidR="00997775" w:rsidRDefault="00997775" w14:paraId="484057B0" w14:textId="77777777"/>
        </w:tc>
      </w:tr>
      <w:tr w:rsidR="00740686" w:rsidTr="00740686" w14:paraId="210C89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0686" w:rsidP="00740686" w:rsidRDefault="00740686" w14:paraId="704BF4B1" w14:textId="7E71A085">
            <w:pPr>
              <w:rPr>
                <w:b/>
              </w:rPr>
            </w:pPr>
            <w:r>
              <w:rPr>
                <w:b/>
              </w:rPr>
              <w:t>29 984</w:t>
            </w:r>
          </w:p>
        </w:tc>
        <w:tc>
          <w:tcPr>
            <w:tcW w:w="7654" w:type="dxa"/>
            <w:gridSpan w:val="2"/>
          </w:tcPr>
          <w:p w:rsidR="00740686" w:rsidP="00740686" w:rsidRDefault="00740686" w14:paraId="2CF729D5" w14:textId="638578DA">
            <w:pPr>
              <w:rPr>
                <w:b/>
              </w:rPr>
            </w:pPr>
            <w:r w:rsidRPr="00F44134">
              <w:rPr>
                <w:b/>
                <w:bCs/>
              </w:rPr>
              <w:t>Spoor: vervoer- en beheerplan</w:t>
            </w:r>
          </w:p>
        </w:tc>
      </w:tr>
      <w:tr w:rsidR="00740686" w:rsidTr="00740686" w14:paraId="3BC8F7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0686" w:rsidP="00740686" w:rsidRDefault="00740686" w14:paraId="79112FE2" w14:textId="77777777"/>
        </w:tc>
        <w:tc>
          <w:tcPr>
            <w:tcW w:w="7654" w:type="dxa"/>
            <w:gridSpan w:val="2"/>
          </w:tcPr>
          <w:p w:rsidR="00740686" w:rsidP="00740686" w:rsidRDefault="00740686" w14:paraId="2366DA14" w14:textId="77777777"/>
        </w:tc>
      </w:tr>
      <w:tr w:rsidR="00740686" w:rsidTr="00740686" w14:paraId="0FBD35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0686" w:rsidP="00740686" w:rsidRDefault="00740686" w14:paraId="27BF3EE2" w14:textId="77777777"/>
        </w:tc>
        <w:tc>
          <w:tcPr>
            <w:tcW w:w="7654" w:type="dxa"/>
            <w:gridSpan w:val="2"/>
          </w:tcPr>
          <w:p w:rsidR="00740686" w:rsidP="00740686" w:rsidRDefault="00740686" w14:paraId="6EDC2D27" w14:textId="77777777"/>
        </w:tc>
      </w:tr>
      <w:tr w:rsidR="00740686" w:rsidTr="00740686" w14:paraId="1D7F38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0686" w:rsidP="00740686" w:rsidRDefault="00740686" w14:paraId="68AE74BC" w14:textId="0831ADC4">
            <w:pPr>
              <w:rPr>
                <w:b/>
              </w:rPr>
            </w:pPr>
            <w:r>
              <w:rPr>
                <w:b/>
              </w:rPr>
              <w:t xml:space="preserve">Nr. </w:t>
            </w:r>
            <w:r>
              <w:rPr>
                <w:b/>
              </w:rPr>
              <w:t>1236</w:t>
            </w:r>
          </w:p>
        </w:tc>
        <w:tc>
          <w:tcPr>
            <w:tcW w:w="7654" w:type="dxa"/>
            <w:gridSpan w:val="2"/>
          </w:tcPr>
          <w:p w:rsidR="00740686" w:rsidP="00740686" w:rsidRDefault="00740686" w14:paraId="07C14BA2" w14:textId="68B3A2AA">
            <w:pPr>
              <w:rPr>
                <w:b/>
              </w:rPr>
            </w:pPr>
            <w:r>
              <w:rPr>
                <w:b/>
              </w:rPr>
              <w:t xml:space="preserve">MOTIE VAN </w:t>
            </w:r>
            <w:r>
              <w:rPr>
                <w:b/>
              </w:rPr>
              <w:t>HET LID VELTMAN C.S.</w:t>
            </w:r>
          </w:p>
        </w:tc>
      </w:tr>
      <w:tr w:rsidR="00740686" w:rsidTr="00740686" w14:paraId="5DB3D8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40686" w:rsidP="00740686" w:rsidRDefault="00740686" w14:paraId="34AA5E7B" w14:textId="77777777"/>
        </w:tc>
        <w:tc>
          <w:tcPr>
            <w:tcW w:w="7654" w:type="dxa"/>
            <w:gridSpan w:val="2"/>
          </w:tcPr>
          <w:p w:rsidR="00740686" w:rsidP="00740686" w:rsidRDefault="00740686" w14:paraId="06F770ED" w14:textId="1F14BA64">
            <w:r>
              <w:t>Voorgesteld 24 april 2025</w:t>
            </w:r>
          </w:p>
        </w:tc>
      </w:tr>
      <w:tr w:rsidR="00997775" w:rsidTr="00740686" w14:paraId="55A85F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77A7E96" w14:textId="77777777"/>
        </w:tc>
        <w:tc>
          <w:tcPr>
            <w:tcW w:w="7654" w:type="dxa"/>
            <w:gridSpan w:val="2"/>
          </w:tcPr>
          <w:p w:rsidR="00997775" w:rsidRDefault="00997775" w14:paraId="11571AB6" w14:textId="77777777"/>
        </w:tc>
      </w:tr>
      <w:tr w:rsidR="00997775" w:rsidTr="00740686" w14:paraId="624D35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740C11" w14:textId="77777777"/>
        </w:tc>
        <w:tc>
          <w:tcPr>
            <w:tcW w:w="7654" w:type="dxa"/>
            <w:gridSpan w:val="2"/>
          </w:tcPr>
          <w:p w:rsidR="00997775" w:rsidRDefault="00997775" w14:paraId="79FFB845" w14:textId="77777777">
            <w:r>
              <w:t>De Kamer,</w:t>
            </w:r>
          </w:p>
        </w:tc>
      </w:tr>
      <w:tr w:rsidR="00997775" w:rsidTr="00740686" w14:paraId="6603F1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71B103A" w14:textId="77777777"/>
        </w:tc>
        <w:tc>
          <w:tcPr>
            <w:tcW w:w="7654" w:type="dxa"/>
            <w:gridSpan w:val="2"/>
          </w:tcPr>
          <w:p w:rsidR="00997775" w:rsidRDefault="00997775" w14:paraId="744A6B51" w14:textId="77777777"/>
        </w:tc>
      </w:tr>
      <w:tr w:rsidR="00997775" w:rsidTr="00740686" w14:paraId="3F1AED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6788F2" w14:textId="77777777"/>
        </w:tc>
        <w:tc>
          <w:tcPr>
            <w:tcW w:w="7654" w:type="dxa"/>
            <w:gridSpan w:val="2"/>
          </w:tcPr>
          <w:p w:rsidR="00997775" w:rsidRDefault="00997775" w14:paraId="5EFD866D" w14:textId="77777777">
            <w:r>
              <w:t>gehoord de beraadslaging,</w:t>
            </w:r>
          </w:p>
        </w:tc>
      </w:tr>
      <w:tr w:rsidR="00997775" w:rsidTr="00740686" w14:paraId="1A66BA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1AC76E" w14:textId="77777777"/>
        </w:tc>
        <w:tc>
          <w:tcPr>
            <w:tcW w:w="7654" w:type="dxa"/>
            <w:gridSpan w:val="2"/>
          </w:tcPr>
          <w:p w:rsidR="00997775" w:rsidRDefault="00997775" w14:paraId="29617232" w14:textId="77777777"/>
        </w:tc>
      </w:tr>
      <w:tr w:rsidR="00997775" w:rsidTr="00740686" w14:paraId="4E0FC9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210DED6" w14:textId="77777777"/>
        </w:tc>
        <w:tc>
          <w:tcPr>
            <w:tcW w:w="7654" w:type="dxa"/>
            <w:gridSpan w:val="2"/>
          </w:tcPr>
          <w:p w:rsidRPr="00740686" w:rsidR="00740686" w:rsidP="00740686" w:rsidRDefault="00740686" w14:paraId="3352D478" w14:textId="77777777">
            <w:r w:rsidRPr="00740686">
              <w:t xml:space="preserve">overwegende dat een goed functionerend spoorgoederenvervoer van groot belang is voor de Nederlandse economie vanwege de positie van onze zeehavens en industrie, en dat vanwege de energietransitie de komende jaren een toename wordt verwacht van het vervoer van gevaarlijke stoffen; </w:t>
            </w:r>
          </w:p>
          <w:p w:rsidR="00740686" w:rsidP="00740686" w:rsidRDefault="00740686" w14:paraId="5FEB345B" w14:textId="77777777"/>
          <w:p w:rsidRPr="00740686" w:rsidR="00740686" w:rsidP="00740686" w:rsidRDefault="00740686" w14:paraId="0BADBCD0" w14:textId="4E7454EF">
            <w:r w:rsidRPr="00740686">
              <w:t>overwegende dat vervoer van gevaarlijke stoffen door dichtbevolkt gebied vraagt om een belangenafweging waarin ook de veiligheid van omwonenden wordt betrokken;</w:t>
            </w:r>
          </w:p>
          <w:p w:rsidR="00740686" w:rsidP="00740686" w:rsidRDefault="00740686" w14:paraId="26AD220B" w14:textId="77777777"/>
          <w:p w:rsidRPr="00740686" w:rsidR="00740686" w:rsidP="00740686" w:rsidRDefault="00740686" w14:paraId="23313A67" w14:textId="5D447799">
            <w:r w:rsidRPr="00740686">
              <w:t>overwegende dat de methodiek van het Basisnet in de praktijk niet goed werkt;</w:t>
            </w:r>
          </w:p>
          <w:p w:rsidR="00740686" w:rsidP="00740686" w:rsidRDefault="00740686" w14:paraId="211BBD88" w14:textId="77777777"/>
          <w:p w:rsidR="00740686" w:rsidP="00740686" w:rsidRDefault="00740686" w14:paraId="602FC296" w14:textId="77777777">
            <w:r w:rsidRPr="00740686">
              <w:t xml:space="preserve">overwegende dat met het voorgestelde Robuust Basisnet een referentiekader ontbreekt op basis waarvan een zorgvuldige afweging mogelijk is tussen genoemde belangen en op basis waarvan een uitspraak kan worden gedaan </w:t>
            </w:r>
          </w:p>
          <w:p w:rsidRPr="00740686" w:rsidR="00740686" w:rsidP="00740686" w:rsidRDefault="00740686" w14:paraId="329A35CB" w14:textId="4042DD47">
            <w:r w:rsidRPr="00740686">
              <w:t xml:space="preserve">over de aanvaardbaarheid van het risico van de hoeveelheid vervoer van gevaarlijke stoffen over spoor door stedelijk gebied; </w:t>
            </w:r>
          </w:p>
          <w:p w:rsidR="00740686" w:rsidP="00740686" w:rsidRDefault="00740686" w14:paraId="3B00C5F9" w14:textId="77777777"/>
          <w:p w:rsidRPr="00740686" w:rsidR="00740686" w:rsidP="00740686" w:rsidRDefault="00740686" w14:paraId="610E854F" w14:textId="2348CD82">
            <w:r w:rsidRPr="00740686">
              <w:t>overwegende dat deze zorgvuldige afweging van belang is voor draagvlak en voor woningbouw langs het spoor;</w:t>
            </w:r>
          </w:p>
          <w:p w:rsidR="00740686" w:rsidP="00740686" w:rsidRDefault="00740686" w14:paraId="4F933907" w14:textId="77777777"/>
          <w:p w:rsidRPr="00740686" w:rsidR="00740686" w:rsidP="00740686" w:rsidRDefault="00740686" w14:paraId="051D1C5E" w14:textId="27B7C1D1">
            <w:r w:rsidRPr="00740686">
              <w:t>verzoekt de regering geen onomkeerbare stappen te zetten, zowel op het gebied van het Basisnet als op het gebied van spooremplacementen, alvorens overeenstemming te hebben bereikt met de gemeenten en veiligheidsregio's, en hierover voor het einde van dit jaar de Kamer te informeren,</w:t>
            </w:r>
          </w:p>
          <w:p w:rsidR="00740686" w:rsidP="00740686" w:rsidRDefault="00740686" w14:paraId="35AA85BA" w14:textId="77777777"/>
          <w:p w:rsidRPr="00740686" w:rsidR="00740686" w:rsidP="00740686" w:rsidRDefault="00740686" w14:paraId="48D5EE81" w14:textId="5DFFB408">
            <w:r w:rsidRPr="00740686">
              <w:t>en gaat over tot de orde van de dag.</w:t>
            </w:r>
          </w:p>
          <w:p w:rsidR="00740686" w:rsidP="00740686" w:rsidRDefault="00740686" w14:paraId="4468E739" w14:textId="77777777"/>
          <w:p w:rsidR="00740686" w:rsidP="00740686" w:rsidRDefault="00740686" w14:paraId="695B808A" w14:textId="77777777">
            <w:r w:rsidRPr="00740686">
              <w:t>Veltman</w:t>
            </w:r>
          </w:p>
          <w:p w:rsidR="00740686" w:rsidP="00740686" w:rsidRDefault="00740686" w14:paraId="1DDFA4E3" w14:textId="77777777">
            <w:proofErr w:type="spellStart"/>
            <w:r w:rsidRPr="00740686">
              <w:t>Bamenga</w:t>
            </w:r>
            <w:proofErr w:type="spellEnd"/>
            <w:r w:rsidRPr="00740686">
              <w:t xml:space="preserve"> </w:t>
            </w:r>
          </w:p>
          <w:p w:rsidR="00997775" w:rsidP="00740686" w:rsidRDefault="00740686" w14:paraId="0C41A97D" w14:textId="27C55D07">
            <w:r w:rsidRPr="00740686">
              <w:t>De Hoop</w:t>
            </w:r>
          </w:p>
        </w:tc>
      </w:tr>
    </w:tbl>
    <w:p w:rsidR="00997775" w:rsidRDefault="00997775" w14:paraId="4EB98EB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BBE90" w14:textId="77777777" w:rsidR="00740686" w:rsidRDefault="00740686">
      <w:pPr>
        <w:spacing w:line="20" w:lineRule="exact"/>
      </w:pPr>
    </w:p>
  </w:endnote>
  <w:endnote w:type="continuationSeparator" w:id="0">
    <w:p w14:paraId="232A5BC1" w14:textId="77777777" w:rsidR="00740686" w:rsidRDefault="00740686">
      <w:pPr>
        <w:pStyle w:val="Amendement"/>
      </w:pPr>
      <w:r>
        <w:rPr>
          <w:b w:val="0"/>
        </w:rPr>
        <w:t xml:space="preserve"> </w:t>
      </w:r>
    </w:p>
  </w:endnote>
  <w:endnote w:type="continuationNotice" w:id="1">
    <w:p w14:paraId="6E01C061" w14:textId="77777777" w:rsidR="00740686" w:rsidRDefault="0074068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41B75" w14:textId="77777777" w:rsidR="00740686" w:rsidRDefault="00740686">
      <w:pPr>
        <w:pStyle w:val="Amendement"/>
      </w:pPr>
      <w:r>
        <w:rPr>
          <w:b w:val="0"/>
        </w:rPr>
        <w:separator/>
      </w:r>
    </w:p>
  </w:footnote>
  <w:footnote w:type="continuationSeparator" w:id="0">
    <w:p w14:paraId="729446E1" w14:textId="77777777" w:rsidR="00740686" w:rsidRDefault="00740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8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0686"/>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F6F20D"/>
  <w15:docId w15:val="{08C153EE-5DAF-4729-BD0A-5A958F0B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224</ap:Words>
  <ap:Characters>1331</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1552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2025-04-25T08:00:00.0000000Z</dcterms:created>
  <dcterms:modified xsi:type="dcterms:W3CDTF">2025-04-25T08:04:00.0000000Z</dcterms:modified>
  <dc:description>------------------------</dc:description>
  <dc:subject/>
  <keywords/>
  <version/>
  <category/>
</coreProperties>
</file>