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AACA944" w14:textId="77777777">
        <w:tc>
          <w:tcPr>
            <w:tcW w:w="6379" w:type="dxa"/>
            <w:gridSpan w:val="2"/>
            <w:tcBorders>
              <w:top w:val="nil"/>
              <w:left w:val="nil"/>
              <w:bottom w:val="nil"/>
              <w:right w:val="nil"/>
            </w:tcBorders>
            <w:vAlign w:val="center"/>
          </w:tcPr>
          <w:p w:rsidR="004330ED" w:rsidP="00EA1CE4" w:rsidRDefault="004330ED" w14:paraId="7A33FE3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7AD9EA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AA90ED6" w14:textId="77777777">
        <w:trPr>
          <w:cantSplit/>
        </w:trPr>
        <w:tc>
          <w:tcPr>
            <w:tcW w:w="10348" w:type="dxa"/>
            <w:gridSpan w:val="3"/>
            <w:tcBorders>
              <w:top w:val="single" w:color="auto" w:sz="4" w:space="0"/>
              <w:left w:val="nil"/>
              <w:bottom w:val="nil"/>
              <w:right w:val="nil"/>
            </w:tcBorders>
          </w:tcPr>
          <w:p w:rsidR="004330ED" w:rsidP="004A1E29" w:rsidRDefault="004330ED" w14:paraId="6CE6507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8AFDD0A" w14:textId="77777777">
        <w:trPr>
          <w:cantSplit/>
        </w:trPr>
        <w:tc>
          <w:tcPr>
            <w:tcW w:w="10348" w:type="dxa"/>
            <w:gridSpan w:val="3"/>
            <w:tcBorders>
              <w:top w:val="nil"/>
              <w:left w:val="nil"/>
              <w:bottom w:val="nil"/>
              <w:right w:val="nil"/>
            </w:tcBorders>
          </w:tcPr>
          <w:p w:rsidR="004330ED" w:rsidP="00BF623B" w:rsidRDefault="004330ED" w14:paraId="22AB1776" w14:textId="77777777">
            <w:pPr>
              <w:pStyle w:val="Amendement"/>
              <w:tabs>
                <w:tab w:val="clear" w:pos="3310"/>
                <w:tab w:val="clear" w:pos="3600"/>
              </w:tabs>
              <w:rPr>
                <w:rFonts w:ascii="Times New Roman" w:hAnsi="Times New Roman"/>
                <w:b w:val="0"/>
              </w:rPr>
            </w:pPr>
          </w:p>
        </w:tc>
      </w:tr>
      <w:tr w:rsidR="004330ED" w:rsidTr="00EA1CE4" w14:paraId="299B26B8" w14:textId="77777777">
        <w:trPr>
          <w:cantSplit/>
        </w:trPr>
        <w:tc>
          <w:tcPr>
            <w:tcW w:w="10348" w:type="dxa"/>
            <w:gridSpan w:val="3"/>
            <w:tcBorders>
              <w:top w:val="nil"/>
              <w:left w:val="nil"/>
              <w:bottom w:val="single" w:color="auto" w:sz="4" w:space="0"/>
              <w:right w:val="nil"/>
            </w:tcBorders>
          </w:tcPr>
          <w:p w:rsidR="004330ED" w:rsidP="00BF623B" w:rsidRDefault="004330ED" w14:paraId="2DBF93F0" w14:textId="77777777">
            <w:pPr>
              <w:pStyle w:val="Amendement"/>
              <w:tabs>
                <w:tab w:val="clear" w:pos="3310"/>
                <w:tab w:val="clear" w:pos="3600"/>
              </w:tabs>
              <w:rPr>
                <w:rFonts w:ascii="Times New Roman" w:hAnsi="Times New Roman"/>
              </w:rPr>
            </w:pPr>
          </w:p>
        </w:tc>
      </w:tr>
      <w:tr w:rsidR="004330ED" w:rsidTr="00EA1CE4" w14:paraId="71E36C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029341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7C028A1" w14:textId="77777777">
            <w:pPr>
              <w:suppressAutoHyphens/>
              <w:ind w:left="-70"/>
              <w:rPr>
                <w:b/>
              </w:rPr>
            </w:pPr>
          </w:p>
        </w:tc>
      </w:tr>
      <w:tr w:rsidR="003C21AC" w:rsidTr="00EA1CE4" w14:paraId="796ACD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77767" w14:paraId="3CD5872D" w14:textId="743333B9">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177767" w:rsidR="003C21AC" w:rsidP="00177767" w:rsidRDefault="00177767" w14:paraId="66AF9818" w14:textId="4BBD3AFD">
            <w:pPr>
              <w:rPr>
                <w:b/>
                <w:bCs/>
              </w:rPr>
            </w:pPr>
            <w:r w:rsidRPr="00177767">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496736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50E5B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78A8D9A" w14:textId="77777777">
            <w:pPr>
              <w:pStyle w:val="Amendement"/>
              <w:tabs>
                <w:tab w:val="clear" w:pos="3310"/>
                <w:tab w:val="clear" w:pos="3600"/>
              </w:tabs>
              <w:ind w:left="-70"/>
              <w:rPr>
                <w:rFonts w:ascii="Times New Roman" w:hAnsi="Times New Roman"/>
              </w:rPr>
            </w:pPr>
          </w:p>
        </w:tc>
      </w:tr>
      <w:tr w:rsidR="003C21AC" w:rsidTr="00EA1CE4" w14:paraId="63453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795042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ACE3147" w14:textId="77777777">
            <w:pPr>
              <w:pStyle w:val="Amendement"/>
              <w:tabs>
                <w:tab w:val="clear" w:pos="3310"/>
                <w:tab w:val="clear" w:pos="3600"/>
              </w:tabs>
              <w:ind w:left="-70"/>
              <w:rPr>
                <w:rFonts w:ascii="Times New Roman" w:hAnsi="Times New Roman"/>
              </w:rPr>
            </w:pPr>
          </w:p>
        </w:tc>
      </w:tr>
      <w:tr w:rsidR="003C21AC" w:rsidTr="00EA1CE4" w14:paraId="087401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2924E70" w14:textId="3721AC19">
            <w:pPr>
              <w:pStyle w:val="Amendement"/>
              <w:tabs>
                <w:tab w:val="clear" w:pos="3310"/>
                <w:tab w:val="clear" w:pos="3600"/>
              </w:tabs>
              <w:rPr>
                <w:rFonts w:ascii="Times New Roman" w:hAnsi="Times New Roman"/>
              </w:rPr>
            </w:pPr>
            <w:r w:rsidRPr="00C035D4">
              <w:rPr>
                <w:rFonts w:ascii="Times New Roman" w:hAnsi="Times New Roman"/>
              </w:rPr>
              <w:t xml:space="preserve">Nr. </w:t>
            </w:r>
            <w:r w:rsidR="00FF7FC5">
              <w:rPr>
                <w:rFonts w:ascii="Times New Roman" w:hAnsi="Times New Roman"/>
                <w:caps/>
              </w:rPr>
              <w:t>23</w:t>
            </w:r>
          </w:p>
        </w:tc>
        <w:tc>
          <w:tcPr>
            <w:tcW w:w="7371" w:type="dxa"/>
            <w:gridSpan w:val="2"/>
          </w:tcPr>
          <w:p w:rsidRPr="00C035D4" w:rsidR="003C21AC" w:rsidP="006E0971" w:rsidRDefault="003C21AC" w14:paraId="71D80CE8" w14:textId="62E023C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77767">
              <w:rPr>
                <w:rFonts w:ascii="Times New Roman" w:hAnsi="Times New Roman"/>
                <w:caps/>
              </w:rPr>
              <w:t>bushoff</w:t>
            </w:r>
          </w:p>
        </w:tc>
      </w:tr>
      <w:tr w:rsidR="003C21AC" w:rsidTr="00EA1CE4" w14:paraId="6F7C14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56EBC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4320F26" w14:textId="614A46D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F7FC5">
              <w:rPr>
                <w:rFonts w:ascii="Times New Roman" w:hAnsi="Times New Roman"/>
                <w:b w:val="0"/>
              </w:rPr>
              <w:t>24 april 2025</w:t>
            </w:r>
          </w:p>
        </w:tc>
      </w:tr>
      <w:tr w:rsidR="00B01BA6" w:rsidTr="00EA1CE4" w14:paraId="3CFBF7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6266C1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B0E41B8" w14:textId="77777777">
            <w:pPr>
              <w:pStyle w:val="Amendement"/>
              <w:tabs>
                <w:tab w:val="clear" w:pos="3310"/>
                <w:tab w:val="clear" w:pos="3600"/>
              </w:tabs>
              <w:ind w:left="-70"/>
              <w:rPr>
                <w:rFonts w:ascii="Times New Roman" w:hAnsi="Times New Roman"/>
                <w:b w:val="0"/>
              </w:rPr>
            </w:pPr>
          </w:p>
        </w:tc>
      </w:tr>
      <w:tr w:rsidRPr="00EA69AC" w:rsidR="00B01BA6" w:rsidTr="00EA1CE4" w14:paraId="1F25AA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9578F6A" w14:textId="77777777">
            <w:pPr>
              <w:ind w:firstLine="284"/>
            </w:pPr>
            <w:r w:rsidRPr="00EA69AC">
              <w:t>De ondergetekende stelt het volgende amendement voor:</w:t>
            </w:r>
          </w:p>
        </w:tc>
      </w:tr>
    </w:tbl>
    <w:p w:rsidRPr="00EA69AC" w:rsidR="004330ED" w:rsidP="00D774B3" w:rsidRDefault="004330ED" w14:paraId="030FA328" w14:textId="77777777"/>
    <w:p w:rsidRPr="00EA69AC" w:rsidR="005B1DCC" w:rsidP="00D345F0" w:rsidRDefault="00D345F0" w14:paraId="457A7391" w14:textId="4D48B592">
      <w:pPr>
        <w:ind w:firstLine="284"/>
      </w:pPr>
      <w:r>
        <w:t>In artikel I, onderdeel D, wordt in het voorgestelde artikel 11o na het tweede lid een lid ingevoegd, luidende:</w:t>
      </w:r>
    </w:p>
    <w:p w:rsidRPr="00EA69AC" w:rsidR="005B1DCC" w:rsidP="0088452C" w:rsidRDefault="00D345F0" w14:paraId="05B05C1C" w14:textId="20BD76BC">
      <w:pPr>
        <w:ind w:firstLine="284"/>
      </w:pPr>
      <w:r>
        <w:t xml:space="preserve">2a. </w:t>
      </w:r>
      <w:r w:rsidR="00AF0CA1">
        <w:t>Bij of krachtens algemene maatregel van bestuur</w:t>
      </w:r>
      <w:r w:rsidR="00097CDC">
        <w:t xml:space="preserve"> kunnen</w:t>
      </w:r>
      <w:r w:rsidR="00AF0CA1">
        <w:t xml:space="preserve"> regels</w:t>
      </w:r>
      <w:r w:rsidR="00097CDC">
        <w:t xml:space="preserve"> worden</w:t>
      </w:r>
      <w:r w:rsidR="00AF0CA1">
        <w:t xml:space="preserve"> gesteld over de wijze waarop wordt voorkomen dat een registratiehouder op enige wijze onder invloed staat van een </w:t>
      </w:r>
      <w:r w:rsidR="0034392C">
        <w:t xml:space="preserve">kwaadwillende </w:t>
      </w:r>
      <w:r w:rsidR="00AF0CA1">
        <w:t>buitenlandse mogendheid.</w:t>
      </w:r>
    </w:p>
    <w:p w:rsidR="00EA1CE4" w:rsidP="00EA1CE4" w:rsidRDefault="00EA1CE4" w14:paraId="59CA4B94" w14:textId="77777777"/>
    <w:p w:rsidRPr="00EA69AC" w:rsidR="003C21AC" w:rsidP="00EA1CE4" w:rsidRDefault="003C21AC" w14:paraId="40C24974" w14:textId="77777777">
      <w:pPr>
        <w:rPr>
          <w:b/>
        </w:rPr>
      </w:pPr>
      <w:r w:rsidRPr="00EA69AC">
        <w:rPr>
          <w:b/>
        </w:rPr>
        <w:t>Toelichting</w:t>
      </w:r>
    </w:p>
    <w:p w:rsidRPr="00EA69AC" w:rsidR="003C21AC" w:rsidP="00BF623B" w:rsidRDefault="003C21AC" w14:paraId="7888B510" w14:textId="77777777"/>
    <w:p w:rsidR="00E6619B" w:rsidP="00EA1CE4" w:rsidRDefault="00AF0CA1" w14:paraId="2F97236B" w14:textId="04A11FF1">
      <w:r w:rsidRPr="00AF0CA1">
        <w:t xml:space="preserve">Dit amendement </w:t>
      </w:r>
      <w:r w:rsidR="00E2271D">
        <w:t xml:space="preserve">heeft als doel </w:t>
      </w:r>
      <w:r w:rsidRPr="00AF0CA1">
        <w:t>dat de verwerkingsverantwoordelijke van een kwaliteitsregistratie n</w:t>
      </w:r>
      <w:r w:rsidR="00E2271D">
        <w:t>ooit en te nimmer</w:t>
      </w:r>
      <w:r w:rsidRPr="00AF0CA1">
        <w:t xml:space="preserve"> in handen mag zijn of komen van een (mogelijk) kwaadwillende buitenlandse partij. </w:t>
      </w:r>
      <w:r w:rsidR="00E2271D">
        <w:t xml:space="preserve">Dit amendement geeft de minister de mogelijkheid om dit te borgen. </w:t>
      </w:r>
      <w:r w:rsidRPr="00AF0CA1">
        <w:t xml:space="preserve">Nederland wordt steeds vaker geconfronteerd met hybride aanvallen die onze samenleving proberen te ontwrichten en te verzwakken. Daarom zijn extra waarborgen voor cybersecurity noodzakelijk. Daarnaast onderstrepen diverse ICT-storingen in Nederlandse ziekenhuizen van de afgelopen jaren en de storing bij het Amerikaanse </w:t>
      </w:r>
      <w:proofErr w:type="spellStart"/>
      <w:r w:rsidRPr="00AF0CA1">
        <w:t>CrowdStrike</w:t>
      </w:r>
      <w:proofErr w:type="spellEnd"/>
      <w:r w:rsidRPr="00AF0CA1">
        <w:t>, waardoor vier Nederlandse ziekenhuizen operaties moesten schrappen, hun poliklinieken moesten sluiten en geen toegang meer hadden tot patiëntendossiers, de urgentie van een sterk beveiligde digitale infrastructuur in de zorg. Het is dan ook van groot belang dat de digitale veiligheid in de zorg op orde is. Met dit amendement voorkomen we dat onze zorgdata beheerd of overgenomen wordt door kwaadwillende buitenlandse partijen die hier niet integer mee omgaan. Gezien het feit dat de MIVD met name Russische brutaliteit ziet toenemen, dienen deze Russische partijen hoe dan ook geweerd te worden, maar ook andere kwaadwillende partijen dienen geweerd te worden. Welke landen hieronder vallen is veranderlijk en valt onder de verantwoordelijkheid van de minister. Vandaar dat we in dit amendement de wering van kwaadwillende buitenlandse partijen in de wet vastleggen, maar de verdere uitwerking bij de minister laten.</w:t>
      </w:r>
    </w:p>
    <w:p w:rsidRPr="00EA69AC" w:rsidR="005B1DCC" w:rsidP="00BF623B" w:rsidRDefault="005B1DCC" w14:paraId="54369C68" w14:textId="77777777"/>
    <w:p w:rsidRPr="00EA69AC" w:rsidR="00B4708A" w:rsidP="00EA1CE4" w:rsidRDefault="00AF0CA1" w14:paraId="4E1B2822" w14:textId="695FC448">
      <w:r>
        <w:t>Bushoff</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0210F" w14:textId="77777777" w:rsidR="00910AEE" w:rsidRDefault="00910AEE">
      <w:pPr>
        <w:spacing w:line="20" w:lineRule="exact"/>
      </w:pPr>
    </w:p>
  </w:endnote>
  <w:endnote w:type="continuationSeparator" w:id="0">
    <w:p w14:paraId="6910029A" w14:textId="77777777" w:rsidR="00910AEE" w:rsidRDefault="00910AEE">
      <w:pPr>
        <w:pStyle w:val="Amendement"/>
      </w:pPr>
      <w:r>
        <w:rPr>
          <w:b w:val="0"/>
        </w:rPr>
        <w:t xml:space="preserve"> </w:t>
      </w:r>
    </w:p>
  </w:endnote>
  <w:endnote w:type="continuationNotice" w:id="1">
    <w:p w14:paraId="1A29936B" w14:textId="77777777" w:rsidR="00910AEE" w:rsidRDefault="00910AE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6122" w14:textId="77777777" w:rsidR="00910AEE" w:rsidRDefault="00910AEE">
      <w:pPr>
        <w:pStyle w:val="Amendement"/>
      </w:pPr>
      <w:r>
        <w:rPr>
          <w:b w:val="0"/>
        </w:rPr>
        <w:separator/>
      </w:r>
    </w:p>
  </w:footnote>
  <w:footnote w:type="continuationSeparator" w:id="0">
    <w:p w14:paraId="5B8CA333" w14:textId="77777777" w:rsidR="00910AEE" w:rsidRDefault="00910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A1"/>
    <w:rsid w:val="0007471A"/>
    <w:rsid w:val="00097CDC"/>
    <w:rsid w:val="000D17BF"/>
    <w:rsid w:val="00157CAF"/>
    <w:rsid w:val="001656EE"/>
    <w:rsid w:val="0016653D"/>
    <w:rsid w:val="00177767"/>
    <w:rsid w:val="001D56AF"/>
    <w:rsid w:val="001E0E21"/>
    <w:rsid w:val="00212E0A"/>
    <w:rsid w:val="002153B0"/>
    <w:rsid w:val="0021777F"/>
    <w:rsid w:val="00241DD0"/>
    <w:rsid w:val="002A0713"/>
    <w:rsid w:val="002E5568"/>
    <w:rsid w:val="0034392C"/>
    <w:rsid w:val="003C21AC"/>
    <w:rsid w:val="003C5218"/>
    <w:rsid w:val="003C7876"/>
    <w:rsid w:val="003E2308"/>
    <w:rsid w:val="003E2F98"/>
    <w:rsid w:val="0042574B"/>
    <w:rsid w:val="004330ED"/>
    <w:rsid w:val="00481C91"/>
    <w:rsid w:val="004911E3"/>
    <w:rsid w:val="00497D57"/>
    <w:rsid w:val="004A1E29"/>
    <w:rsid w:val="004A7DD4"/>
    <w:rsid w:val="004B46EF"/>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8E3192"/>
    <w:rsid w:val="009055DB"/>
    <w:rsid w:val="00905ECB"/>
    <w:rsid w:val="00910AEE"/>
    <w:rsid w:val="0096165D"/>
    <w:rsid w:val="00993E91"/>
    <w:rsid w:val="009A409F"/>
    <w:rsid w:val="009B5845"/>
    <w:rsid w:val="009C0C1F"/>
    <w:rsid w:val="00A10505"/>
    <w:rsid w:val="00A1288B"/>
    <w:rsid w:val="00A53203"/>
    <w:rsid w:val="00A772EB"/>
    <w:rsid w:val="00AF0CA1"/>
    <w:rsid w:val="00B01BA6"/>
    <w:rsid w:val="00B4708A"/>
    <w:rsid w:val="00BE1EE0"/>
    <w:rsid w:val="00BF623B"/>
    <w:rsid w:val="00C035D4"/>
    <w:rsid w:val="00C679BF"/>
    <w:rsid w:val="00C81BBD"/>
    <w:rsid w:val="00CD3132"/>
    <w:rsid w:val="00CE27CD"/>
    <w:rsid w:val="00D134F3"/>
    <w:rsid w:val="00D345F0"/>
    <w:rsid w:val="00D47D01"/>
    <w:rsid w:val="00D774B3"/>
    <w:rsid w:val="00DD35A5"/>
    <w:rsid w:val="00DE2948"/>
    <w:rsid w:val="00DF68BE"/>
    <w:rsid w:val="00DF712A"/>
    <w:rsid w:val="00E2271D"/>
    <w:rsid w:val="00E25DF4"/>
    <w:rsid w:val="00E3485D"/>
    <w:rsid w:val="00E6619B"/>
    <w:rsid w:val="00E908D7"/>
    <w:rsid w:val="00EA1CE4"/>
    <w:rsid w:val="00EA69AC"/>
    <w:rsid w:val="00EB40A1"/>
    <w:rsid w:val="00EC3112"/>
    <w:rsid w:val="00ED5E57"/>
    <w:rsid w:val="00EE1BD8"/>
    <w:rsid w:val="00FA5BBE"/>
    <w:rsid w:val="00FF7F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439BD"/>
  <w15:docId w15:val="{7F1002E6-CC3A-4A9E-9FD9-CDFD3421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334</ap:Words>
  <ap:Characters>2026</ap:Characters>
  <ap:DocSecurity>4</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2025-04-24T08:12:00.0000000Z</dcterms:created>
  <dcterms:modified xsi:type="dcterms:W3CDTF">2025-04-24T08:12:00.0000000Z</dcterms:modified>
  <dc:description>------------------------</dc:description>
  <dc:subject/>
  <keywords/>
  <version/>
  <category/>
</coreProperties>
</file>