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35B" w:rsidP="00CB635B" w:rsidRDefault="00CB635B" w14:paraId="14C27F78" w14:textId="77777777">
      <w:pPr>
        <w:pStyle w:val="Kop1"/>
        <w:rPr>
          <w:rFonts w:ascii="Arial" w:hAnsi="Arial" w:eastAsia="Times New Roman" w:cs="Arial"/>
        </w:rPr>
      </w:pPr>
      <w:r>
        <w:rPr>
          <w:rStyle w:val="Zwaar"/>
          <w:rFonts w:ascii="Arial" w:hAnsi="Arial" w:eastAsia="Times New Roman" w:cs="Arial"/>
          <w:b w:val="0"/>
          <w:bCs w:val="0"/>
        </w:rPr>
        <w:t>Mededelingen</w:t>
      </w:r>
    </w:p>
    <w:p w:rsidR="00CB635B" w:rsidP="00CB635B" w:rsidRDefault="00CB635B" w14:paraId="04A0D0BA"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B635B" w:rsidP="00CB635B" w:rsidRDefault="00CB635B" w14:paraId="28741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CB635B" w:rsidP="00CB635B" w:rsidRDefault="00CB635B" w14:paraId="07AB54FA"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B635B" w:rsidP="00CB635B" w:rsidRDefault="00CB635B" w14:paraId="52E7C24D"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B635B" w:rsidP="00CB635B" w:rsidRDefault="00CB635B" w14:paraId="2015E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13 mei ook te stemmen over een brief van de vaste commissie voor Europese Zaken (36732, nr. 1).</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(36512).</w:t>
      </w:r>
      <w:r>
        <w:rPr>
          <w:rFonts w:ascii="Arial" w:hAnsi="Arial" w:eastAsia="Times New Roman" w:cs="Arial"/>
          <w:sz w:val="22"/>
          <w:szCs w:val="22"/>
        </w:rPr>
        <w:br/>
      </w:r>
      <w:r>
        <w:rPr>
          <w:rFonts w:ascii="Arial" w:hAnsi="Arial" w:eastAsia="Times New Roman" w:cs="Arial"/>
          <w:sz w:val="22"/>
          <w:szCs w:val="22"/>
        </w:rPr>
        <w:br/>
        <w:t>Ik stel ook voor om toe te voegen aan de agenda van de Kamer:</w:t>
      </w:r>
    </w:p>
    <w:p w:rsidR="00CB635B" w:rsidP="00CB635B" w:rsidRDefault="00CB635B" w14:paraId="038EF35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Subsidieregeling voor isolatie en ventilatie provincie Groningen (33529, nr. 1288), met als eerste spreker het lid Beckerman van de SP;</w:t>
      </w:r>
    </w:p>
    <w:p w:rsidR="00CB635B" w:rsidP="00CB635B" w:rsidRDefault="00CB635B" w14:paraId="1E1AA93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Duurzaam vervoer (CD d.d. 22/04), met als eerste spreker het lid Heutink van de PVV;</w:t>
      </w:r>
    </w:p>
    <w:p w:rsidR="00CB635B" w:rsidP="00CB635B" w:rsidRDefault="00CB635B" w14:paraId="7FDACE4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Verdrag inzake luchtdiensten tussen het Koninkrijk der Nederlanden en de Republiek Ivoorkust (36700, nr. 5),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CB635B" w:rsidP="00CB635B" w:rsidRDefault="00CB635B" w14:paraId="0827E96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Luchthavenbesluit Groningen Airport Eelde (31936, nr. 1226), met als eerste spreker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w:t>
      </w:r>
    </w:p>
    <w:p w:rsidR="00CB635B" w:rsidP="00CB635B" w:rsidRDefault="00CB635B" w14:paraId="7E3136FB"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voor het houden van een wetgevings- c.q. notaoverleg met stenografisch verslag:</w:t>
      </w:r>
    </w:p>
    <w:p w:rsidR="00CB635B" w:rsidP="00CB635B" w:rsidRDefault="00CB635B" w14:paraId="411727F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Economische Zaken op maandag 26 mei van 14.00 uur tot 18.00 uur over de initiatiefnota van het lid Beckerman "Red de camping" (36452);</w:t>
      </w:r>
    </w:p>
    <w:p w:rsidR="00CB635B" w:rsidP="00CB635B" w:rsidRDefault="00CB635B" w14:paraId="3065982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2 juni van 9.30 uur tot 14.30 uur over de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(36675).</w:t>
      </w:r>
    </w:p>
    <w:p w:rsidR="00CB635B" w:rsidP="00CB635B" w:rsidRDefault="00CB635B" w14:paraId="448A22EC"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 xml:space="preserve">Ik stel aan de Kamer voor de Eerste Kamer te laten weten dat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de plaats zal innemen van mevrouw Van der Wal bij de verdediging van het Voorstel van wet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(Wet financiële defensieverplichtingen) (36353).</w:t>
      </w:r>
    </w:p>
    <w:p w:rsidR="00CB635B" w:rsidP="00CB635B" w:rsidRDefault="00CB635B" w14:paraId="026A980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50175A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129E"/>
    <w:multiLevelType w:val="multilevel"/>
    <w:tmpl w:val="F28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52EB9"/>
    <w:multiLevelType w:val="multilevel"/>
    <w:tmpl w:val="3E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88020">
    <w:abstractNumId w:val="1"/>
  </w:num>
  <w:num w:numId="2" w16cid:durableId="113482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5B"/>
    <w:rsid w:val="001D1698"/>
    <w:rsid w:val="002C3023"/>
    <w:rsid w:val="00CB635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EE7F"/>
  <w15:chartTrackingRefBased/>
  <w15:docId w15:val="{03F52523-9241-4844-A4B1-A160A7A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35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B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63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63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63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635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635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635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635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3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63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63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3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3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3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3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3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35B"/>
    <w:rPr>
      <w:rFonts w:eastAsiaTheme="majorEastAsia" w:cstheme="majorBidi"/>
      <w:color w:val="272727" w:themeColor="text1" w:themeTint="D8"/>
    </w:rPr>
  </w:style>
  <w:style w:type="paragraph" w:styleId="Titel">
    <w:name w:val="Title"/>
    <w:basedOn w:val="Standaard"/>
    <w:next w:val="Standaard"/>
    <w:link w:val="TitelChar"/>
    <w:uiPriority w:val="10"/>
    <w:qFormat/>
    <w:rsid w:val="00CB63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63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3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63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3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635B"/>
    <w:rPr>
      <w:i/>
      <w:iCs/>
      <w:color w:val="404040" w:themeColor="text1" w:themeTint="BF"/>
    </w:rPr>
  </w:style>
  <w:style w:type="paragraph" w:styleId="Lijstalinea">
    <w:name w:val="List Paragraph"/>
    <w:basedOn w:val="Standaard"/>
    <w:uiPriority w:val="34"/>
    <w:qFormat/>
    <w:rsid w:val="00CB635B"/>
    <w:pPr>
      <w:ind w:left="720"/>
      <w:contextualSpacing/>
    </w:pPr>
  </w:style>
  <w:style w:type="character" w:styleId="Intensievebenadrukking">
    <w:name w:val="Intense Emphasis"/>
    <w:basedOn w:val="Standaardalinea-lettertype"/>
    <w:uiPriority w:val="21"/>
    <w:qFormat/>
    <w:rsid w:val="00CB635B"/>
    <w:rPr>
      <w:i/>
      <w:iCs/>
      <w:color w:val="0F4761" w:themeColor="accent1" w:themeShade="BF"/>
    </w:rPr>
  </w:style>
  <w:style w:type="paragraph" w:styleId="Duidelijkcitaat">
    <w:name w:val="Intense Quote"/>
    <w:basedOn w:val="Standaard"/>
    <w:next w:val="Standaard"/>
    <w:link w:val="DuidelijkcitaatChar"/>
    <w:uiPriority w:val="30"/>
    <w:qFormat/>
    <w:rsid w:val="00CB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635B"/>
    <w:rPr>
      <w:i/>
      <w:iCs/>
      <w:color w:val="0F4761" w:themeColor="accent1" w:themeShade="BF"/>
    </w:rPr>
  </w:style>
  <w:style w:type="character" w:styleId="Intensieveverwijzing">
    <w:name w:val="Intense Reference"/>
    <w:basedOn w:val="Standaardalinea-lettertype"/>
    <w:uiPriority w:val="32"/>
    <w:qFormat/>
    <w:rsid w:val="00CB635B"/>
    <w:rPr>
      <w:b/>
      <w:bCs/>
      <w:smallCaps/>
      <w:color w:val="0F4761" w:themeColor="accent1" w:themeShade="BF"/>
      <w:spacing w:val="5"/>
    </w:rPr>
  </w:style>
  <w:style w:type="character" w:styleId="Zwaar">
    <w:name w:val="Strong"/>
    <w:basedOn w:val="Standaardalinea-lettertype"/>
    <w:uiPriority w:val="22"/>
    <w:qFormat/>
    <w:rsid w:val="00CB6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441</ap:Words>
  <ap:Characters>2428</ap:Characters>
  <ap:DocSecurity>0</ap:DocSecurity>
  <ap:Lines>20</ap:Lines>
  <ap:Paragraphs>5</ap:Paragraphs>
  <ap:ScaleCrop>false</ap:ScaleCrop>
  <ap:LinksUpToDate>false</ap:LinksUpToDate>
  <ap:CharactersWithSpaces>2864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2025-04-24T07:13:00.0000000Z</dcterms:created>
  <dcterms:modified xsi:type="dcterms:W3CDTF">2025-04-24T07:13:00.0000000Z</dcterms:modified>
  <version/>
  <category/>
</coreProperties>
</file>