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2A6F" w:rsidP="0001590C" w:rsidRDefault="00632A6F" w14:paraId="2DE3F4A5" w14:textId="77777777">
      <w:pPr>
        <w:spacing w:line="240" w:lineRule="auto"/>
      </w:pPr>
    </w:p>
    <w:p w:rsidR="00CD5856" w:rsidP="0001590C" w:rsidRDefault="00CD5856" w14:paraId="1D2D2CEB"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01590C" w:rsidP="0001590C" w:rsidRDefault="0001590C" w14:paraId="511B5F50" w14:textId="77777777">
      <w:pPr>
        <w:widowControl/>
        <w:autoSpaceDE w:val="0"/>
        <w:adjustRightInd w:val="0"/>
        <w:spacing w:line="240" w:lineRule="auto"/>
        <w:textAlignment w:val="auto"/>
        <w:rPr>
          <w:color w:val="000000"/>
          <w:spacing w:val="4"/>
          <w:kern w:val="0"/>
          <w:szCs w:val="18"/>
          <w:shd w:val="clear" w:color="auto" w:fill="FFFFFF"/>
          <w:lang w:eastAsia="nl-NL" w:bidi="ar-SA"/>
        </w:rPr>
      </w:pPr>
      <w:bookmarkStart w:name="_Hlk168400992" w:id="2"/>
    </w:p>
    <w:p w:rsidR="0001590C" w:rsidP="0001590C" w:rsidRDefault="0001590C" w14:paraId="7D27764D" w14:textId="77777777">
      <w:pPr>
        <w:widowControl/>
        <w:autoSpaceDE w:val="0"/>
        <w:adjustRightInd w:val="0"/>
        <w:spacing w:line="240" w:lineRule="auto"/>
        <w:textAlignment w:val="auto"/>
        <w:rPr>
          <w:color w:val="000000"/>
          <w:spacing w:val="4"/>
          <w:kern w:val="0"/>
          <w:szCs w:val="18"/>
          <w:shd w:val="clear" w:color="auto" w:fill="FFFFFF"/>
          <w:lang w:eastAsia="nl-NL" w:bidi="ar-SA"/>
        </w:rPr>
      </w:pPr>
    </w:p>
    <w:p w:rsidR="0001590C" w:rsidP="0001590C" w:rsidRDefault="0001590C" w14:paraId="5FF3F0D0" w14:textId="77777777">
      <w:pPr>
        <w:widowControl/>
        <w:autoSpaceDE w:val="0"/>
        <w:adjustRightInd w:val="0"/>
        <w:spacing w:line="240" w:lineRule="auto"/>
        <w:textAlignment w:val="auto"/>
        <w:rPr>
          <w:color w:val="000000"/>
          <w:spacing w:val="4"/>
          <w:kern w:val="0"/>
          <w:szCs w:val="18"/>
          <w:shd w:val="clear" w:color="auto" w:fill="FFFFFF"/>
          <w:lang w:eastAsia="nl-NL" w:bidi="ar-SA"/>
        </w:rPr>
      </w:pPr>
    </w:p>
    <w:p w:rsidRPr="00632A6F" w:rsidR="00632A6F" w:rsidP="0001590C" w:rsidRDefault="001728AE" w14:paraId="6920F814" w14:textId="3D960CFC">
      <w:pPr>
        <w:widowControl/>
        <w:autoSpaceDE w:val="0"/>
        <w:adjustRightInd w:val="0"/>
        <w:spacing w:line="240" w:lineRule="auto"/>
        <w:textAlignment w:val="auto"/>
        <w:rPr>
          <w:color w:val="000000"/>
          <w:spacing w:val="4"/>
          <w:kern w:val="0"/>
          <w:szCs w:val="18"/>
          <w:shd w:val="clear" w:color="auto" w:fill="FFFFFF"/>
          <w:lang w:eastAsia="nl-NL" w:bidi="ar-SA"/>
        </w:rPr>
      </w:pPr>
      <w:r w:rsidRPr="00632A6F">
        <w:rPr>
          <w:color w:val="000000"/>
          <w:spacing w:val="4"/>
          <w:kern w:val="0"/>
          <w:szCs w:val="18"/>
          <w:shd w:val="clear" w:color="auto" w:fill="FFFFFF"/>
          <w:lang w:eastAsia="nl-NL" w:bidi="ar-SA"/>
        </w:rPr>
        <w:t xml:space="preserve">Geachte </w:t>
      </w:r>
      <w:r w:rsidR="0001590C">
        <w:rPr>
          <w:color w:val="000000"/>
          <w:spacing w:val="4"/>
          <w:kern w:val="0"/>
          <w:szCs w:val="18"/>
          <w:shd w:val="clear" w:color="auto" w:fill="FFFFFF"/>
          <w:lang w:eastAsia="nl-NL" w:bidi="ar-SA"/>
        </w:rPr>
        <w:t>v</w:t>
      </w:r>
      <w:r w:rsidRPr="00632A6F">
        <w:rPr>
          <w:color w:val="000000"/>
          <w:spacing w:val="4"/>
          <w:kern w:val="0"/>
          <w:szCs w:val="18"/>
          <w:shd w:val="clear" w:color="auto" w:fill="FFFFFF"/>
          <w:lang w:eastAsia="nl-NL" w:bidi="ar-SA"/>
        </w:rPr>
        <w:t>oorzitter,</w:t>
      </w:r>
    </w:p>
    <w:p w:rsidRPr="00632A6F" w:rsidR="00632A6F" w:rsidP="0001590C" w:rsidRDefault="00632A6F" w14:paraId="30DA06C3" w14:textId="77777777">
      <w:pPr>
        <w:widowControl/>
        <w:autoSpaceDE w:val="0"/>
        <w:adjustRightInd w:val="0"/>
        <w:spacing w:line="240" w:lineRule="auto"/>
        <w:textAlignment w:val="auto"/>
        <w:rPr>
          <w:color w:val="000000"/>
          <w:spacing w:val="4"/>
          <w:kern w:val="0"/>
          <w:szCs w:val="18"/>
          <w:shd w:val="clear" w:color="auto" w:fill="FFFFFF"/>
          <w:lang w:eastAsia="nl-NL" w:bidi="ar-SA"/>
        </w:rPr>
      </w:pPr>
    </w:p>
    <w:p w:rsidRPr="00632A6F" w:rsidR="00632A6F" w:rsidP="0001590C" w:rsidRDefault="001728AE" w14:paraId="7F965479" w14:textId="26420117">
      <w:pPr>
        <w:widowControl/>
        <w:autoSpaceDE w:val="0"/>
        <w:adjustRightInd w:val="0"/>
        <w:spacing w:line="240" w:lineRule="auto"/>
        <w:textAlignment w:val="auto"/>
        <w:rPr>
          <w:color w:val="000000"/>
          <w:spacing w:val="4"/>
          <w:kern w:val="0"/>
          <w:szCs w:val="18"/>
          <w:shd w:val="clear" w:color="auto" w:fill="FFFFFF"/>
          <w:lang w:eastAsia="nl-NL" w:bidi="ar-SA"/>
        </w:rPr>
      </w:pPr>
      <w:r w:rsidRPr="00632A6F">
        <w:rPr>
          <w:color w:val="000000"/>
          <w:spacing w:val="4"/>
          <w:kern w:val="0"/>
          <w:szCs w:val="18"/>
          <w:shd w:val="clear" w:color="auto" w:fill="FFFFFF"/>
          <w:lang w:eastAsia="nl-NL" w:bidi="ar-SA"/>
        </w:rPr>
        <w:t>Met deze brief bied ik u</w:t>
      </w:r>
      <w:r w:rsidR="0001590C">
        <w:rPr>
          <w:color w:val="000000"/>
          <w:spacing w:val="4"/>
          <w:kern w:val="0"/>
          <w:szCs w:val="18"/>
          <w:shd w:val="clear" w:color="auto" w:fill="FFFFFF"/>
          <w:lang w:eastAsia="nl-NL" w:bidi="ar-SA"/>
        </w:rPr>
        <w:t>,</w:t>
      </w:r>
      <w:r w:rsidRPr="00632A6F">
        <w:rPr>
          <w:color w:val="000000"/>
          <w:spacing w:val="4"/>
          <w:kern w:val="0"/>
          <w:szCs w:val="18"/>
          <w:shd w:val="clear" w:color="auto" w:fill="FFFFFF"/>
          <w:lang w:eastAsia="nl-NL" w:bidi="ar-SA"/>
        </w:rPr>
        <w:t xml:space="preserve"> mede namens de minister van Justitie en Veiligheid</w:t>
      </w:r>
      <w:r w:rsidR="00B37EB9">
        <w:rPr>
          <w:color w:val="000000"/>
          <w:spacing w:val="4"/>
          <w:kern w:val="0"/>
          <w:szCs w:val="18"/>
          <w:shd w:val="clear" w:color="auto" w:fill="FFFFFF"/>
          <w:lang w:eastAsia="nl-NL" w:bidi="ar-SA"/>
        </w:rPr>
        <w:t xml:space="preserve"> en </w:t>
      </w:r>
      <w:bookmarkEnd w:id="2"/>
      <w:r w:rsidRPr="00632A6F">
        <w:rPr>
          <w:color w:val="000000"/>
          <w:spacing w:val="4"/>
          <w:kern w:val="0"/>
          <w:szCs w:val="18"/>
          <w:shd w:val="clear" w:color="auto" w:fill="FFFFFF"/>
          <w:lang w:eastAsia="nl-NL" w:bidi="ar-SA"/>
        </w:rPr>
        <w:t>de staatssecretaris van Participatie en Integratie</w:t>
      </w:r>
      <w:r w:rsidR="0001590C">
        <w:rPr>
          <w:color w:val="000000"/>
          <w:spacing w:val="4"/>
          <w:kern w:val="0"/>
          <w:szCs w:val="18"/>
          <w:shd w:val="clear" w:color="auto" w:fill="FFFFFF"/>
          <w:lang w:eastAsia="nl-NL" w:bidi="ar-SA"/>
        </w:rPr>
        <w:t>,</w:t>
      </w:r>
      <w:r w:rsidRPr="00632A6F">
        <w:rPr>
          <w:color w:val="000000"/>
          <w:spacing w:val="4"/>
          <w:kern w:val="0"/>
          <w:szCs w:val="18"/>
          <w:shd w:val="clear" w:color="auto" w:fill="FFFFFF"/>
          <w:lang w:eastAsia="nl-NL" w:bidi="ar-SA"/>
        </w:rPr>
        <w:t xml:space="preserve"> de monitor OVIVI ‘Ons Voetbal Is Van Iedereen’ (OVIVI) 2024 en de eerste monitor ‘Onze </w:t>
      </w:r>
      <w:r w:rsidR="00C12117">
        <w:rPr>
          <w:color w:val="000000"/>
          <w:spacing w:val="4"/>
          <w:kern w:val="0"/>
          <w:szCs w:val="18"/>
          <w:shd w:val="clear" w:color="auto" w:fill="FFFFFF"/>
          <w:lang w:eastAsia="nl-NL" w:bidi="ar-SA"/>
        </w:rPr>
        <w:t>C</w:t>
      </w:r>
      <w:r w:rsidRPr="00632A6F">
        <w:rPr>
          <w:color w:val="000000"/>
          <w:spacing w:val="4"/>
          <w:kern w:val="0"/>
          <w:szCs w:val="18"/>
          <w:shd w:val="clear" w:color="auto" w:fill="FFFFFF"/>
          <w:lang w:eastAsia="nl-NL" w:bidi="ar-SA"/>
        </w:rPr>
        <w:t xml:space="preserve">lub </w:t>
      </w:r>
      <w:r w:rsidR="00C12117">
        <w:rPr>
          <w:color w:val="000000"/>
          <w:spacing w:val="4"/>
          <w:kern w:val="0"/>
          <w:szCs w:val="18"/>
          <w:shd w:val="clear" w:color="auto" w:fill="FFFFFF"/>
          <w:lang w:eastAsia="nl-NL" w:bidi="ar-SA"/>
        </w:rPr>
        <w:t>I</w:t>
      </w:r>
      <w:r w:rsidRPr="00632A6F">
        <w:rPr>
          <w:color w:val="000000"/>
          <w:spacing w:val="4"/>
          <w:kern w:val="0"/>
          <w:szCs w:val="18"/>
          <w:shd w:val="clear" w:color="auto" w:fill="FFFFFF"/>
          <w:lang w:eastAsia="nl-NL" w:bidi="ar-SA"/>
        </w:rPr>
        <w:t xml:space="preserve">s </w:t>
      </w:r>
      <w:r w:rsidR="00C12117">
        <w:rPr>
          <w:color w:val="000000"/>
          <w:spacing w:val="4"/>
          <w:kern w:val="0"/>
          <w:szCs w:val="18"/>
          <w:shd w:val="clear" w:color="auto" w:fill="FFFFFF"/>
          <w:lang w:eastAsia="nl-NL" w:bidi="ar-SA"/>
        </w:rPr>
        <w:t>V</w:t>
      </w:r>
      <w:r w:rsidRPr="00632A6F">
        <w:rPr>
          <w:color w:val="000000"/>
          <w:spacing w:val="4"/>
          <w:kern w:val="0"/>
          <w:szCs w:val="18"/>
          <w:shd w:val="clear" w:color="auto" w:fill="FFFFFF"/>
          <w:lang w:eastAsia="nl-NL" w:bidi="ar-SA"/>
        </w:rPr>
        <w:t xml:space="preserve">an </w:t>
      </w:r>
      <w:r w:rsidR="00C12117">
        <w:rPr>
          <w:color w:val="000000"/>
          <w:spacing w:val="4"/>
          <w:kern w:val="0"/>
          <w:szCs w:val="18"/>
          <w:shd w:val="clear" w:color="auto" w:fill="FFFFFF"/>
          <w:lang w:eastAsia="nl-NL" w:bidi="ar-SA"/>
        </w:rPr>
        <w:t>I</w:t>
      </w:r>
      <w:r w:rsidRPr="00632A6F">
        <w:rPr>
          <w:color w:val="000000"/>
          <w:spacing w:val="4"/>
          <w:kern w:val="0"/>
          <w:szCs w:val="18"/>
          <w:shd w:val="clear" w:color="auto" w:fill="FFFFFF"/>
          <w:lang w:eastAsia="nl-NL" w:bidi="ar-SA"/>
        </w:rPr>
        <w:t xml:space="preserve">edereen’ </w:t>
      </w:r>
      <w:r w:rsidR="00C12117">
        <w:rPr>
          <w:color w:val="000000"/>
          <w:spacing w:val="4"/>
          <w:kern w:val="0"/>
          <w:szCs w:val="18"/>
          <w:shd w:val="clear" w:color="auto" w:fill="FFFFFF"/>
          <w:lang w:eastAsia="nl-NL" w:bidi="ar-SA"/>
        </w:rPr>
        <w:t>(</w:t>
      </w:r>
      <w:r w:rsidRPr="00632A6F">
        <w:rPr>
          <w:color w:val="000000"/>
          <w:spacing w:val="4"/>
          <w:kern w:val="0"/>
          <w:szCs w:val="18"/>
          <w:shd w:val="clear" w:color="auto" w:fill="FFFFFF"/>
          <w:lang w:eastAsia="nl-NL" w:bidi="ar-SA"/>
        </w:rPr>
        <w:t>OCIVI</w:t>
      </w:r>
      <w:r w:rsidR="00C12117">
        <w:rPr>
          <w:color w:val="000000"/>
          <w:spacing w:val="4"/>
          <w:kern w:val="0"/>
          <w:szCs w:val="18"/>
          <w:shd w:val="clear" w:color="auto" w:fill="FFFFFF"/>
          <w:lang w:eastAsia="nl-NL" w:bidi="ar-SA"/>
        </w:rPr>
        <w:t>)</w:t>
      </w:r>
      <w:r w:rsidRPr="00632A6F">
        <w:rPr>
          <w:color w:val="000000"/>
          <w:spacing w:val="4"/>
          <w:kern w:val="0"/>
          <w:szCs w:val="18"/>
          <w:shd w:val="clear" w:color="auto" w:fill="FFFFFF"/>
          <w:lang w:eastAsia="nl-NL" w:bidi="ar-SA"/>
        </w:rPr>
        <w:t xml:space="preserve"> aan. </w:t>
      </w:r>
      <w:bookmarkStart w:name="_Hlk194411201" w:id="3"/>
    </w:p>
    <w:bookmarkEnd w:id="3"/>
    <w:p w:rsidRPr="00632A6F" w:rsidR="00632A6F" w:rsidP="0001590C" w:rsidRDefault="00632A6F" w14:paraId="453393BA" w14:textId="77777777">
      <w:pPr>
        <w:widowControl/>
        <w:autoSpaceDE w:val="0"/>
        <w:adjustRightInd w:val="0"/>
        <w:spacing w:line="240" w:lineRule="auto"/>
        <w:textAlignment w:val="auto"/>
        <w:rPr>
          <w:color w:val="000000"/>
          <w:spacing w:val="4"/>
          <w:kern w:val="0"/>
          <w:szCs w:val="18"/>
          <w:shd w:val="clear" w:color="auto" w:fill="FFFFFF"/>
          <w:lang w:eastAsia="nl-NL" w:bidi="ar-SA"/>
        </w:rPr>
      </w:pPr>
    </w:p>
    <w:p w:rsidR="00632A6F" w:rsidP="0001590C" w:rsidRDefault="001728AE" w14:paraId="66B72474" w14:textId="35ADA19B">
      <w:pPr>
        <w:widowControl/>
        <w:autoSpaceDE w:val="0"/>
        <w:adjustRightInd w:val="0"/>
        <w:spacing w:line="240" w:lineRule="auto"/>
        <w:textAlignment w:val="auto"/>
        <w:rPr>
          <w:color w:val="000000"/>
          <w:spacing w:val="4"/>
          <w:kern w:val="0"/>
          <w:szCs w:val="18"/>
          <w:shd w:val="clear" w:color="auto" w:fill="FFFFFF"/>
          <w:lang w:eastAsia="nl-NL" w:bidi="ar-SA"/>
        </w:rPr>
      </w:pPr>
      <w:r w:rsidRPr="00632A6F">
        <w:rPr>
          <w:color w:val="000000"/>
          <w:spacing w:val="4"/>
          <w:kern w:val="0"/>
          <w:szCs w:val="18"/>
          <w:shd w:val="clear" w:color="auto" w:fill="FFFFFF"/>
          <w:lang w:eastAsia="nl-NL" w:bidi="ar-SA"/>
        </w:rPr>
        <w:t xml:space="preserve">Sinds de lancering van de aanpak OVIVI in 2020 stuur ik u mede namens de genoemde bewindspersonen jaarlijks deze monitor. </w:t>
      </w:r>
      <w:r w:rsidR="008B253D">
        <w:rPr>
          <w:color w:val="000000"/>
          <w:spacing w:val="4"/>
          <w:kern w:val="0"/>
          <w:szCs w:val="18"/>
          <w:shd w:val="clear" w:color="auto" w:fill="FFFFFF"/>
          <w:lang w:eastAsia="nl-NL" w:bidi="ar-SA"/>
        </w:rPr>
        <w:t xml:space="preserve">Graag neem ik u mee in de resultaten van deze monitor OVIVI. Een aantal bevindingen licht ik er aan de hand van de actielijnen uit. </w:t>
      </w:r>
      <w:r w:rsidR="00EB6FA8">
        <w:rPr>
          <w:color w:val="000000"/>
          <w:spacing w:val="4"/>
          <w:kern w:val="0"/>
          <w:szCs w:val="18"/>
          <w:shd w:val="clear" w:color="auto" w:fill="FFFFFF"/>
          <w:lang w:eastAsia="nl-NL" w:bidi="ar-SA"/>
        </w:rPr>
        <w:t xml:space="preserve">Ook </w:t>
      </w:r>
      <w:r w:rsidRPr="00632A6F">
        <w:rPr>
          <w:color w:val="000000"/>
          <w:spacing w:val="4"/>
          <w:kern w:val="0"/>
          <w:szCs w:val="18"/>
          <w:shd w:val="clear" w:color="auto" w:fill="FFFFFF"/>
          <w:lang w:eastAsia="nl-NL" w:bidi="ar-SA"/>
        </w:rPr>
        <w:t xml:space="preserve">maak ik van de gelegenheid gebruik om de eerste monitor OCIVI </w:t>
      </w:r>
      <w:r w:rsidR="008B253D">
        <w:rPr>
          <w:color w:val="000000"/>
          <w:spacing w:val="4"/>
          <w:kern w:val="0"/>
          <w:szCs w:val="18"/>
          <w:shd w:val="clear" w:color="auto" w:fill="FFFFFF"/>
          <w:lang w:eastAsia="nl-NL" w:bidi="ar-SA"/>
        </w:rPr>
        <w:t xml:space="preserve">en de inzichten die hieruit voort komen </w:t>
      </w:r>
      <w:r w:rsidRPr="00632A6F">
        <w:rPr>
          <w:color w:val="000000"/>
          <w:spacing w:val="4"/>
          <w:kern w:val="0"/>
          <w:szCs w:val="18"/>
          <w:shd w:val="clear" w:color="auto" w:fill="FFFFFF"/>
          <w:lang w:eastAsia="nl-NL" w:bidi="ar-SA"/>
        </w:rPr>
        <w:t xml:space="preserve">met u te delen. </w:t>
      </w:r>
    </w:p>
    <w:p w:rsidR="00613976" w:rsidP="0001590C" w:rsidRDefault="00613976" w14:paraId="7C6005CC" w14:textId="77777777">
      <w:pPr>
        <w:widowControl/>
        <w:autoSpaceDE w:val="0"/>
        <w:adjustRightInd w:val="0"/>
        <w:spacing w:line="240" w:lineRule="auto"/>
        <w:textAlignment w:val="auto"/>
        <w:rPr>
          <w:color w:val="000000"/>
          <w:spacing w:val="4"/>
          <w:kern w:val="0"/>
          <w:szCs w:val="18"/>
          <w:shd w:val="clear" w:color="auto" w:fill="FFFFFF"/>
          <w:lang w:eastAsia="nl-NL" w:bidi="ar-SA"/>
        </w:rPr>
      </w:pPr>
    </w:p>
    <w:p w:rsidR="00632A6F" w:rsidP="0001590C" w:rsidRDefault="001728AE" w14:paraId="2CBBDA6A" w14:textId="77777777">
      <w:pPr>
        <w:widowControl/>
        <w:autoSpaceDE w:val="0"/>
        <w:adjustRightInd w:val="0"/>
        <w:spacing w:line="240" w:lineRule="auto"/>
        <w:textAlignment w:val="auto"/>
        <w:rPr>
          <w:rFonts w:cs="Lato-Light"/>
          <w:i/>
          <w:iCs/>
          <w:color w:val="000000"/>
          <w:kern w:val="0"/>
          <w:szCs w:val="18"/>
          <w:lang w:eastAsia="nl-NL" w:bidi="ar-SA"/>
        </w:rPr>
      </w:pPr>
      <w:r w:rsidRPr="00632A6F">
        <w:rPr>
          <w:rFonts w:cs="Lato-Light"/>
          <w:i/>
          <w:iCs/>
          <w:color w:val="000000"/>
          <w:kern w:val="0"/>
          <w:szCs w:val="18"/>
          <w:lang w:eastAsia="nl-NL" w:bidi="ar-SA"/>
        </w:rPr>
        <w:t>OVIVI</w:t>
      </w:r>
    </w:p>
    <w:p w:rsidRPr="007D21CD" w:rsidR="007D21CD" w:rsidP="0001590C" w:rsidRDefault="00EB6FA8" w14:paraId="170313A3" w14:textId="525F1092">
      <w:pPr>
        <w:widowControl/>
        <w:autoSpaceDE w:val="0"/>
        <w:adjustRightInd w:val="0"/>
        <w:spacing w:line="240" w:lineRule="auto"/>
        <w:textAlignment w:val="auto"/>
        <w:rPr>
          <w:rFonts w:cs="Lato-Light"/>
          <w:color w:val="000000"/>
          <w:kern w:val="0"/>
          <w:szCs w:val="18"/>
          <w:lang w:eastAsia="nl-NL" w:bidi="ar-SA"/>
        </w:rPr>
      </w:pPr>
      <w:r w:rsidRPr="00EB6FA8">
        <w:rPr>
          <w:rFonts w:cs="Lato-Light"/>
          <w:color w:val="000000"/>
          <w:kern w:val="0"/>
          <w:szCs w:val="18"/>
          <w:lang w:eastAsia="nl-NL" w:bidi="ar-SA"/>
        </w:rPr>
        <w:t xml:space="preserve">Met de aanpak van OVIVI </w:t>
      </w:r>
      <w:r w:rsidR="0050439B">
        <w:rPr>
          <w:rFonts w:cs="Lato-Light"/>
          <w:color w:val="000000"/>
          <w:kern w:val="0"/>
          <w:szCs w:val="18"/>
          <w:lang w:eastAsia="nl-NL" w:bidi="ar-SA"/>
        </w:rPr>
        <w:t xml:space="preserve">stellen we als doel om discriminatie en racisme in het voetbal tegen te gaan. De aanpak bereikt </w:t>
      </w:r>
      <w:r w:rsidRPr="00EB6FA8">
        <w:rPr>
          <w:rFonts w:cs="Lato-Light"/>
          <w:color w:val="000000"/>
          <w:kern w:val="0"/>
          <w:szCs w:val="18"/>
          <w:lang w:eastAsia="nl-NL" w:bidi="ar-SA"/>
        </w:rPr>
        <w:t xml:space="preserve">steeds meer clubs en mensen met de boodschap dat discriminatie </w:t>
      </w:r>
      <w:r w:rsidR="00414A6D">
        <w:rPr>
          <w:rFonts w:cs="Lato-Light"/>
          <w:color w:val="000000"/>
          <w:kern w:val="0"/>
          <w:szCs w:val="18"/>
          <w:lang w:eastAsia="nl-NL" w:bidi="ar-SA"/>
        </w:rPr>
        <w:t xml:space="preserve">en racisme </w:t>
      </w:r>
      <w:r w:rsidRPr="00EB6FA8">
        <w:rPr>
          <w:rFonts w:cs="Lato-Light"/>
          <w:color w:val="000000"/>
          <w:kern w:val="0"/>
          <w:szCs w:val="18"/>
          <w:lang w:eastAsia="nl-NL" w:bidi="ar-SA"/>
        </w:rPr>
        <w:t>niet getolereerd wordt binnen het voetb</w:t>
      </w:r>
      <w:r w:rsidR="00414A6D">
        <w:rPr>
          <w:rFonts w:cs="Lato-Light"/>
          <w:color w:val="000000"/>
          <w:kern w:val="0"/>
          <w:szCs w:val="18"/>
          <w:lang w:eastAsia="nl-NL" w:bidi="ar-SA"/>
        </w:rPr>
        <w:t xml:space="preserve">al, </w:t>
      </w:r>
      <w:r w:rsidR="007D21CD">
        <w:rPr>
          <w:rFonts w:cs="Lato-Light"/>
          <w:color w:val="000000"/>
          <w:kern w:val="0"/>
          <w:szCs w:val="18"/>
          <w:lang w:eastAsia="nl-NL" w:bidi="ar-SA"/>
        </w:rPr>
        <w:t xml:space="preserve">niet binnen </w:t>
      </w:r>
      <w:r w:rsidR="00414A6D">
        <w:rPr>
          <w:rFonts w:cs="Lato-Light"/>
          <w:color w:val="000000"/>
          <w:kern w:val="0"/>
          <w:szCs w:val="18"/>
          <w:lang w:eastAsia="nl-NL" w:bidi="ar-SA"/>
        </w:rPr>
        <w:t>de sport en niet</w:t>
      </w:r>
      <w:r w:rsidR="007D21CD">
        <w:rPr>
          <w:rFonts w:cs="Lato-Light"/>
          <w:color w:val="000000"/>
          <w:kern w:val="0"/>
          <w:szCs w:val="18"/>
          <w:lang w:eastAsia="nl-NL" w:bidi="ar-SA"/>
        </w:rPr>
        <w:t xml:space="preserve"> in onze samenleving</w:t>
      </w:r>
      <w:r w:rsidR="00414A6D">
        <w:rPr>
          <w:rFonts w:cs="Lato-Light"/>
          <w:color w:val="000000"/>
          <w:kern w:val="0"/>
          <w:szCs w:val="18"/>
          <w:lang w:eastAsia="nl-NL" w:bidi="ar-SA"/>
        </w:rPr>
        <w:t>.</w:t>
      </w:r>
      <w:r w:rsidRPr="00EB6FA8">
        <w:rPr>
          <w:rFonts w:cs="Lato-Light"/>
          <w:color w:val="000000"/>
          <w:kern w:val="0"/>
          <w:szCs w:val="18"/>
          <w:lang w:eastAsia="nl-NL" w:bidi="ar-SA"/>
        </w:rPr>
        <w:t xml:space="preserve"> </w:t>
      </w:r>
      <w:r w:rsidR="007D21CD">
        <w:rPr>
          <w:rFonts w:cs="Lato-Light"/>
          <w:color w:val="000000"/>
          <w:kern w:val="0"/>
          <w:szCs w:val="18"/>
          <w:lang w:eastAsia="nl-NL" w:bidi="ar-SA"/>
        </w:rPr>
        <w:t xml:space="preserve">Zo is er een speciaal aanklager aangesteld, is er een </w:t>
      </w:r>
      <w:r w:rsidR="00B37EB9">
        <w:rPr>
          <w:rFonts w:cs="Lato-Light"/>
          <w:color w:val="000000"/>
          <w:kern w:val="0"/>
          <w:szCs w:val="18"/>
          <w:lang w:eastAsia="nl-NL" w:bidi="ar-SA"/>
        </w:rPr>
        <w:t>M</w:t>
      </w:r>
      <w:r w:rsidR="007D21CD">
        <w:rPr>
          <w:rFonts w:cs="Lato-Light"/>
          <w:color w:val="000000"/>
          <w:kern w:val="0"/>
          <w:szCs w:val="18"/>
          <w:lang w:eastAsia="nl-NL" w:bidi="ar-SA"/>
        </w:rPr>
        <w:t>eld</w:t>
      </w:r>
      <w:r w:rsidR="0050439B">
        <w:rPr>
          <w:rFonts w:cs="Lato-Light"/>
          <w:color w:val="000000"/>
          <w:kern w:val="0"/>
          <w:szCs w:val="18"/>
          <w:lang w:eastAsia="nl-NL" w:bidi="ar-SA"/>
        </w:rPr>
        <w:t>ings</w:t>
      </w:r>
      <w:r w:rsidR="007D21CD">
        <w:rPr>
          <w:rFonts w:cs="Lato-Light"/>
          <w:color w:val="000000"/>
          <w:kern w:val="0"/>
          <w:szCs w:val="18"/>
          <w:lang w:eastAsia="nl-NL" w:bidi="ar-SA"/>
        </w:rPr>
        <w:t xml:space="preserve">app </w:t>
      </w:r>
      <w:r w:rsidR="00613976">
        <w:rPr>
          <w:rFonts w:cs="Lato-Light"/>
          <w:color w:val="000000"/>
          <w:kern w:val="0"/>
          <w:szCs w:val="18"/>
          <w:lang w:eastAsia="nl-NL" w:bidi="ar-SA"/>
        </w:rPr>
        <w:t xml:space="preserve">en een campagne </w:t>
      </w:r>
      <w:r w:rsidR="007D21CD">
        <w:rPr>
          <w:rFonts w:cs="Lato-Light"/>
          <w:color w:val="000000"/>
          <w:kern w:val="0"/>
          <w:szCs w:val="18"/>
          <w:lang w:eastAsia="nl-NL" w:bidi="ar-SA"/>
        </w:rPr>
        <w:t xml:space="preserve">ontwikkeld, werken we aan slimme technologie en zijn er trainingsprogramma’s ontwikkeld. </w:t>
      </w:r>
      <w:r w:rsidRPr="00B37EB9" w:rsidR="00B37EB9">
        <w:rPr>
          <w:rFonts w:cs="Lato-Light"/>
          <w:color w:val="000000"/>
          <w:kern w:val="0"/>
          <w:szCs w:val="18"/>
          <w:lang w:eastAsia="nl-NL" w:bidi="ar-SA"/>
        </w:rPr>
        <w:t xml:space="preserve">Het </w:t>
      </w:r>
      <w:r w:rsidR="00B37EB9">
        <w:rPr>
          <w:rFonts w:cs="Lato-Light"/>
          <w:color w:val="000000"/>
          <w:kern w:val="0"/>
          <w:szCs w:val="18"/>
          <w:lang w:eastAsia="nl-NL" w:bidi="ar-SA"/>
        </w:rPr>
        <w:t xml:space="preserve">doel is </w:t>
      </w:r>
      <w:r w:rsidRPr="00B37EB9" w:rsidR="00B37EB9">
        <w:rPr>
          <w:rFonts w:cs="Lato-Light"/>
          <w:color w:val="000000"/>
          <w:kern w:val="0"/>
          <w:szCs w:val="18"/>
          <w:lang w:eastAsia="nl-NL" w:bidi="ar-SA"/>
        </w:rPr>
        <w:t xml:space="preserve">om </w:t>
      </w:r>
      <w:r w:rsidR="00B37EB9">
        <w:rPr>
          <w:rFonts w:cs="Lato-Light"/>
          <w:color w:val="000000"/>
          <w:kern w:val="0"/>
          <w:szCs w:val="18"/>
          <w:lang w:eastAsia="nl-NL" w:bidi="ar-SA"/>
        </w:rPr>
        <w:t>eind van dit jaar</w:t>
      </w:r>
      <w:r w:rsidRPr="00B37EB9" w:rsidR="00B37EB9">
        <w:rPr>
          <w:rFonts w:cs="Lato-Light"/>
          <w:color w:val="000000"/>
          <w:kern w:val="0"/>
          <w:szCs w:val="18"/>
          <w:lang w:eastAsia="nl-NL" w:bidi="ar-SA"/>
        </w:rPr>
        <w:t xml:space="preserve"> 25% van de clubs</w:t>
      </w:r>
      <w:r w:rsidR="000D49E3">
        <w:rPr>
          <w:rFonts w:cs="Lato-Light"/>
          <w:color w:val="000000"/>
          <w:kern w:val="0"/>
          <w:szCs w:val="18"/>
          <w:lang w:eastAsia="nl-NL" w:bidi="ar-SA"/>
        </w:rPr>
        <w:t xml:space="preserve"> (dat zijn circa 750 clubs aan veld- en zaalvoetbal samen)</w:t>
      </w:r>
      <w:r w:rsidRPr="00B37EB9" w:rsidR="00B37EB9">
        <w:rPr>
          <w:rFonts w:cs="Lato-Light"/>
          <w:color w:val="000000"/>
          <w:kern w:val="0"/>
          <w:szCs w:val="18"/>
          <w:lang w:eastAsia="nl-NL" w:bidi="ar-SA"/>
        </w:rPr>
        <w:t xml:space="preserve"> op</w:t>
      </w:r>
      <w:r w:rsidR="00B37EB9">
        <w:rPr>
          <w:rFonts w:cs="Lato-Light"/>
          <w:color w:val="000000"/>
          <w:kern w:val="0"/>
          <w:szCs w:val="18"/>
          <w:lang w:eastAsia="nl-NL" w:bidi="ar-SA"/>
        </w:rPr>
        <w:t xml:space="preserve"> </w:t>
      </w:r>
      <w:r w:rsidRPr="00B37EB9" w:rsidR="00B37EB9">
        <w:rPr>
          <w:rFonts w:cs="Lato-Light"/>
          <w:color w:val="000000"/>
          <w:kern w:val="0"/>
          <w:szCs w:val="18"/>
          <w:lang w:eastAsia="nl-NL" w:bidi="ar-SA"/>
        </w:rPr>
        <w:t xml:space="preserve">verschillende manieren te </w:t>
      </w:r>
      <w:r w:rsidR="00B37EB9">
        <w:rPr>
          <w:rFonts w:cs="Lato-Light"/>
          <w:color w:val="000000"/>
          <w:kern w:val="0"/>
          <w:szCs w:val="18"/>
          <w:lang w:eastAsia="nl-NL" w:bidi="ar-SA"/>
        </w:rPr>
        <w:t xml:space="preserve">hebben bereikt </w:t>
      </w:r>
      <w:r w:rsidRPr="00B37EB9" w:rsidR="00B37EB9">
        <w:rPr>
          <w:rFonts w:cs="Lato-Light"/>
          <w:color w:val="000000"/>
          <w:kern w:val="0"/>
          <w:szCs w:val="18"/>
          <w:lang w:eastAsia="nl-NL" w:bidi="ar-SA"/>
        </w:rPr>
        <w:t xml:space="preserve">met het programma. </w:t>
      </w:r>
      <w:r w:rsidR="00613976">
        <w:rPr>
          <w:rFonts w:cs="Lato-Light"/>
          <w:color w:val="000000"/>
          <w:kern w:val="0"/>
          <w:szCs w:val="18"/>
          <w:lang w:eastAsia="nl-NL" w:bidi="ar-SA"/>
        </w:rPr>
        <w:t>Zo hebben</w:t>
      </w:r>
      <w:r w:rsidR="0050439B">
        <w:rPr>
          <w:rFonts w:cs="Lato-Light"/>
          <w:color w:val="000000"/>
          <w:kern w:val="0"/>
          <w:szCs w:val="18"/>
          <w:lang w:eastAsia="nl-NL" w:bidi="ar-SA"/>
        </w:rPr>
        <w:t xml:space="preserve"> afgelopen najaar </w:t>
      </w:r>
      <w:r w:rsidR="00613976">
        <w:rPr>
          <w:rFonts w:cs="Lato-Light"/>
          <w:color w:val="000000"/>
          <w:kern w:val="0"/>
          <w:szCs w:val="18"/>
          <w:lang w:eastAsia="nl-NL" w:bidi="ar-SA"/>
        </w:rPr>
        <w:t xml:space="preserve">ruim 500 verenigingen </w:t>
      </w:r>
      <w:r w:rsidR="0050439B">
        <w:rPr>
          <w:rFonts w:cs="Lato-Light"/>
          <w:color w:val="000000"/>
          <w:kern w:val="0"/>
          <w:szCs w:val="18"/>
          <w:lang w:eastAsia="nl-NL" w:bidi="ar-SA"/>
        </w:rPr>
        <w:t xml:space="preserve">de </w:t>
      </w:r>
      <w:r w:rsidR="00613976">
        <w:rPr>
          <w:rFonts w:cs="Lato-Light"/>
          <w:color w:val="000000"/>
          <w:kern w:val="0"/>
          <w:szCs w:val="18"/>
          <w:lang w:eastAsia="nl-NL" w:bidi="ar-SA"/>
        </w:rPr>
        <w:t>Discriminatie=Kansloos-campagne</w:t>
      </w:r>
      <w:r w:rsidR="0050439B">
        <w:rPr>
          <w:rFonts w:cs="Lato-Light"/>
          <w:color w:val="000000"/>
          <w:kern w:val="0"/>
          <w:szCs w:val="18"/>
          <w:lang w:eastAsia="nl-NL" w:bidi="ar-SA"/>
        </w:rPr>
        <w:t>pakketten aangevraagd en in hun bezit. Het pakket is onder andere voorzien van borden voor</w:t>
      </w:r>
      <w:r w:rsidR="00613976">
        <w:rPr>
          <w:rFonts w:cs="Lato-Light"/>
          <w:color w:val="000000"/>
          <w:kern w:val="0"/>
          <w:szCs w:val="18"/>
          <w:lang w:eastAsia="nl-NL" w:bidi="ar-SA"/>
        </w:rPr>
        <w:t xml:space="preserve"> op de hekken van het sportpark </w:t>
      </w:r>
      <w:r w:rsidR="0050439B">
        <w:rPr>
          <w:rFonts w:cs="Lato-Light"/>
          <w:color w:val="000000"/>
          <w:kern w:val="0"/>
          <w:szCs w:val="18"/>
          <w:lang w:eastAsia="nl-NL" w:bidi="ar-SA"/>
        </w:rPr>
        <w:t xml:space="preserve">en attributen als tegels en vlaggen. </w:t>
      </w:r>
    </w:p>
    <w:p w:rsidRPr="00AB3414" w:rsidR="007D21CD" w:rsidP="0001590C" w:rsidRDefault="007D21CD" w14:paraId="4130141F" w14:textId="6C150E82">
      <w:pPr>
        <w:widowControl/>
        <w:autoSpaceDE w:val="0"/>
        <w:adjustRightInd w:val="0"/>
        <w:spacing w:line="240" w:lineRule="auto"/>
        <w:textAlignment w:val="auto"/>
        <w:rPr>
          <w:rFonts w:cs="Lato-Light"/>
          <w:color w:val="000000"/>
          <w:kern w:val="0"/>
          <w:szCs w:val="18"/>
          <w:lang w:eastAsia="nl-NL" w:bidi="ar-SA"/>
        </w:rPr>
      </w:pPr>
    </w:p>
    <w:p w:rsidRPr="00632A6F" w:rsidR="00632A6F" w:rsidP="0001590C" w:rsidRDefault="001728AE" w14:paraId="3DB6D09A" w14:textId="43FD6B81">
      <w:pPr>
        <w:widowControl/>
        <w:autoSpaceDE w:val="0"/>
        <w:adjustRightInd w:val="0"/>
        <w:spacing w:line="240" w:lineRule="auto"/>
        <w:textAlignment w:val="auto"/>
        <w:rPr>
          <w:rFonts w:cs="Lato-Light"/>
          <w:color w:val="000000"/>
          <w:kern w:val="0"/>
          <w:szCs w:val="18"/>
          <w:lang w:eastAsia="nl-NL" w:bidi="ar-SA"/>
        </w:rPr>
      </w:pPr>
      <w:r w:rsidRPr="00632A6F">
        <w:rPr>
          <w:rFonts w:cs="Lato-Light"/>
          <w:color w:val="000000"/>
          <w:kern w:val="0"/>
          <w:szCs w:val="18"/>
          <w:lang w:eastAsia="nl-NL" w:bidi="ar-SA"/>
        </w:rPr>
        <w:t xml:space="preserve">Het jaar 2024 stond </w:t>
      </w:r>
      <w:r w:rsidR="00414A6D">
        <w:rPr>
          <w:rFonts w:cs="Lato-Light"/>
          <w:color w:val="000000"/>
          <w:kern w:val="0"/>
          <w:szCs w:val="18"/>
          <w:lang w:eastAsia="nl-NL" w:bidi="ar-SA"/>
        </w:rPr>
        <w:t xml:space="preserve">vooral </w:t>
      </w:r>
      <w:r w:rsidRPr="00632A6F">
        <w:rPr>
          <w:rFonts w:cs="Lato-Light"/>
          <w:color w:val="000000"/>
          <w:kern w:val="0"/>
          <w:szCs w:val="18"/>
          <w:lang w:eastAsia="nl-NL" w:bidi="ar-SA"/>
        </w:rPr>
        <w:t xml:space="preserve">in het teken van de doorstart van OVIVI 2 waarbinnen de lijnen </w:t>
      </w:r>
      <w:r w:rsidR="00D043D5">
        <w:rPr>
          <w:rFonts w:cs="Lato-Light"/>
          <w:color w:val="000000"/>
          <w:kern w:val="0"/>
          <w:szCs w:val="18"/>
          <w:lang w:eastAsia="nl-NL" w:bidi="ar-SA"/>
        </w:rPr>
        <w:t>‘</w:t>
      </w:r>
      <w:r w:rsidRPr="00632A6F">
        <w:rPr>
          <w:color w:val="000000"/>
          <w:spacing w:val="4"/>
          <w:kern w:val="0"/>
          <w:szCs w:val="18"/>
          <w:shd w:val="clear" w:color="auto" w:fill="FFFFFF"/>
          <w:lang w:eastAsia="nl-NL" w:bidi="ar-SA"/>
        </w:rPr>
        <w:t>Voorkomen</w:t>
      </w:r>
      <w:r w:rsidR="00D043D5">
        <w:rPr>
          <w:color w:val="000000"/>
          <w:spacing w:val="4"/>
          <w:kern w:val="0"/>
          <w:szCs w:val="18"/>
          <w:shd w:val="clear" w:color="auto" w:fill="FFFFFF"/>
          <w:lang w:eastAsia="nl-NL" w:bidi="ar-SA"/>
        </w:rPr>
        <w:t>’</w:t>
      </w:r>
      <w:r w:rsidRPr="00632A6F">
        <w:rPr>
          <w:color w:val="000000"/>
          <w:spacing w:val="4"/>
          <w:kern w:val="0"/>
          <w:szCs w:val="18"/>
          <w:shd w:val="clear" w:color="auto" w:fill="FFFFFF"/>
          <w:lang w:eastAsia="nl-NL" w:bidi="ar-SA"/>
        </w:rPr>
        <w:t xml:space="preserve">, </w:t>
      </w:r>
      <w:r w:rsidR="00D043D5">
        <w:rPr>
          <w:color w:val="000000"/>
          <w:spacing w:val="4"/>
          <w:kern w:val="0"/>
          <w:szCs w:val="18"/>
          <w:shd w:val="clear" w:color="auto" w:fill="FFFFFF"/>
          <w:lang w:eastAsia="nl-NL" w:bidi="ar-SA"/>
        </w:rPr>
        <w:t>‘</w:t>
      </w:r>
      <w:r w:rsidRPr="00632A6F">
        <w:rPr>
          <w:color w:val="000000"/>
          <w:spacing w:val="4"/>
          <w:kern w:val="0"/>
          <w:szCs w:val="18"/>
          <w:shd w:val="clear" w:color="auto" w:fill="FFFFFF"/>
          <w:lang w:eastAsia="nl-NL" w:bidi="ar-SA"/>
        </w:rPr>
        <w:t>Signaleren</w:t>
      </w:r>
      <w:r w:rsidR="00D043D5">
        <w:rPr>
          <w:color w:val="000000"/>
          <w:spacing w:val="4"/>
          <w:kern w:val="0"/>
          <w:szCs w:val="18"/>
          <w:shd w:val="clear" w:color="auto" w:fill="FFFFFF"/>
          <w:lang w:eastAsia="nl-NL" w:bidi="ar-SA"/>
        </w:rPr>
        <w:t>’</w:t>
      </w:r>
      <w:r w:rsidRPr="00632A6F">
        <w:rPr>
          <w:color w:val="000000"/>
          <w:spacing w:val="4"/>
          <w:kern w:val="0"/>
          <w:szCs w:val="18"/>
          <w:shd w:val="clear" w:color="auto" w:fill="FFFFFF"/>
          <w:lang w:eastAsia="nl-NL" w:bidi="ar-SA"/>
        </w:rPr>
        <w:t xml:space="preserve">, </w:t>
      </w:r>
      <w:r w:rsidR="00D043D5">
        <w:rPr>
          <w:color w:val="000000"/>
          <w:spacing w:val="4"/>
          <w:kern w:val="0"/>
          <w:szCs w:val="18"/>
          <w:shd w:val="clear" w:color="auto" w:fill="FFFFFF"/>
          <w:lang w:eastAsia="nl-NL" w:bidi="ar-SA"/>
        </w:rPr>
        <w:t>‘</w:t>
      </w:r>
      <w:r w:rsidRPr="00632A6F">
        <w:rPr>
          <w:color w:val="000000"/>
          <w:spacing w:val="4"/>
          <w:kern w:val="0"/>
          <w:szCs w:val="18"/>
          <w:shd w:val="clear" w:color="auto" w:fill="FFFFFF"/>
          <w:lang w:eastAsia="nl-NL" w:bidi="ar-SA"/>
        </w:rPr>
        <w:t>Sanctioneren</w:t>
      </w:r>
      <w:r w:rsidR="00D043D5">
        <w:rPr>
          <w:color w:val="000000"/>
          <w:spacing w:val="4"/>
          <w:kern w:val="0"/>
          <w:szCs w:val="18"/>
          <w:shd w:val="clear" w:color="auto" w:fill="FFFFFF"/>
          <w:lang w:eastAsia="nl-NL" w:bidi="ar-SA"/>
        </w:rPr>
        <w:t>’</w:t>
      </w:r>
      <w:r w:rsidRPr="00632A6F">
        <w:rPr>
          <w:color w:val="000000"/>
          <w:spacing w:val="4"/>
          <w:kern w:val="0"/>
          <w:szCs w:val="18"/>
          <w:shd w:val="clear" w:color="auto" w:fill="FFFFFF"/>
          <w:lang w:eastAsia="nl-NL" w:bidi="ar-SA"/>
        </w:rPr>
        <w:t xml:space="preserve"> en </w:t>
      </w:r>
      <w:r w:rsidR="00D043D5">
        <w:rPr>
          <w:color w:val="000000"/>
          <w:spacing w:val="4"/>
          <w:kern w:val="0"/>
          <w:szCs w:val="18"/>
          <w:shd w:val="clear" w:color="auto" w:fill="FFFFFF"/>
          <w:lang w:eastAsia="nl-NL" w:bidi="ar-SA"/>
        </w:rPr>
        <w:t>‘</w:t>
      </w:r>
      <w:r w:rsidRPr="00632A6F">
        <w:rPr>
          <w:color w:val="000000"/>
          <w:spacing w:val="4"/>
          <w:kern w:val="0"/>
          <w:szCs w:val="18"/>
          <w:shd w:val="clear" w:color="auto" w:fill="FFFFFF"/>
          <w:lang w:eastAsia="nl-NL" w:bidi="ar-SA"/>
        </w:rPr>
        <w:t>Samen aan de slag</w:t>
      </w:r>
      <w:r w:rsidR="00D043D5">
        <w:rPr>
          <w:color w:val="000000"/>
          <w:spacing w:val="4"/>
          <w:kern w:val="0"/>
          <w:szCs w:val="18"/>
          <w:shd w:val="clear" w:color="auto" w:fill="FFFFFF"/>
          <w:lang w:eastAsia="nl-NL" w:bidi="ar-SA"/>
        </w:rPr>
        <w:t>’</w:t>
      </w:r>
      <w:r w:rsidRPr="00632A6F">
        <w:rPr>
          <w:rFonts w:cs="Lato-Light"/>
          <w:color w:val="000000"/>
          <w:kern w:val="0"/>
          <w:szCs w:val="18"/>
          <w:lang w:eastAsia="nl-NL" w:bidi="ar-SA"/>
        </w:rPr>
        <w:t xml:space="preserve"> centraal stonden. </w:t>
      </w:r>
    </w:p>
    <w:p w:rsidRPr="00632A6F" w:rsidR="00632A6F" w:rsidP="0001590C" w:rsidRDefault="00632A6F" w14:paraId="296D7159" w14:textId="77777777">
      <w:pPr>
        <w:widowControl/>
        <w:autoSpaceDE w:val="0"/>
        <w:adjustRightInd w:val="0"/>
        <w:spacing w:line="240" w:lineRule="auto"/>
        <w:textAlignment w:val="auto"/>
        <w:rPr>
          <w:rFonts w:cs="Lato-Light"/>
          <w:color w:val="000000"/>
          <w:kern w:val="0"/>
          <w:szCs w:val="18"/>
          <w:lang w:eastAsia="nl-NL" w:bidi="ar-SA"/>
        </w:rPr>
      </w:pPr>
    </w:p>
    <w:p w:rsidRPr="00632A6F" w:rsidR="00632A6F" w:rsidP="0001590C" w:rsidRDefault="001728AE" w14:paraId="66A22F28" w14:textId="77777777">
      <w:pPr>
        <w:widowControl/>
        <w:autoSpaceDE w:val="0"/>
        <w:adjustRightInd w:val="0"/>
        <w:spacing w:line="240" w:lineRule="auto"/>
        <w:textAlignment w:val="auto"/>
        <w:rPr>
          <w:rFonts w:cs="Lato-Light"/>
          <w:color w:val="000000"/>
          <w:kern w:val="0"/>
          <w:szCs w:val="18"/>
          <w:lang w:eastAsia="nl-NL" w:bidi="ar-SA"/>
        </w:rPr>
      </w:pPr>
      <w:r w:rsidRPr="00632A6F">
        <w:rPr>
          <w:rFonts w:cs="Lato-Light"/>
          <w:color w:val="000000"/>
          <w:kern w:val="0"/>
          <w:szCs w:val="18"/>
          <w:lang w:eastAsia="nl-NL" w:bidi="ar-SA"/>
        </w:rPr>
        <w:t>Voorkomen</w:t>
      </w:r>
    </w:p>
    <w:p w:rsidRPr="00414A6D" w:rsidR="00414A6D" w:rsidP="0001590C" w:rsidRDefault="00414A6D" w14:paraId="134BAD22" w14:textId="6EEE4E9E">
      <w:pPr>
        <w:widowControl/>
        <w:autoSpaceDE w:val="0"/>
        <w:adjustRightInd w:val="0"/>
        <w:spacing w:line="240" w:lineRule="auto"/>
        <w:textAlignment w:val="auto"/>
        <w:rPr>
          <w:rFonts w:cs="Lato-Light"/>
          <w:color w:val="000000"/>
          <w:kern w:val="0"/>
          <w:szCs w:val="18"/>
          <w:lang w:eastAsia="nl-NL" w:bidi="ar-SA"/>
        </w:rPr>
      </w:pPr>
      <w:r>
        <w:rPr>
          <w:rFonts w:cs="Lato-Light"/>
          <w:color w:val="000000"/>
          <w:kern w:val="0"/>
          <w:szCs w:val="18"/>
          <w:lang w:eastAsia="nl-NL" w:bidi="ar-SA"/>
        </w:rPr>
        <w:t>D</w:t>
      </w:r>
      <w:r w:rsidRPr="00414A6D">
        <w:rPr>
          <w:rFonts w:cs="Lato-Light"/>
          <w:color w:val="000000"/>
          <w:kern w:val="0"/>
          <w:szCs w:val="18"/>
          <w:lang w:eastAsia="nl-NL" w:bidi="ar-SA"/>
        </w:rPr>
        <w:t>iscriminatie kan leiden tot uitsluiting, ongelijkheid en onrechtvaardige behandeling van individuen of groepen op basis van kenmerken zoals geslacht, ras, seksuele geaardheid, religie, of andere persoonlijke kenmerken</w:t>
      </w:r>
      <w:r>
        <w:rPr>
          <w:rFonts w:cs="Lato-Light"/>
          <w:color w:val="000000"/>
          <w:kern w:val="0"/>
          <w:szCs w:val="18"/>
          <w:lang w:eastAsia="nl-NL" w:bidi="ar-SA"/>
        </w:rPr>
        <w:t xml:space="preserve">. Het is </w:t>
      </w:r>
      <w:r w:rsidRPr="00414A6D">
        <w:rPr>
          <w:rFonts w:cs="Lato-Light"/>
          <w:color w:val="000000"/>
          <w:kern w:val="0"/>
          <w:szCs w:val="18"/>
          <w:lang w:eastAsia="nl-NL" w:bidi="ar-SA"/>
        </w:rPr>
        <w:t>belangrijk om discriminatie te signaleren, te voorkomen en waar nodig aan te pakken.  </w:t>
      </w:r>
    </w:p>
    <w:p w:rsidR="00414A6D" w:rsidP="0001590C" w:rsidRDefault="00414A6D" w14:paraId="61AD3FB2" w14:textId="77777777">
      <w:pPr>
        <w:widowControl/>
        <w:autoSpaceDE w:val="0"/>
        <w:adjustRightInd w:val="0"/>
        <w:spacing w:line="240" w:lineRule="auto"/>
        <w:textAlignment w:val="auto"/>
        <w:rPr>
          <w:rFonts w:cs="Lato-Light"/>
          <w:color w:val="000000"/>
          <w:kern w:val="0"/>
          <w:szCs w:val="18"/>
          <w:lang w:eastAsia="nl-NL" w:bidi="ar-SA"/>
        </w:rPr>
      </w:pPr>
    </w:p>
    <w:p w:rsidR="00414A6D" w:rsidP="0001590C" w:rsidRDefault="001728AE" w14:paraId="1ADDEC18" w14:textId="06CB7110">
      <w:pPr>
        <w:widowControl/>
        <w:autoSpaceDE w:val="0"/>
        <w:adjustRightInd w:val="0"/>
        <w:spacing w:line="240" w:lineRule="auto"/>
        <w:textAlignment w:val="auto"/>
        <w:rPr>
          <w:rFonts w:cs="Lato-Light"/>
          <w:color w:val="000000"/>
          <w:kern w:val="0"/>
          <w:szCs w:val="18"/>
          <w:lang w:eastAsia="nl-NL" w:bidi="ar-SA"/>
        </w:rPr>
      </w:pPr>
      <w:r w:rsidRPr="00632A6F">
        <w:rPr>
          <w:rFonts w:cs="Lato-Light"/>
          <w:color w:val="000000"/>
          <w:kern w:val="0"/>
          <w:szCs w:val="18"/>
          <w:lang w:eastAsia="nl-NL" w:bidi="ar-SA"/>
        </w:rPr>
        <w:t xml:space="preserve">Binnen de lijn ‘Voorkomen’ </w:t>
      </w:r>
      <w:r w:rsidR="00414A6D">
        <w:rPr>
          <w:rFonts w:cs="Lato-Light"/>
          <w:color w:val="000000"/>
          <w:kern w:val="0"/>
          <w:szCs w:val="18"/>
          <w:lang w:eastAsia="nl-NL" w:bidi="ar-SA"/>
        </w:rPr>
        <w:t xml:space="preserve">en met name in de campagne is de </w:t>
      </w:r>
      <w:r w:rsidRPr="00632A6F">
        <w:rPr>
          <w:rFonts w:cs="Lato-Light"/>
          <w:color w:val="000000"/>
          <w:kern w:val="0"/>
          <w:szCs w:val="18"/>
          <w:lang w:eastAsia="nl-NL" w:bidi="ar-SA"/>
        </w:rPr>
        <w:t>aandacht verschoven van bewustwording naar</w:t>
      </w:r>
      <w:r w:rsidR="00414A6D">
        <w:rPr>
          <w:rFonts w:cs="Lato-Light"/>
          <w:color w:val="000000"/>
          <w:kern w:val="0"/>
          <w:szCs w:val="18"/>
          <w:lang w:eastAsia="nl-NL" w:bidi="ar-SA"/>
        </w:rPr>
        <w:t xml:space="preserve"> </w:t>
      </w:r>
      <w:r w:rsidRPr="00632A6F">
        <w:rPr>
          <w:rFonts w:cs="Lato-Light"/>
          <w:color w:val="000000"/>
          <w:kern w:val="0"/>
          <w:szCs w:val="18"/>
          <w:lang w:eastAsia="nl-NL" w:bidi="ar-SA"/>
        </w:rPr>
        <w:t xml:space="preserve">het vaststellen van een gezamenlijke norm en een focus op </w:t>
      </w:r>
      <w:r w:rsidRPr="00414A6D">
        <w:rPr>
          <w:rFonts w:cs="Lato-Light"/>
          <w:color w:val="000000"/>
          <w:kern w:val="0"/>
          <w:szCs w:val="18"/>
          <w:lang w:eastAsia="nl-NL" w:bidi="ar-SA"/>
        </w:rPr>
        <w:t>gedragsverandering. Er is met elkaar</w:t>
      </w:r>
      <w:r w:rsidRPr="00414A6D" w:rsidR="008B253D">
        <w:rPr>
          <w:rFonts w:cs="Lato-Light"/>
          <w:color w:val="000000"/>
          <w:kern w:val="0"/>
          <w:szCs w:val="18"/>
          <w:lang w:eastAsia="nl-NL" w:bidi="ar-SA"/>
        </w:rPr>
        <w:t>,</w:t>
      </w:r>
      <w:r w:rsidRPr="00414A6D">
        <w:rPr>
          <w:rFonts w:cs="Lato-Light"/>
          <w:color w:val="000000"/>
          <w:kern w:val="0"/>
          <w:szCs w:val="18"/>
          <w:lang w:eastAsia="nl-NL" w:bidi="ar-SA"/>
        </w:rPr>
        <w:t xml:space="preserve"> overheid en de voetbalsector</w:t>
      </w:r>
      <w:r w:rsidRPr="00414A6D" w:rsidR="008B253D">
        <w:rPr>
          <w:rFonts w:cs="Lato-Light"/>
          <w:color w:val="000000"/>
          <w:kern w:val="0"/>
          <w:szCs w:val="18"/>
          <w:lang w:eastAsia="nl-NL" w:bidi="ar-SA"/>
        </w:rPr>
        <w:t xml:space="preserve">, </w:t>
      </w:r>
      <w:r w:rsidRPr="00414A6D">
        <w:rPr>
          <w:rFonts w:cs="Lato-Light"/>
          <w:color w:val="000000"/>
          <w:kern w:val="0"/>
          <w:szCs w:val="18"/>
          <w:lang w:eastAsia="nl-NL" w:bidi="ar-SA"/>
        </w:rPr>
        <w:t xml:space="preserve">een norm gesteld en </w:t>
      </w:r>
      <w:r w:rsidRPr="00414A6D" w:rsidR="00414A6D">
        <w:rPr>
          <w:rFonts w:cs="Lato-Light"/>
          <w:color w:val="000000"/>
          <w:kern w:val="0"/>
          <w:szCs w:val="18"/>
          <w:lang w:eastAsia="nl-NL" w:bidi="ar-SA"/>
        </w:rPr>
        <w:t xml:space="preserve">met </w:t>
      </w:r>
      <w:r w:rsidRPr="00414A6D">
        <w:rPr>
          <w:rFonts w:cs="Lato-Light"/>
          <w:color w:val="000000"/>
          <w:kern w:val="0"/>
          <w:szCs w:val="18"/>
          <w:lang w:eastAsia="nl-NL" w:bidi="ar-SA"/>
        </w:rPr>
        <w:t xml:space="preserve">de publiekscampagne </w:t>
      </w:r>
      <w:r w:rsidRPr="00AB3414" w:rsidR="00414A6D">
        <w:rPr>
          <w:rFonts w:cs="Lato-Light"/>
          <w:color w:val="000000"/>
          <w:kern w:val="0"/>
          <w:szCs w:val="18"/>
          <w:lang w:eastAsia="nl-NL" w:bidi="ar-SA"/>
        </w:rPr>
        <w:t xml:space="preserve">Discriminatie = Kansloos moeten omstanders vaker in actie gaan komen. </w:t>
      </w:r>
      <w:r w:rsidR="00414A6D">
        <w:rPr>
          <w:rFonts w:cs="Lato-Light"/>
          <w:color w:val="000000"/>
          <w:kern w:val="0"/>
          <w:szCs w:val="18"/>
          <w:lang w:eastAsia="nl-NL" w:bidi="ar-SA"/>
        </w:rPr>
        <w:t xml:space="preserve">Binnen de campagne worden </w:t>
      </w:r>
      <w:r w:rsidRPr="00414A6D" w:rsidR="00414A6D">
        <w:rPr>
          <w:rFonts w:cs="Lato-Light"/>
          <w:color w:val="000000"/>
          <w:kern w:val="0"/>
          <w:szCs w:val="18"/>
          <w:lang w:eastAsia="nl-NL" w:bidi="ar-SA"/>
        </w:rPr>
        <w:t>er handelingsperspectieven onder de aandacht gebracht</w:t>
      </w:r>
      <w:r w:rsidR="00414A6D">
        <w:rPr>
          <w:rFonts w:cs="Lato-Light"/>
          <w:color w:val="000000"/>
          <w:kern w:val="0"/>
          <w:szCs w:val="18"/>
          <w:lang w:eastAsia="nl-NL" w:bidi="ar-SA"/>
        </w:rPr>
        <w:t xml:space="preserve"> om </w:t>
      </w:r>
      <w:r w:rsidRPr="00414A6D" w:rsidR="00414A6D">
        <w:rPr>
          <w:rFonts w:cs="Lato-Light"/>
          <w:color w:val="000000"/>
          <w:kern w:val="0"/>
          <w:szCs w:val="18"/>
          <w:lang w:eastAsia="nl-NL" w:bidi="ar-SA"/>
        </w:rPr>
        <w:t xml:space="preserve">actie </w:t>
      </w:r>
      <w:r w:rsidR="00414A6D">
        <w:rPr>
          <w:rFonts w:cs="Lato-Light"/>
          <w:color w:val="000000"/>
          <w:kern w:val="0"/>
          <w:szCs w:val="18"/>
          <w:lang w:eastAsia="nl-NL" w:bidi="ar-SA"/>
        </w:rPr>
        <w:t xml:space="preserve">te </w:t>
      </w:r>
      <w:proofErr w:type="spellStart"/>
      <w:r w:rsidRPr="00414A6D" w:rsidR="00414A6D">
        <w:rPr>
          <w:rFonts w:cs="Lato-Light"/>
          <w:color w:val="000000"/>
          <w:kern w:val="0"/>
          <w:szCs w:val="18"/>
          <w:lang w:eastAsia="nl-NL" w:bidi="ar-SA"/>
        </w:rPr>
        <w:t>ondernemen</w:t>
      </w:r>
      <w:r w:rsidR="0050439B">
        <w:rPr>
          <w:rFonts w:cs="Lato-Light"/>
          <w:color w:val="000000"/>
          <w:kern w:val="0"/>
          <w:szCs w:val="18"/>
          <w:lang w:eastAsia="nl-NL" w:bidi="ar-SA"/>
        </w:rPr>
        <w:t>v</w:t>
      </w:r>
      <w:proofErr w:type="spellEnd"/>
      <w:r w:rsidR="0050439B">
        <w:rPr>
          <w:rFonts w:cs="Lato-Light"/>
          <w:color w:val="000000"/>
          <w:kern w:val="0"/>
          <w:szCs w:val="18"/>
          <w:lang w:eastAsia="nl-NL" w:bidi="ar-SA"/>
        </w:rPr>
        <w:t xml:space="preserve"> in het geval van </w:t>
      </w:r>
      <w:r w:rsidR="00354708">
        <w:rPr>
          <w:rFonts w:cs="Lato-Light"/>
          <w:color w:val="000000"/>
          <w:kern w:val="0"/>
          <w:szCs w:val="18"/>
          <w:lang w:eastAsia="nl-NL" w:bidi="ar-SA"/>
        </w:rPr>
        <w:t>discriminatie</w:t>
      </w:r>
      <w:r w:rsidR="00B37EB9">
        <w:rPr>
          <w:rFonts w:cs="Lato-Light"/>
          <w:color w:val="000000"/>
          <w:kern w:val="0"/>
          <w:szCs w:val="18"/>
          <w:lang w:eastAsia="nl-NL" w:bidi="ar-SA"/>
        </w:rPr>
        <w:t>. Zoals (</w:t>
      </w:r>
      <w:r w:rsidRPr="00414A6D" w:rsidR="00414A6D">
        <w:rPr>
          <w:rFonts w:cs="Lato-Light"/>
          <w:color w:val="000000"/>
          <w:kern w:val="0"/>
          <w:szCs w:val="18"/>
          <w:lang w:eastAsia="nl-NL" w:bidi="ar-SA"/>
        </w:rPr>
        <w:t xml:space="preserve">gezamenlijk) de dader aanspreken, </w:t>
      </w:r>
      <w:r w:rsidR="00B37EB9">
        <w:rPr>
          <w:rFonts w:cs="Lato-Light"/>
          <w:color w:val="000000"/>
          <w:kern w:val="0"/>
          <w:szCs w:val="18"/>
          <w:lang w:eastAsia="nl-NL" w:bidi="ar-SA"/>
        </w:rPr>
        <w:t xml:space="preserve">door meer </w:t>
      </w:r>
      <w:r w:rsidRPr="00414A6D" w:rsidR="00414A6D">
        <w:rPr>
          <w:rFonts w:cs="Lato-Light"/>
          <w:color w:val="000000"/>
          <w:kern w:val="0"/>
          <w:szCs w:val="18"/>
          <w:lang w:eastAsia="nl-NL" w:bidi="ar-SA"/>
        </w:rPr>
        <w:t>melding</w:t>
      </w:r>
      <w:r w:rsidR="00B37EB9">
        <w:rPr>
          <w:rFonts w:cs="Lato-Light"/>
          <w:color w:val="000000"/>
          <w:kern w:val="0"/>
          <w:szCs w:val="18"/>
          <w:lang w:eastAsia="nl-NL" w:bidi="ar-SA"/>
        </w:rPr>
        <w:t xml:space="preserve"> te</w:t>
      </w:r>
      <w:r w:rsidRPr="00414A6D" w:rsidR="00414A6D">
        <w:rPr>
          <w:rFonts w:cs="Lato-Light"/>
          <w:color w:val="000000"/>
          <w:kern w:val="0"/>
          <w:szCs w:val="18"/>
          <w:lang w:eastAsia="nl-NL" w:bidi="ar-SA"/>
        </w:rPr>
        <w:t xml:space="preserve"> maken bij de KNVB of </w:t>
      </w:r>
      <w:r w:rsidR="00B37EB9">
        <w:rPr>
          <w:rFonts w:cs="Lato-Light"/>
          <w:color w:val="000000"/>
          <w:kern w:val="0"/>
          <w:szCs w:val="18"/>
          <w:lang w:eastAsia="nl-NL" w:bidi="ar-SA"/>
        </w:rPr>
        <w:t xml:space="preserve">bij </w:t>
      </w:r>
      <w:r w:rsidRPr="00414A6D" w:rsidR="00414A6D">
        <w:rPr>
          <w:rFonts w:cs="Lato-Light"/>
          <w:color w:val="000000"/>
          <w:kern w:val="0"/>
          <w:szCs w:val="18"/>
          <w:lang w:eastAsia="nl-NL" w:bidi="ar-SA"/>
        </w:rPr>
        <w:t>de scheid</w:t>
      </w:r>
      <w:r w:rsidR="00B37EB9">
        <w:rPr>
          <w:rFonts w:cs="Lato-Light"/>
          <w:color w:val="000000"/>
          <w:kern w:val="0"/>
          <w:szCs w:val="18"/>
          <w:lang w:eastAsia="nl-NL" w:bidi="ar-SA"/>
        </w:rPr>
        <w:t>s</w:t>
      </w:r>
      <w:r w:rsidRPr="00414A6D" w:rsidR="00414A6D">
        <w:rPr>
          <w:rFonts w:cs="Lato-Light"/>
          <w:color w:val="000000"/>
          <w:kern w:val="0"/>
          <w:szCs w:val="18"/>
          <w:lang w:eastAsia="nl-NL" w:bidi="ar-SA"/>
        </w:rPr>
        <w:t>rechter</w:t>
      </w:r>
      <w:r w:rsidR="00B37EB9">
        <w:rPr>
          <w:rFonts w:cs="Lato-Light"/>
          <w:color w:val="000000"/>
          <w:kern w:val="0"/>
          <w:szCs w:val="18"/>
          <w:lang w:eastAsia="nl-NL" w:bidi="ar-SA"/>
        </w:rPr>
        <w:t xml:space="preserve"> en </w:t>
      </w:r>
      <w:r w:rsidRPr="00414A6D" w:rsidR="00414A6D">
        <w:rPr>
          <w:rFonts w:cs="Lato-Light"/>
          <w:color w:val="000000"/>
          <w:kern w:val="0"/>
          <w:szCs w:val="18"/>
          <w:lang w:eastAsia="nl-NL" w:bidi="ar-SA"/>
        </w:rPr>
        <w:t>het clubbestuur of een steward betrekken.</w:t>
      </w:r>
      <w:r w:rsidR="00414A6D">
        <w:rPr>
          <w:rFonts w:cs="Lato-Light"/>
          <w:color w:val="000000"/>
          <w:kern w:val="0"/>
          <w:szCs w:val="18"/>
          <w:lang w:eastAsia="nl-NL" w:bidi="ar-SA"/>
        </w:rPr>
        <w:t xml:space="preserve"> </w:t>
      </w:r>
    </w:p>
    <w:p w:rsidRPr="00414A6D" w:rsidR="00B37EB9" w:rsidP="0001590C" w:rsidRDefault="00B37EB9" w14:paraId="558962CB" w14:textId="77777777">
      <w:pPr>
        <w:widowControl/>
        <w:autoSpaceDE w:val="0"/>
        <w:adjustRightInd w:val="0"/>
        <w:spacing w:line="240" w:lineRule="auto"/>
        <w:textAlignment w:val="auto"/>
        <w:rPr>
          <w:rFonts w:cs="Lato-Light"/>
          <w:color w:val="000000"/>
          <w:kern w:val="0"/>
          <w:szCs w:val="18"/>
          <w:lang w:eastAsia="nl-NL" w:bidi="ar-SA"/>
        </w:rPr>
      </w:pPr>
    </w:p>
    <w:p w:rsidRPr="00632A6F" w:rsidR="00632A6F" w:rsidP="0001590C" w:rsidRDefault="001728AE" w14:paraId="76F80AD6" w14:textId="0BBA5FA9">
      <w:pPr>
        <w:widowControl/>
        <w:autoSpaceDE w:val="0"/>
        <w:adjustRightInd w:val="0"/>
        <w:spacing w:line="240" w:lineRule="auto"/>
        <w:textAlignment w:val="auto"/>
        <w:rPr>
          <w:rFonts w:cs="Lato-Light"/>
          <w:color w:val="000000"/>
          <w:kern w:val="0"/>
          <w:szCs w:val="18"/>
          <w:lang w:eastAsia="nl-NL" w:bidi="ar-SA"/>
        </w:rPr>
      </w:pPr>
      <w:r w:rsidRPr="00632A6F">
        <w:rPr>
          <w:rFonts w:cs="Lato-Light"/>
          <w:color w:val="000000"/>
          <w:kern w:val="0"/>
          <w:szCs w:val="18"/>
          <w:lang w:eastAsia="nl-NL" w:bidi="ar-SA"/>
        </w:rPr>
        <w:t xml:space="preserve">Door de uitbreiding van de trainingsprogramma’s van OVIVI naar OCIVI biedt het gemeenten die aan de slag willen met sport en discriminatie, mogelijkheden om meerdere takken van sport te bereiken. </w:t>
      </w:r>
      <w:r w:rsidR="00B1281A">
        <w:rPr>
          <w:rFonts w:cs="Lato-Light"/>
          <w:color w:val="000000"/>
          <w:kern w:val="0"/>
          <w:szCs w:val="18"/>
          <w:lang w:eastAsia="nl-NL" w:bidi="ar-SA"/>
        </w:rPr>
        <w:t xml:space="preserve">De gemeenten zijn daarmee </w:t>
      </w:r>
      <w:r w:rsidRPr="00632A6F">
        <w:rPr>
          <w:rFonts w:cs="Lato-Light"/>
          <w:color w:val="000000"/>
          <w:kern w:val="0"/>
          <w:szCs w:val="18"/>
          <w:lang w:eastAsia="nl-NL" w:bidi="ar-SA"/>
        </w:rPr>
        <w:t xml:space="preserve">een belangrijke gesprekspartner met een aanjagende functie voor de clubs op lokaal niveau.  </w:t>
      </w:r>
    </w:p>
    <w:p w:rsidRPr="00632A6F" w:rsidR="00632A6F" w:rsidP="0001590C" w:rsidRDefault="00632A6F" w14:paraId="24C4B6DE" w14:textId="77777777">
      <w:pPr>
        <w:widowControl/>
        <w:autoSpaceDE w:val="0"/>
        <w:adjustRightInd w:val="0"/>
        <w:spacing w:line="240" w:lineRule="auto"/>
        <w:textAlignment w:val="auto"/>
        <w:rPr>
          <w:rFonts w:cs="Lato-Light"/>
          <w:color w:val="000000"/>
          <w:kern w:val="0"/>
          <w:szCs w:val="18"/>
          <w:lang w:eastAsia="nl-NL" w:bidi="ar-SA"/>
        </w:rPr>
      </w:pPr>
    </w:p>
    <w:p w:rsidRPr="00632A6F" w:rsidR="00632A6F" w:rsidP="0001590C" w:rsidRDefault="001728AE" w14:paraId="356D615C" w14:textId="382D8E49">
      <w:pPr>
        <w:widowControl/>
        <w:autoSpaceDE w:val="0"/>
        <w:adjustRightInd w:val="0"/>
        <w:spacing w:line="240" w:lineRule="auto"/>
        <w:textAlignment w:val="auto"/>
        <w:rPr>
          <w:rFonts w:cs="Lato-Light"/>
          <w:color w:val="000000"/>
          <w:kern w:val="0"/>
          <w:szCs w:val="18"/>
          <w:lang w:eastAsia="nl-NL" w:bidi="ar-SA"/>
        </w:rPr>
      </w:pPr>
      <w:r w:rsidRPr="002B5C15">
        <w:rPr>
          <w:rFonts w:cs="Lato-Light"/>
          <w:color w:val="000000"/>
          <w:kern w:val="0"/>
          <w:szCs w:val="18"/>
          <w:lang w:eastAsia="nl-NL" w:bidi="ar-SA"/>
        </w:rPr>
        <w:t xml:space="preserve">Alle </w:t>
      </w:r>
      <w:proofErr w:type="spellStart"/>
      <w:r w:rsidRPr="002B5C15">
        <w:rPr>
          <w:rFonts w:cs="Lato-Light"/>
          <w:color w:val="000000"/>
          <w:kern w:val="0"/>
          <w:szCs w:val="18"/>
          <w:lang w:eastAsia="nl-NL" w:bidi="ar-SA"/>
        </w:rPr>
        <w:t>betaaldvoetbal</w:t>
      </w:r>
      <w:r w:rsidRPr="002B5C15" w:rsidR="008B253D">
        <w:rPr>
          <w:rFonts w:cs="Lato-Light"/>
          <w:color w:val="000000"/>
          <w:kern w:val="0"/>
          <w:szCs w:val="18"/>
          <w:lang w:eastAsia="nl-NL" w:bidi="ar-SA"/>
        </w:rPr>
        <w:t>organisaties</w:t>
      </w:r>
      <w:proofErr w:type="spellEnd"/>
      <w:r w:rsidRPr="002B5C15" w:rsidR="008B253D">
        <w:rPr>
          <w:rFonts w:cs="Lato-Light"/>
          <w:color w:val="000000"/>
          <w:kern w:val="0"/>
          <w:szCs w:val="18"/>
          <w:lang w:eastAsia="nl-NL" w:bidi="ar-SA"/>
        </w:rPr>
        <w:t xml:space="preserve"> </w:t>
      </w:r>
      <w:r w:rsidRPr="002B5C15">
        <w:rPr>
          <w:rFonts w:cs="Lato-Light"/>
          <w:color w:val="000000"/>
          <w:kern w:val="0"/>
          <w:szCs w:val="18"/>
          <w:lang w:eastAsia="nl-NL" w:bidi="ar-SA"/>
        </w:rPr>
        <w:t>(</w:t>
      </w:r>
      <w:proofErr w:type="spellStart"/>
      <w:r w:rsidRPr="002B5C15">
        <w:rPr>
          <w:rFonts w:cs="Lato-Light"/>
          <w:color w:val="000000"/>
          <w:kern w:val="0"/>
          <w:szCs w:val="18"/>
          <w:lang w:eastAsia="nl-NL" w:bidi="ar-SA"/>
        </w:rPr>
        <w:t>bvo’s</w:t>
      </w:r>
      <w:proofErr w:type="spellEnd"/>
      <w:r w:rsidRPr="002B5C15">
        <w:rPr>
          <w:rFonts w:cs="Lato-Light"/>
          <w:color w:val="000000"/>
          <w:kern w:val="0"/>
          <w:szCs w:val="18"/>
          <w:lang w:eastAsia="nl-NL" w:bidi="ar-SA"/>
        </w:rPr>
        <w:t>) hebben, als onderdeel van</w:t>
      </w:r>
      <w:r w:rsidRPr="002B5C15" w:rsidR="008B253D">
        <w:rPr>
          <w:rFonts w:cs="Lato-Light"/>
          <w:color w:val="000000"/>
          <w:kern w:val="0"/>
          <w:szCs w:val="18"/>
          <w:lang w:eastAsia="nl-NL" w:bidi="ar-SA"/>
        </w:rPr>
        <w:t xml:space="preserve"> de</w:t>
      </w:r>
      <w:r w:rsidRPr="002B5C15">
        <w:rPr>
          <w:rFonts w:cs="Lato-Light"/>
          <w:color w:val="000000"/>
          <w:kern w:val="0"/>
          <w:szCs w:val="18"/>
          <w:lang w:eastAsia="nl-NL" w:bidi="ar-SA"/>
        </w:rPr>
        <w:t xml:space="preserve"> licentie-eisen, beleid op het gebied van racisme en discriminatie. Het thema krijgt binnen </w:t>
      </w:r>
      <w:r w:rsidRPr="002B5C15" w:rsidR="008B253D">
        <w:rPr>
          <w:rFonts w:cs="Lato-Light"/>
          <w:color w:val="000000"/>
          <w:kern w:val="0"/>
          <w:szCs w:val="18"/>
          <w:lang w:eastAsia="nl-NL" w:bidi="ar-SA"/>
        </w:rPr>
        <w:t xml:space="preserve">de </w:t>
      </w:r>
      <w:r w:rsidRPr="002B5C15">
        <w:rPr>
          <w:rFonts w:cs="Lato-Light"/>
          <w:color w:val="000000"/>
          <w:kern w:val="0"/>
          <w:szCs w:val="18"/>
          <w:lang w:eastAsia="nl-NL" w:bidi="ar-SA"/>
        </w:rPr>
        <w:t xml:space="preserve">clubs steeds meer aandacht. Hoewel alle </w:t>
      </w:r>
      <w:proofErr w:type="spellStart"/>
      <w:r w:rsidRPr="002B5C15">
        <w:rPr>
          <w:rFonts w:cs="Lato-Light"/>
          <w:color w:val="000000"/>
          <w:kern w:val="0"/>
          <w:szCs w:val="18"/>
          <w:lang w:eastAsia="nl-NL" w:bidi="ar-SA"/>
        </w:rPr>
        <w:t>bvo’s</w:t>
      </w:r>
      <w:proofErr w:type="spellEnd"/>
      <w:r w:rsidRPr="002B5C15">
        <w:rPr>
          <w:rFonts w:cs="Lato-Light"/>
          <w:color w:val="000000"/>
          <w:kern w:val="0"/>
          <w:szCs w:val="18"/>
          <w:lang w:eastAsia="nl-NL" w:bidi="ar-SA"/>
        </w:rPr>
        <w:t xml:space="preserve"> beleidsaandacht hebben voor racisme en discriminatie, verschilt de </w:t>
      </w:r>
      <w:r w:rsidRPr="00414A6D">
        <w:rPr>
          <w:rFonts w:cs="Lato-Light"/>
          <w:color w:val="000000"/>
          <w:kern w:val="0"/>
          <w:szCs w:val="18"/>
          <w:lang w:eastAsia="nl-NL" w:bidi="ar-SA"/>
        </w:rPr>
        <w:t xml:space="preserve">bereidwilligheid en de capaciteit om antidiscriminatie- en antiracismebeleid in praktijk te brengen. </w:t>
      </w:r>
      <w:r w:rsidR="007D21CD">
        <w:rPr>
          <w:rFonts w:cs="Lato-Light"/>
          <w:color w:val="000000"/>
          <w:kern w:val="0"/>
          <w:szCs w:val="18"/>
          <w:lang w:eastAsia="nl-NL" w:bidi="ar-SA"/>
        </w:rPr>
        <w:t xml:space="preserve">Onder de aanpak OVIVI zijn </w:t>
      </w:r>
      <w:r w:rsidR="00414A6D">
        <w:rPr>
          <w:rFonts w:cs="Lato-Light"/>
          <w:color w:val="000000"/>
          <w:kern w:val="0"/>
          <w:szCs w:val="18"/>
          <w:lang w:eastAsia="nl-NL" w:bidi="ar-SA"/>
        </w:rPr>
        <w:t xml:space="preserve">interventies speciaal ontwikkeld en toegespitst op </w:t>
      </w:r>
      <w:proofErr w:type="spellStart"/>
      <w:r w:rsidR="00414A6D">
        <w:rPr>
          <w:rFonts w:cs="Lato-Light"/>
          <w:color w:val="000000"/>
          <w:kern w:val="0"/>
          <w:szCs w:val="18"/>
          <w:lang w:eastAsia="nl-NL" w:bidi="ar-SA"/>
        </w:rPr>
        <w:t>bvo’s</w:t>
      </w:r>
      <w:proofErr w:type="spellEnd"/>
      <w:r w:rsidR="00414A6D">
        <w:rPr>
          <w:rFonts w:cs="Lato-Light"/>
          <w:color w:val="000000"/>
          <w:kern w:val="0"/>
          <w:szCs w:val="18"/>
          <w:lang w:eastAsia="nl-NL" w:bidi="ar-SA"/>
        </w:rPr>
        <w:t xml:space="preserve">, maar zij zijn nog niet ingezet. </w:t>
      </w:r>
      <w:r w:rsidRPr="002B5C15">
        <w:rPr>
          <w:rFonts w:cs="Lato-Light"/>
          <w:color w:val="000000"/>
          <w:kern w:val="0"/>
          <w:szCs w:val="18"/>
          <w:lang w:eastAsia="nl-NL" w:bidi="ar-SA"/>
        </w:rPr>
        <w:t xml:space="preserve">Antidiscriminatie is </w:t>
      </w:r>
      <w:r w:rsidRPr="002B5C15" w:rsidR="00CB7BBF">
        <w:rPr>
          <w:rFonts w:cs="Lato-Light"/>
          <w:color w:val="000000"/>
          <w:kern w:val="0"/>
          <w:szCs w:val="18"/>
          <w:lang w:eastAsia="nl-NL" w:bidi="ar-SA"/>
        </w:rPr>
        <w:t xml:space="preserve">wel </w:t>
      </w:r>
      <w:r w:rsidRPr="002B5C15">
        <w:rPr>
          <w:rFonts w:cs="Lato-Light"/>
          <w:color w:val="000000"/>
          <w:kern w:val="0"/>
          <w:szCs w:val="18"/>
          <w:lang w:eastAsia="nl-NL" w:bidi="ar-SA"/>
        </w:rPr>
        <w:t>een verplicht</w:t>
      </w:r>
      <w:r w:rsidRPr="00632A6F">
        <w:rPr>
          <w:rFonts w:cs="Lato-Light"/>
          <w:color w:val="000000"/>
          <w:kern w:val="0"/>
          <w:szCs w:val="18"/>
          <w:lang w:eastAsia="nl-NL" w:bidi="ar-SA"/>
        </w:rPr>
        <w:t xml:space="preserve"> onderdeel geworden van de (bij)scholing van stewards en veiligheidscoördinatoren.</w:t>
      </w:r>
    </w:p>
    <w:p w:rsidRPr="00632A6F" w:rsidR="00632A6F" w:rsidP="0001590C" w:rsidRDefault="00632A6F" w14:paraId="403CDB04" w14:textId="77777777">
      <w:pPr>
        <w:widowControl/>
        <w:autoSpaceDE w:val="0"/>
        <w:adjustRightInd w:val="0"/>
        <w:spacing w:line="240" w:lineRule="auto"/>
        <w:textAlignment w:val="auto"/>
        <w:rPr>
          <w:rFonts w:eastAsia="Calibri" w:cs="Courier"/>
          <w:kern w:val="0"/>
          <w:szCs w:val="18"/>
          <w:lang w:eastAsia="en-US" w:bidi="ar-SA"/>
        </w:rPr>
      </w:pPr>
    </w:p>
    <w:p w:rsidRPr="00632A6F" w:rsidR="00632A6F" w:rsidP="0001590C" w:rsidRDefault="001728AE" w14:paraId="79AB0510" w14:textId="77777777">
      <w:pPr>
        <w:widowControl/>
        <w:autoSpaceDN/>
        <w:spacing w:after="160" w:line="240" w:lineRule="auto"/>
        <w:contextualSpacing/>
        <w:textAlignment w:val="auto"/>
        <w:rPr>
          <w:rFonts w:eastAsia="Calibri" w:cs="Times New Roman"/>
          <w:kern w:val="2"/>
          <w:szCs w:val="18"/>
          <w:lang w:eastAsia="en-US" w:bidi="ar-SA"/>
        </w:rPr>
      </w:pPr>
      <w:r w:rsidRPr="00632A6F">
        <w:rPr>
          <w:rFonts w:eastAsia="Calibri" w:cs="Times New Roman"/>
          <w:kern w:val="2"/>
          <w:szCs w:val="18"/>
          <w:lang w:eastAsia="en-US" w:bidi="ar-SA"/>
        </w:rPr>
        <w:t>Signaleren</w:t>
      </w:r>
    </w:p>
    <w:p w:rsidRPr="001651F9" w:rsidR="001651F9" w:rsidP="0001590C" w:rsidRDefault="001728AE" w14:paraId="30EE2422" w14:textId="70295034">
      <w:pPr>
        <w:widowControl/>
        <w:autoSpaceDN/>
        <w:spacing w:after="160" w:line="240" w:lineRule="auto"/>
        <w:contextualSpacing/>
        <w:textAlignment w:val="auto"/>
        <w:rPr>
          <w:rFonts w:eastAsia="Calibri" w:cs="Times New Roman"/>
          <w:kern w:val="2"/>
          <w:szCs w:val="18"/>
          <w:lang w:eastAsia="en-US" w:bidi="ar-SA"/>
        </w:rPr>
      </w:pPr>
      <w:r w:rsidRPr="00632A6F">
        <w:rPr>
          <w:rFonts w:eastAsia="Calibri" w:cs="Times New Roman"/>
          <w:kern w:val="2"/>
          <w:szCs w:val="18"/>
          <w:lang w:eastAsia="en-US" w:bidi="ar-SA"/>
        </w:rPr>
        <w:t xml:space="preserve">De monitor geeft inzicht in het aantal meldingen ten aanzien van discriminatie en racisme, zowel binnen het amateurvoetbal als het betaald voetbal. In het seizoen 2023/2024 werden 341 discriminatiezaken </w:t>
      </w:r>
      <w:r w:rsidRPr="00414A6D">
        <w:rPr>
          <w:rFonts w:eastAsia="Calibri" w:cs="Times New Roman"/>
          <w:kern w:val="2"/>
          <w:szCs w:val="18"/>
          <w:lang w:eastAsia="en-US" w:bidi="ar-SA"/>
        </w:rPr>
        <w:t xml:space="preserve">in het amateurvoetbal gemeld. Ter vergelijking, het seizoen ervoor waren dat 288 zaken. </w:t>
      </w:r>
      <w:r w:rsidR="007D21CD">
        <w:rPr>
          <w:rFonts w:eastAsia="Calibri" w:cs="Times New Roman"/>
          <w:kern w:val="2"/>
          <w:szCs w:val="18"/>
          <w:lang w:eastAsia="en-US" w:bidi="ar-SA"/>
        </w:rPr>
        <w:t xml:space="preserve">Er wordt </w:t>
      </w:r>
      <w:r w:rsidR="00354708">
        <w:rPr>
          <w:rFonts w:eastAsia="Calibri" w:cs="Times New Roman"/>
          <w:kern w:val="2"/>
          <w:szCs w:val="18"/>
          <w:lang w:eastAsia="en-US" w:bidi="ar-SA"/>
        </w:rPr>
        <w:t xml:space="preserve">dus </w:t>
      </w:r>
      <w:r w:rsidR="007D21CD">
        <w:rPr>
          <w:rFonts w:eastAsia="Calibri" w:cs="Times New Roman"/>
          <w:kern w:val="2"/>
          <w:szCs w:val="18"/>
          <w:lang w:eastAsia="en-US" w:bidi="ar-SA"/>
        </w:rPr>
        <w:t xml:space="preserve">meer gemeld. </w:t>
      </w:r>
      <w:r w:rsidRPr="00AB3414">
        <w:rPr>
          <w:rFonts w:eastAsia="Calibri" w:cs="Times New Roman"/>
          <w:kern w:val="2"/>
          <w:szCs w:val="18"/>
          <w:lang w:eastAsia="en-US" w:bidi="ar-SA"/>
        </w:rPr>
        <w:t xml:space="preserve">Van de 341 meldingen in het seizoen 2023/2024 is aan 65 % gevolg gegeven via een tuchtrechtelijk onderzoek. Dat is beduidend minder dan in 2022/2023 (94%). </w:t>
      </w:r>
      <w:r w:rsidR="007D21CD">
        <w:rPr>
          <w:rFonts w:eastAsia="Calibri" w:cs="Times New Roman"/>
          <w:kern w:val="2"/>
          <w:szCs w:val="18"/>
          <w:lang w:eastAsia="en-US" w:bidi="ar-SA"/>
        </w:rPr>
        <w:t xml:space="preserve">De oorzaak van het minder gevolg geven via tuchtrechtelijk onderzoek is onbekend </w:t>
      </w:r>
      <w:r w:rsidR="00B37EB9">
        <w:rPr>
          <w:rFonts w:eastAsia="Calibri" w:cs="Times New Roman"/>
          <w:kern w:val="2"/>
          <w:szCs w:val="18"/>
          <w:lang w:eastAsia="en-US" w:bidi="ar-SA"/>
        </w:rPr>
        <w:t xml:space="preserve">zo geven de </w:t>
      </w:r>
      <w:r w:rsidR="007D21CD">
        <w:rPr>
          <w:rFonts w:eastAsia="Calibri" w:cs="Times New Roman"/>
          <w:kern w:val="2"/>
          <w:szCs w:val="18"/>
          <w:lang w:eastAsia="en-US" w:bidi="ar-SA"/>
        </w:rPr>
        <w:t>onderzoekers</w:t>
      </w:r>
      <w:r w:rsidR="00B37EB9">
        <w:rPr>
          <w:rFonts w:eastAsia="Calibri" w:cs="Times New Roman"/>
          <w:kern w:val="2"/>
          <w:szCs w:val="18"/>
          <w:lang w:eastAsia="en-US" w:bidi="ar-SA"/>
        </w:rPr>
        <w:t xml:space="preserve"> aan</w:t>
      </w:r>
      <w:r w:rsidR="007D21CD">
        <w:rPr>
          <w:rFonts w:eastAsia="Calibri" w:cs="Times New Roman"/>
          <w:kern w:val="2"/>
          <w:szCs w:val="18"/>
          <w:lang w:eastAsia="en-US" w:bidi="ar-SA"/>
        </w:rPr>
        <w:t xml:space="preserve">. </w:t>
      </w:r>
      <w:r w:rsidRPr="00AB3414">
        <w:rPr>
          <w:rFonts w:eastAsia="Calibri" w:cs="Times New Roman"/>
          <w:kern w:val="2"/>
          <w:szCs w:val="18"/>
          <w:lang w:eastAsia="en-US" w:bidi="ar-SA"/>
        </w:rPr>
        <w:t>In (minimaal) 47 zaken is de melding geseponeerd, in (minimaal) 167 zaken werd een schikking aangeboden.</w:t>
      </w:r>
      <w:r w:rsidRPr="002B5C15">
        <w:rPr>
          <w:rFonts w:eastAsia="Calibri" w:cs="Times New Roman"/>
          <w:kern w:val="2"/>
          <w:szCs w:val="18"/>
          <w:lang w:eastAsia="en-US" w:bidi="ar-SA"/>
        </w:rPr>
        <w:t xml:space="preserve"> Er is niet geregistreerd in hoeveel gevallen een schikking werd geaccepteerd of in hoeveel gevallen er bestraffing, vrijspraak of verenigingsadvies volgde.</w:t>
      </w:r>
      <w:r w:rsidRPr="001651F9">
        <w:rPr>
          <w:rFonts w:eastAsia="Calibri" w:cs="Times New Roman"/>
          <w:kern w:val="2"/>
          <w:szCs w:val="18"/>
          <w:lang w:eastAsia="en-US" w:bidi="ar-SA"/>
        </w:rPr>
        <w:t xml:space="preserve"> </w:t>
      </w:r>
    </w:p>
    <w:p w:rsidR="001651F9" w:rsidP="0001590C" w:rsidRDefault="001651F9" w14:paraId="3AED06CA" w14:textId="77777777">
      <w:pPr>
        <w:widowControl/>
        <w:autoSpaceDN/>
        <w:spacing w:after="160" w:line="240" w:lineRule="auto"/>
        <w:contextualSpacing/>
        <w:textAlignment w:val="auto"/>
        <w:rPr>
          <w:rFonts w:eastAsia="Calibri" w:cs="Times New Roman"/>
          <w:kern w:val="2"/>
          <w:szCs w:val="18"/>
          <w:lang w:eastAsia="en-US" w:bidi="ar-SA"/>
        </w:rPr>
      </w:pPr>
    </w:p>
    <w:p w:rsidRPr="00632A6F" w:rsidR="00632A6F" w:rsidP="0001590C" w:rsidRDefault="001728AE" w14:paraId="322A5670" w14:textId="4B3599CE">
      <w:pPr>
        <w:widowControl/>
        <w:autoSpaceDN/>
        <w:spacing w:after="160" w:line="240" w:lineRule="auto"/>
        <w:contextualSpacing/>
        <w:textAlignment w:val="auto"/>
        <w:rPr>
          <w:rFonts w:eastAsia="Calibri" w:cs="Times New Roman"/>
          <w:kern w:val="2"/>
          <w:szCs w:val="18"/>
          <w:lang w:eastAsia="en-US" w:bidi="ar-SA"/>
        </w:rPr>
      </w:pPr>
      <w:r w:rsidRPr="00632A6F">
        <w:rPr>
          <w:rFonts w:eastAsia="Calibri" w:cs="Times New Roman"/>
          <w:kern w:val="2"/>
          <w:szCs w:val="18"/>
          <w:lang w:eastAsia="en-US" w:bidi="ar-SA"/>
        </w:rPr>
        <w:t xml:space="preserve">Personen melden via onder meer het (digitale) wedstrijdformulier, de </w:t>
      </w:r>
      <w:proofErr w:type="spellStart"/>
      <w:r w:rsidRPr="00632A6F">
        <w:rPr>
          <w:rFonts w:eastAsia="Calibri" w:cs="Times New Roman"/>
          <w:kern w:val="2"/>
          <w:szCs w:val="18"/>
          <w:lang w:eastAsia="en-US" w:bidi="ar-SA"/>
        </w:rPr>
        <w:t>inbox</w:t>
      </w:r>
      <w:proofErr w:type="spellEnd"/>
      <w:r w:rsidRPr="00632A6F">
        <w:rPr>
          <w:rFonts w:eastAsia="Calibri" w:cs="Times New Roman"/>
          <w:kern w:val="2"/>
          <w:szCs w:val="18"/>
          <w:lang w:eastAsia="en-US" w:bidi="ar-SA"/>
        </w:rPr>
        <w:t xml:space="preserve"> van de speciaal aanklager, de </w:t>
      </w:r>
      <w:r w:rsidR="00354708">
        <w:rPr>
          <w:rFonts w:eastAsia="Calibri" w:cs="Times New Roman"/>
          <w:kern w:val="2"/>
          <w:szCs w:val="18"/>
          <w:lang w:eastAsia="en-US" w:bidi="ar-SA"/>
        </w:rPr>
        <w:t>M</w:t>
      </w:r>
      <w:r w:rsidRPr="00632A6F">
        <w:rPr>
          <w:rFonts w:eastAsia="Calibri" w:cs="Times New Roman"/>
          <w:kern w:val="2"/>
          <w:szCs w:val="18"/>
          <w:lang w:eastAsia="en-US" w:bidi="ar-SA"/>
        </w:rPr>
        <w:t xml:space="preserve">eldingsapp en het Meldpunt Wanordelijkheden. Hierbij valt op dat het aandeel meldingen via het Meldpunt Wanordelijkheden (41%) sterk is toegenomen ten opzichte van </w:t>
      </w:r>
      <w:r w:rsidR="00C12117">
        <w:rPr>
          <w:rFonts w:eastAsia="Calibri" w:cs="Times New Roman"/>
          <w:kern w:val="2"/>
          <w:szCs w:val="18"/>
          <w:lang w:eastAsia="en-US" w:bidi="ar-SA"/>
        </w:rPr>
        <w:t xml:space="preserve">het </w:t>
      </w:r>
      <w:r w:rsidRPr="00632A6F">
        <w:rPr>
          <w:rFonts w:eastAsia="Calibri" w:cs="Times New Roman"/>
          <w:kern w:val="2"/>
          <w:szCs w:val="18"/>
          <w:lang w:eastAsia="en-US" w:bidi="ar-SA"/>
        </w:rPr>
        <w:t xml:space="preserve">vorige jaar (18%). Vergeleken met eerdere jaren was de discriminatiegrond van meldingen in 2024 vaak onbekend (34%). Volgens de onderzoekers komt dit laatste voort uit personele wisselingen waardoor een deel van de discriminatieregistratie niet is verwerkt. </w:t>
      </w:r>
      <w:r w:rsidR="007D21CD">
        <w:rPr>
          <w:rFonts w:eastAsia="Calibri" w:cs="Times New Roman"/>
          <w:kern w:val="2"/>
          <w:szCs w:val="18"/>
          <w:lang w:eastAsia="en-US" w:bidi="ar-SA"/>
        </w:rPr>
        <w:t xml:space="preserve">Deze verwerkingen zijn niet ingehaald </w:t>
      </w:r>
      <w:r w:rsidR="00B37EB9">
        <w:rPr>
          <w:rFonts w:eastAsia="Calibri" w:cs="Times New Roman"/>
          <w:kern w:val="2"/>
          <w:szCs w:val="18"/>
          <w:lang w:eastAsia="en-US" w:bidi="ar-SA"/>
        </w:rPr>
        <w:t>maar i</w:t>
      </w:r>
      <w:r w:rsidRPr="00632A6F">
        <w:rPr>
          <w:rFonts w:eastAsia="Calibri" w:cs="Times New Roman"/>
          <w:kern w:val="2"/>
          <w:szCs w:val="18"/>
          <w:lang w:eastAsia="en-US" w:bidi="ar-SA"/>
        </w:rPr>
        <w:t xml:space="preserve">nmiddels is dit weer volledig functionerend. Meldingen gingen vooral over huidskleur/afkomst (36%) of seksuele oriëntatie (29%). Het aantal meldingen van discriminatie en racisme in het amateurvoetbal is na een lichte daling in seizoen 2022/2023 vergelijkbaar met het seizoen 2021/2022. </w:t>
      </w:r>
    </w:p>
    <w:p w:rsidRPr="00632A6F" w:rsidR="00632A6F" w:rsidP="0001590C" w:rsidRDefault="00632A6F" w14:paraId="1D42E579" w14:textId="77777777">
      <w:pPr>
        <w:widowControl/>
        <w:autoSpaceDN/>
        <w:spacing w:after="160" w:line="240" w:lineRule="auto"/>
        <w:contextualSpacing/>
        <w:textAlignment w:val="auto"/>
        <w:rPr>
          <w:rFonts w:eastAsia="Calibri" w:cs="Times New Roman"/>
          <w:kern w:val="2"/>
          <w:szCs w:val="18"/>
          <w:lang w:eastAsia="en-US" w:bidi="ar-SA"/>
        </w:rPr>
      </w:pPr>
    </w:p>
    <w:p w:rsidR="0001590C" w:rsidP="0001590C" w:rsidRDefault="001728AE" w14:paraId="534DA060" w14:textId="77777777">
      <w:pPr>
        <w:widowControl/>
        <w:autoSpaceDN/>
        <w:spacing w:after="160" w:line="240" w:lineRule="auto"/>
        <w:contextualSpacing/>
        <w:textAlignment w:val="auto"/>
        <w:rPr>
          <w:rFonts w:eastAsia="Calibri" w:cs="Times New Roman"/>
          <w:kern w:val="2"/>
          <w:szCs w:val="18"/>
          <w:lang w:eastAsia="en-US" w:bidi="ar-SA"/>
        </w:rPr>
      </w:pPr>
      <w:r w:rsidRPr="00632A6F">
        <w:rPr>
          <w:rFonts w:eastAsia="Calibri" w:cs="Times New Roman"/>
          <w:kern w:val="2"/>
          <w:szCs w:val="18"/>
          <w:lang w:eastAsia="en-US" w:bidi="ar-SA"/>
        </w:rPr>
        <w:t xml:space="preserve">Het aantal meldingen binnen het betaald voetbal nam in het seizoen 2023/2024 af. Het betroffen vooral meldingen van antisemitisme en racisme. De KVNB ontving in het seizoen 2023/2024 </w:t>
      </w:r>
      <w:r w:rsidR="00D043D5">
        <w:rPr>
          <w:rFonts w:eastAsia="Calibri" w:cs="Times New Roman"/>
          <w:kern w:val="2"/>
          <w:szCs w:val="18"/>
          <w:lang w:eastAsia="en-US" w:bidi="ar-SA"/>
        </w:rPr>
        <w:t>zestien</w:t>
      </w:r>
      <w:r w:rsidRPr="00632A6F">
        <w:rPr>
          <w:rFonts w:eastAsia="Calibri" w:cs="Times New Roman"/>
          <w:kern w:val="2"/>
          <w:szCs w:val="18"/>
          <w:lang w:eastAsia="en-US" w:bidi="ar-SA"/>
        </w:rPr>
        <w:t xml:space="preserve"> meldingen</w:t>
      </w:r>
      <w:r w:rsidR="00354708">
        <w:rPr>
          <w:rFonts w:eastAsia="Calibri" w:cs="Times New Roman"/>
          <w:kern w:val="2"/>
          <w:szCs w:val="18"/>
          <w:lang w:eastAsia="en-US" w:bidi="ar-SA"/>
        </w:rPr>
        <w:t xml:space="preserve"> via de Meldingsapp</w:t>
      </w:r>
      <w:r w:rsidRPr="00632A6F">
        <w:rPr>
          <w:rFonts w:eastAsia="Calibri" w:cs="Times New Roman"/>
          <w:kern w:val="2"/>
          <w:szCs w:val="18"/>
          <w:lang w:eastAsia="en-US" w:bidi="ar-SA"/>
        </w:rPr>
        <w:t xml:space="preserve">. Binnen het voetbal zijn ook LHBTIQ+ personen een kwetsbare groep. Zij worden met enige regelmaat gediscrimineerd en zijn onderwerp van spot en haat in </w:t>
      </w:r>
      <w:proofErr w:type="spellStart"/>
      <w:r w:rsidRPr="00632A6F">
        <w:rPr>
          <w:rFonts w:eastAsia="Calibri" w:cs="Times New Roman"/>
          <w:kern w:val="2"/>
          <w:szCs w:val="18"/>
          <w:lang w:eastAsia="en-US" w:bidi="ar-SA"/>
        </w:rPr>
        <w:t>homofobe</w:t>
      </w:r>
      <w:proofErr w:type="spellEnd"/>
      <w:r w:rsidRPr="00632A6F">
        <w:rPr>
          <w:rFonts w:eastAsia="Calibri" w:cs="Times New Roman"/>
          <w:kern w:val="2"/>
          <w:szCs w:val="18"/>
          <w:lang w:eastAsia="en-US" w:bidi="ar-SA"/>
        </w:rPr>
        <w:t xml:space="preserve"> spreekkoren. Er zijn in het betaald voetbal standaardprotocollen ingevoerd voor de </w:t>
      </w:r>
    </w:p>
    <w:p w:rsidR="0001590C" w:rsidP="0001590C" w:rsidRDefault="0001590C" w14:paraId="758571CD" w14:textId="77777777">
      <w:pPr>
        <w:widowControl/>
        <w:autoSpaceDN/>
        <w:spacing w:after="160" w:line="240" w:lineRule="auto"/>
        <w:contextualSpacing/>
        <w:textAlignment w:val="auto"/>
        <w:rPr>
          <w:rFonts w:eastAsia="Calibri" w:cs="Times New Roman"/>
          <w:kern w:val="2"/>
          <w:szCs w:val="18"/>
          <w:lang w:eastAsia="en-US" w:bidi="ar-SA"/>
        </w:rPr>
      </w:pPr>
    </w:p>
    <w:p w:rsidR="0001590C" w:rsidP="0001590C" w:rsidRDefault="0001590C" w14:paraId="73F7E7D6" w14:textId="77777777">
      <w:pPr>
        <w:widowControl/>
        <w:autoSpaceDN/>
        <w:spacing w:after="160" w:line="240" w:lineRule="auto"/>
        <w:contextualSpacing/>
        <w:textAlignment w:val="auto"/>
        <w:rPr>
          <w:rFonts w:eastAsia="Calibri" w:cs="Times New Roman"/>
          <w:kern w:val="2"/>
          <w:szCs w:val="18"/>
          <w:lang w:eastAsia="en-US" w:bidi="ar-SA"/>
        </w:rPr>
      </w:pPr>
    </w:p>
    <w:p w:rsidRPr="00632A6F" w:rsidR="00632A6F" w:rsidP="0001590C" w:rsidRDefault="001728AE" w14:paraId="44FACEA7" w14:textId="38E994A2">
      <w:pPr>
        <w:widowControl/>
        <w:autoSpaceDN/>
        <w:spacing w:after="160" w:line="240" w:lineRule="auto"/>
        <w:contextualSpacing/>
        <w:textAlignment w:val="auto"/>
        <w:rPr>
          <w:rFonts w:eastAsia="Calibri" w:cs="Times New Roman"/>
          <w:kern w:val="2"/>
          <w:szCs w:val="18"/>
          <w:lang w:eastAsia="en-US" w:bidi="ar-SA"/>
        </w:rPr>
      </w:pPr>
      <w:r w:rsidRPr="00632A6F">
        <w:rPr>
          <w:rFonts w:eastAsia="Calibri" w:cs="Times New Roman"/>
          <w:kern w:val="2"/>
          <w:szCs w:val="18"/>
          <w:lang w:eastAsia="en-US" w:bidi="ar-SA"/>
        </w:rPr>
        <w:t xml:space="preserve">aanpak van </w:t>
      </w:r>
      <w:proofErr w:type="spellStart"/>
      <w:r w:rsidRPr="00632A6F">
        <w:rPr>
          <w:rFonts w:eastAsia="Calibri" w:cs="Times New Roman"/>
          <w:kern w:val="2"/>
          <w:szCs w:val="18"/>
          <w:lang w:eastAsia="en-US" w:bidi="ar-SA"/>
        </w:rPr>
        <w:t>homofobe</w:t>
      </w:r>
      <w:proofErr w:type="spellEnd"/>
      <w:r w:rsidRPr="00632A6F">
        <w:rPr>
          <w:rFonts w:eastAsia="Calibri" w:cs="Times New Roman"/>
          <w:kern w:val="2"/>
          <w:szCs w:val="18"/>
          <w:lang w:eastAsia="en-US" w:bidi="ar-SA"/>
        </w:rPr>
        <w:t xml:space="preserve"> spreekkoren gericht op individuen. </w:t>
      </w:r>
      <w:r w:rsidRPr="00632A6F" w:rsidR="0074201F">
        <w:rPr>
          <w:rFonts w:eastAsia="Calibri" w:cs="Times New Roman"/>
          <w:kern w:val="2"/>
          <w:szCs w:val="18"/>
          <w:lang w:eastAsia="en-US" w:bidi="ar-SA"/>
        </w:rPr>
        <w:t xml:space="preserve">Doel is om dit protocol in 2024/2025 uit te breiden naar groepen. </w:t>
      </w:r>
      <w:r w:rsidR="0074201F">
        <w:rPr>
          <w:rFonts w:eastAsia="Calibri" w:cs="Times New Roman"/>
          <w:kern w:val="2"/>
          <w:szCs w:val="18"/>
          <w:lang w:eastAsia="en-US" w:bidi="ar-SA"/>
        </w:rPr>
        <w:t xml:space="preserve">Het is aan </w:t>
      </w:r>
      <w:proofErr w:type="spellStart"/>
      <w:r w:rsidR="0074201F">
        <w:rPr>
          <w:rFonts w:eastAsia="Calibri" w:cs="Times New Roman"/>
          <w:kern w:val="2"/>
          <w:szCs w:val="18"/>
          <w:lang w:eastAsia="en-US" w:bidi="ar-SA"/>
        </w:rPr>
        <w:t>bvo’s</w:t>
      </w:r>
      <w:proofErr w:type="spellEnd"/>
      <w:r w:rsidR="0074201F">
        <w:rPr>
          <w:rFonts w:eastAsia="Calibri" w:cs="Times New Roman"/>
          <w:kern w:val="2"/>
          <w:szCs w:val="18"/>
          <w:lang w:eastAsia="en-US" w:bidi="ar-SA"/>
        </w:rPr>
        <w:t xml:space="preserve"> om ongewenste spreekkoren en verbaal geweld tegen te gaan. </w:t>
      </w:r>
      <w:r w:rsidR="0074201F">
        <w:t xml:space="preserve">Een onafhankelijk aanklager kan toetsen bij incidenten of clubs voldoende hebben gedaan om kwetsende spreekkoren te bestrijden. </w:t>
      </w:r>
      <w:r w:rsidRPr="00632A6F">
        <w:rPr>
          <w:rFonts w:eastAsia="Calibri" w:cs="Times New Roman"/>
          <w:kern w:val="2"/>
          <w:szCs w:val="18"/>
          <w:lang w:eastAsia="en-US" w:bidi="ar-SA"/>
        </w:rPr>
        <w:t>Ook gaan clubs met supporters in gesprek over wat wel en niet toelaatbaar is. Bovenal blijft dit kabinet samen met de sport zich hard maken om de veiligheid van iedereen waaronder ook LHBTIQ+ personen, in het voetbal én daarbuiten te verbeteren.</w:t>
      </w:r>
    </w:p>
    <w:p w:rsidRPr="00632A6F" w:rsidR="00632A6F" w:rsidP="0001590C" w:rsidRDefault="00632A6F" w14:paraId="64D6C39E" w14:textId="77777777">
      <w:pPr>
        <w:widowControl/>
        <w:autoSpaceDN/>
        <w:spacing w:after="160" w:line="240" w:lineRule="auto"/>
        <w:contextualSpacing/>
        <w:textAlignment w:val="auto"/>
        <w:rPr>
          <w:rFonts w:eastAsia="Calibri" w:cs="Times New Roman"/>
          <w:kern w:val="2"/>
          <w:szCs w:val="18"/>
          <w:lang w:eastAsia="en-US" w:bidi="ar-SA"/>
        </w:rPr>
      </w:pPr>
    </w:p>
    <w:p w:rsidRPr="00632A6F" w:rsidR="00632A6F" w:rsidP="0001590C" w:rsidRDefault="001728AE" w14:paraId="1E1B7445" w14:textId="77777777">
      <w:pPr>
        <w:widowControl/>
        <w:autoSpaceDN/>
        <w:spacing w:after="160" w:line="240" w:lineRule="auto"/>
        <w:contextualSpacing/>
        <w:textAlignment w:val="auto"/>
        <w:rPr>
          <w:rFonts w:eastAsia="Calibri" w:cs="Times New Roman"/>
          <w:kern w:val="2"/>
          <w:szCs w:val="18"/>
          <w:lang w:eastAsia="en-US" w:bidi="ar-SA"/>
        </w:rPr>
      </w:pPr>
      <w:r w:rsidRPr="00632A6F">
        <w:rPr>
          <w:rFonts w:eastAsia="Calibri" w:cs="Times New Roman"/>
          <w:kern w:val="2"/>
          <w:szCs w:val="18"/>
          <w:lang w:eastAsia="en-US" w:bidi="ar-SA"/>
        </w:rPr>
        <w:t>Sanctioneren</w:t>
      </w:r>
    </w:p>
    <w:p w:rsidR="00632A6F" w:rsidP="0001590C" w:rsidRDefault="00C01A87" w14:paraId="53452F9F" w14:textId="29CB2009">
      <w:pPr>
        <w:widowControl/>
        <w:autoSpaceDN/>
        <w:spacing w:after="160" w:line="240" w:lineRule="auto"/>
        <w:contextualSpacing/>
        <w:textAlignment w:val="auto"/>
        <w:rPr>
          <w:rFonts w:eastAsia="Calibri" w:cs="Times New Roman"/>
          <w:kern w:val="2"/>
          <w:szCs w:val="18"/>
          <w:lang w:eastAsia="en-US" w:bidi="ar-SA"/>
        </w:rPr>
      </w:pPr>
      <w:r w:rsidRPr="00C01A87">
        <w:rPr>
          <w:rFonts w:eastAsia="Calibri" w:cs="Times New Roman"/>
          <w:kern w:val="2"/>
          <w:szCs w:val="18"/>
          <w:lang w:eastAsia="en-US" w:bidi="ar-SA"/>
        </w:rPr>
        <w:t>Met betrekking tot de digitale meldplicht is het ministerie van Justitie en Veiligheid in seizoen 2023/2024 gestart met de eerste pilotfase van de Mini ID , waarin de bruikbaarheid, veiligheid en techniek van de Mini ID voor het ten uitvoer brengen van een digitale meldplicht bij een bestuursrechtelijk gebiedsverbod is getest. De resultaten waren positief</w:t>
      </w:r>
      <w:r>
        <w:rPr>
          <w:rFonts w:eastAsia="Calibri" w:cs="Times New Roman"/>
          <w:kern w:val="2"/>
          <w:szCs w:val="18"/>
          <w:lang w:eastAsia="en-US" w:bidi="ar-SA"/>
        </w:rPr>
        <w:t xml:space="preserve"> </w:t>
      </w:r>
      <w:r w:rsidRPr="00C01A87">
        <w:rPr>
          <w:rFonts w:eastAsia="Calibri" w:cs="Times New Roman"/>
          <w:kern w:val="2"/>
          <w:szCs w:val="18"/>
          <w:lang w:eastAsia="en-US" w:bidi="ar-SA"/>
        </w:rPr>
        <w:t xml:space="preserve">gestart met de volgende fase van de pilot digitale meldplicht. Vanaf begin april kunnen de gemeenten Leeuwarden, Rotterdam en Utrecht de Mini ID, een klein draagbaar kastje, inzetten om een gebiedsverbod met digitale meldplicht op te leggen aan overlast gevende voetbalsupporters. Zie voor verdere berichtgeving de brief over de voortgang digitale meldplicht van de minister van Justitie en Veiligheid van 31 maart </w:t>
      </w:r>
      <w:proofErr w:type="spellStart"/>
      <w:r w:rsidRPr="00C01A87">
        <w:rPr>
          <w:rFonts w:eastAsia="Calibri" w:cs="Times New Roman"/>
          <w:kern w:val="2"/>
          <w:szCs w:val="18"/>
          <w:lang w:eastAsia="en-US" w:bidi="ar-SA"/>
        </w:rPr>
        <w:t>jl</w:t>
      </w:r>
      <w:proofErr w:type="spellEnd"/>
      <w:r w:rsidRPr="00C01A87">
        <w:rPr>
          <w:rFonts w:eastAsia="Calibri" w:cs="Times New Roman"/>
          <w:kern w:val="2"/>
          <w:szCs w:val="18"/>
          <w:lang w:eastAsia="en-US" w:bidi="ar-SA"/>
        </w:rPr>
        <w:t xml:space="preserve"> (Kamerstuk II 2024/25, 25 232, nr. 91).</w:t>
      </w:r>
    </w:p>
    <w:p w:rsidRPr="00632A6F" w:rsidR="00C01A87" w:rsidP="0001590C" w:rsidRDefault="00C01A87" w14:paraId="5C2B0194" w14:textId="77777777">
      <w:pPr>
        <w:widowControl/>
        <w:autoSpaceDN/>
        <w:spacing w:after="160" w:line="240" w:lineRule="auto"/>
        <w:contextualSpacing/>
        <w:textAlignment w:val="auto"/>
        <w:rPr>
          <w:rFonts w:eastAsia="Calibri" w:cs="Times New Roman"/>
          <w:kern w:val="2"/>
          <w:szCs w:val="18"/>
          <w:lang w:eastAsia="en-US" w:bidi="ar-SA"/>
        </w:rPr>
      </w:pPr>
    </w:p>
    <w:p w:rsidRPr="00632A6F" w:rsidR="00632A6F" w:rsidP="0001590C" w:rsidRDefault="001728AE" w14:paraId="1F3B643C" w14:textId="77777777">
      <w:pPr>
        <w:widowControl/>
        <w:autoSpaceDN/>
        <w:spacing w:after="160" w:line="240" w:lineRule="auto"/>
        <w:contextualSpacing/>
        <w:textAlignment w:val="auto"/>
        <w:rPr>
          <w:rFonts w:eastAsia="Calibri" w:cs="Times New Roman"/>
          <w:kern w:val="2"/>
          <w:szCs w:val="18"/>
          <w:lang w:eastAsia="en-US" w:bidi="ar-SA"/>
        </w:rPr>
      </w:pPr>
      <w:r w:rsidRPr="00632A6F">
        <w:rPr>
          <w:rFonts w:eastAsia="Calibri" w:cs="Times New Roman"/>
          <w:kern w:val="2"/>
          <w:szCs w:val="18"/>
          <w:lang w:eastAsia="en-US" w:bidi="ar-SA"/>
        </w:rPr>
        <w:t>Samen aan de slag</w:t>
      </w:r>
    </w:p>
    <w:p w:rsidRPr="00632A6F" w:rsidR="00632A6F" w:rsidP="0001590C" w:rsidRDefault="001728AE" w14:paraId="448110A9" w14:textId="77777777">
      <w:pPr>
        <w:widowControl/>
        <w:autoSpaceDN/>
        <w:spacing w:after="160" w:line="240" w:lineRule="auto"/>
        <w:contextualSpacing/>
        <w:textAlignment w:val="auto"/>
        <w:rPr>
          <w:rFonts w:eastAsia="Calibri" w:cs="Times New Roman"/>
          <w:kern w:val="2"/>
          <w:szCs w:val="18"/>
          <w:lang w:eastAsia="en-US" w:bidi="ar-SA"/>
        </w:rPr>
      </w:pPr>
      <w:r w:rsidRPr="00632A6F">
        <w:rPr>
          <w:rFonts w:eastAsia="Calibri" w:cs="Times New Roman"/>
          <w:kern w:val="2"/>
          <w:szCs w:val="18"/>
          <w:lang w:eastAsia="en-US" w:bidi="ar-SA"/>
        </w:rPr>
        <w:t xml:space="preserve">Uit de monitor blijkt dat de aanpak OVIVI wordt gedragen door het commitment van en de samenwerking tussen alle partners en met name ook door het programmamanagement vanuit de KNVB. Daar ligt de rol en </w:t>
      </w:r>
      <w:r w:rsidR="00C12117">
        <w:rPr>
          <w:rFonts w:eastAsia="Calibri" w:cs="Times New Roman"/>
          <w:kern w:val="2"/>
          <w:szCs w:val="18"/>
          <w:lang w:eastAsia="en-US" w:bidi="ar-SA"/>
        </w:rPr>
        <w:t xml:space="preserve">de </w:t>
      </w:r>
      <w:r w:rsidRPr="00632A6F">
        <w:rPr>
          <w:rFonts w:eastAsia="Calibri" w:cs="Times New Roman"/>
          <w:kern w:val="2"/>
          <w:szCs w:val="18"/>
          <w:lang w:eastAsia="en-US" w:bidi="ar-SA"/>
        </w:rPr>
        <w:t>kracht naar buiten toe, naar belangenorganisaties en ketenpartners en de kennisuitwisseling met internationale voetbalbonden. De onderzoekers constateren dat dit een belangrijke functie is om het programma draaiende te houden en om ervoor te zorgen dat de aandacht voor de thematiek niet verslapt. Voor alle bevindingen en details verwijs ik naar de monitor.</w:t>
      </w:r>
    </w:p>
    <w:p w:rsidRPr="00632A6F" w:rsidR="00632A6F" w:rsidP="0001590C" w:rsidRDefault="00632A6F" w14:paraId="26690C72" w14:textId="77777777">
      <w:pPr>
        <w:widowControl/>
        <w:autoSpaceDN/>
        <w:spacing w:after="160" w:line="240" w:lineRule="auto"/>
        <w:contextualSpacing/>
        <w:textAlignment w:val="auto"/>
        <w:rPr>
          <w:rFonts w:eastAsia="Calibri" w:cs="Times New Roman"/>
          <w:b/>
          <w:bCs/>
          <w:kern w:val="2"/>
          <w:szCs w:val="18"/>
          <w:lang w:eastAsia="en-US" w:bidi="ar-SA"/>
        </w:rPr>
      </w:pPr>
    </w:p>
    <w:p w:rsidRPr="00632A6F" w:rsidR="00632A6F" w:rsidP="0001590C" w:rsidRDefault="001728AE" w14:paraId="270F3E38" w14:textId="77777777">
      <w:pPr>
        <w:widowControl/>
        <w:autoSpaceDE w:val="0"/>
        <w:adjustRightInd w:val="0"/>
        <w:spacing w:line="240" w:lineRule="auto"/>
        <w:textAlignment w:val="auto"/>
        <w:rPr>
          <w:rFonts w:cs="Lato-Light"/>
          <w:i/>
          <w:iCs/>
          <w:color w:val="000000"/>
          <w:kern w:val="0"/>
          <w:szCs w:val="18"/>
          <w:lang w:eastAsia="nl-NL" w:bidi="ar-SA"/>
        </w:rPr>
      </w:pPr>
      <w:r w:rsidRPr="00632A6F">
        <w:rPr>
          <w:rFonts w:cs="Lato-Light"/>
          <w:i/>
          <w:iCs/>
          <w:color w:val="000000"/>
          <w:kern w:val="0"/>
          <w:szCs w:val="18"/>
          <w:lang w:eastAsia="nl-NL" w:bidi="ar-SA"/>
        </w:rPr>
        <w:t>OCIVI</w:t>
      </w:r>
    </w:p>
    <w:p w:rsidRPr="00632A6F" w:rsidR="00632A6F" w:rsidP="0001590C" w:rsidRDefault="001728AE" w14:paraId="0ED2A4CB" w14:textId="156ABB0E">
      <w:pPr>
        <w:widowControl/>
        <w:autoSpaceDE w:val="0"/>
        <w:adjustRightInd w:val="0"/>
        <w:spacing w:line="240" w:lineRule="auto"/>
        <w:textAlignment w:val="auto"/>
        <w:rPr>
          <w:rFonts w:cs="Lato-Light"/>
          <w:color w:val="000000"/>
          <w:kern w:val="0"/>
          <w:szCs w:val="18"/>
          <w:lang w:eastAsia="nl-NL" w:bidi="ar-SA"/>
        </w:rPr>
      </w:pPr>
      <w:r w:rsidRPr="00632A6F">
        <w:rPr>
          <w:rFonts w:cs="Lato-Light"/>
          <w:color w:val="000000"/>
          <w:kern w:val="0"/>
          <w:szCs w:val="18"/>
          <w:lang w:eastAsia="nl-NL" w:bidi="ar-SA"/>
        </w:rPr>
        <w:t>NOC*NSF is in 2023 het beleidsprogramma ‘Onze Club Is Van Iedereen’ (OCIVI) gestart met al</w:t>
      </w:r>
      <w:r w:rsidR="00257A86">
        <w:rPr>
          <w:rFonts w:cs="Lato-Light"/>
          <w:color w:val="000000"/>
          <w:kern w:val="0"/>
          <w:szCs w:val="18"/>
          <w:lang w:eastAsia="nl-NL" w:bidi="ar-SA"/>
        </w:rPr>
        <w:t xml:space="preserve"> </w:t>
      </w:r>
      <w:r w:rsidRPr="00632A6F">
        <w:rPr>
          <w:rFonts w:cs="Lato-Light"/>
          <w:color w:val="000000"/>
          <w:kern w:val="0"/>
          <w:szCs w:val="18"/>
          <w:lang w:eastAsia="nl-NL" w:bidi="ar-SA"/>
        </w:rPr>
        <w:t xml:space="preserve">s doelstelling inclusie binnen </w:t>
      </w:r>
      <w:r w:rsidR="008B253D">
        <w:rPr>
          <w:rFonts w:cs="Lato-Light"/>
          <w:color w:val="000000"/>
          <w:kern w:val="0"/>
          <w:szCs w:val="18"/>
          <w:lang w:eastAsia="nl-NL" w:bidi="ar-SA"/>
        </w:rPr>
        <w:t xml:space="preserve">de </w:t>
      </w:r>
      <w:r w:rsidRPr="00632A6F">
        <w:rPr>
          <w:rFonts w:cs="Lato-Light"/>
          <w:color w:val="000000"/>
          <w:kern w:val="0"/>
          <w:szCs w:val="18"/>
          <w:lang w:eastAsia="nl-NL" w:bidi="ar-SA"/>
        </w:rPr>
        <w:t xml:space="preserve">Nederlandse sportorganisaties bevorderen en discriminatie aanpakken. Via de trainingsprogramma’s binnen sportorganisaties kunnen interventies worden ingezet om met het thema aan de slag te gaan. Aan OCIVI nemen in totaal twaalf brancheorganisaties deel, zowel afkomstig uit de georganiseerde als de ondernemende sport. NOC*NSF voert OCIVI uit in samenwerking met het Platform Ondernemende Sportaanbieders (POS) én actief betrokken sportbonden en brancheorganisaties. </w:t>
      </w:r>
    </w:p>
    <w:p w:rsidRPr="00632A6F" w:rsidR="00632A6F" w:rsidP="0001590C" w:rsidRDefault="00632A6F" w14:paraId="4208A6EF" w14:textId="77777777">
      <w:pPr>
        <w:widowControl/>
        <w:autoSpaceDE w:val="0"/>
        <w:adjustRightInd w:val="0"/>
        <w:spacing w:line="240" w:lineRule="auto"/>
        <w:textAlignment w:val="auto"/>
        <w:rPr>
          <w:rFonts w:cs="Lato-Light"/>
          <w:color w:val="000000"/>
          <w:kern w:val="0"/>
          <w:szCs w:val="18"/>
          <w:lang w:eastAsia="nl-NL" w:bidi="ar-SA"/>
        </w:rPr>
      </w:pPr>
    </w:p>
    <w:p w:rsidRPr="00632A6F" w:rsidR="00632A6F" w:rsidP="0001590C" w:rsidRDefault="001728AE" w14:paraId="60F8F896" w14:textId="1A9FE497">
      <w:pPr>
        <w:widowControl/>
        <w:autoSpaceDE w:val="0"/>
        <w:adjustRightInd w:val="0"/>
        <w:spacing w:line="240" w:lineRule="auto"/>
        <w:textAlignment w:val="auto"/>
        <w:rPr>
          <w:rFonts w:cs="Lato-Light"/>
          <w:color w:val="000000"/>
          <w:kern w:val="0"/>
          <w:szCs w:val="18"/>
          <w:lang w:eastAsia="nl-NL" w:bidi="ar-SA"/>
        </w:rPr>
      </w:pPr>
      <w:r w:rsidRPr="00632A6F">
        <w:rPr>
          <w:rFonts w:cs="Lato-Light"/>
          <w:color w:val="000000"/>
          <w:kern w:val="0"/>
          <w:szCs w:val="18"/>
          <w:lang w:eastAsia="nl-NL" w:bidi="ar-SA"/>
        </w:rPr>
        <w:t xml:space="preserve">Redenen voor sportaanbieders en brancheorganisaties om deel te nemen aan OCIVI zijn een meer veilige en inclusieve sport, de wens om sociale diversiteit binnen een club te vergroten en </w:t>
      </w:r>
      <w:r w:rsidR="00C12117">
        <w:rPr>
          <w:rFonts w:cs="Lato-Light"/>
          <w:color w:val="000000"/>
          <w:kern w:val="0"/>
          <w:szCs w:val="18"/>
          <w:lang w:eastAsia="nl-NL" w:bidi="ar-SA"/>
        </w:rPr>
        <w:t xml:space="preserve">om </w:t>
      </w:r>
      <w:r w:rsidRPr="00632A6F">
        <w:rPr>
          <w:rFonts w:cs="Lato-Light"/>
          <w:color w:val="000000"/>
          <w:kern w:val="0"/>
          <w:szCs w:val="18"/>
          <w:lang w:eastAsia="nl-NL" w:bidi="ar-SA"/>
        </w:rPr>
        <w:t>bewustwording over discriminatie te vergroten</w:t>
      </w:r>
      <w:r w:rsidR="00C12117">
        <w:rPr>
          <w:rFonts w:cs="Lato-Light"/>
          <w:color w:val="000000"/>
          <w:kern w:val="0"/>
          <w:szCs w:val="18"/>
          <w:lang w:eastAsia="nl-NL" w:bidi="ar-SA"/>
        </w:rPr>
        <w:t>.</w:t>
      </w:r>
      <w:r w:rsidRPr="00632A6F">
        <w:rPr>
          <w:rFonts w:cs="Lato-Light"/>
          <w:color w:val="000000"/>
          <w:kern w:val="0"/>
          <w:szCs w:val="18"/>
          <w:lang w:eastAsia="nl-NL" w:bidi="ar-SA"/>
        </w:rPr>
        <w:t xml:space="preserve"> Vooral omdat OCIVI communicatief en financieel (extra) gelegenheid biedt om activiteiten door te ontwikkelen of (beter) in de praktijk te brengen. </w:t>
      </w:r>
    </w:p>
    <w:p w:rsidRPr="00632A6F" w:rsidR="00632A6F" w:rsidP="0001590C" w:rsidRDefault="00632A6F" w14:paraId="4A65838F" w14:textId="77777777">
      <w:pPr>
        <w:widowControl/>
        <w:autoSpaceDE w:val="0"/>
        <w:adjustRightInd w:val="0"/>
        <w:spacing w:line="240" w:lineRule="auto"/>
        <w:textAlignment w:val="auto"/>
        <w:rPr>
          <w:rFonts w:cs="Lato-Light"/>
          <w:color w:val="000000"/>
          <w:kern w:val="0"/>
          <w:szCs w:val="18"/>
          <w:lang w:eastAsia="nl-NL" w:bidi="ar-SA"/>
        </w:rPr>
      </w:pPr>
    </w:p>
    <w:p w:rsidR="0001590C" w:rsidP="0001590C" w:rsidRDefault="001728AE" w14:paraId="7170DCD9" w14:textId="77777777">
      <w:pPr>
        <w:widowControl/>
        <w:autoSpaceDE w:val="0"/>
        <w:adjustRightInd w:val="0"/>
        <w:spacing w:line="240" w:lineRule="auto"/>
        <w:textAlignment w:val="auto"/>
        <w:rPr>
          <w:rFonts w:cs="Lato-Light"/>
          <w:color w:val="000000"/>
          <w:kern w:val="0"/>
          <w:szCs w:val="18"/>
          <w:lang w:eastAsia="nl-NL" w:bidi="ar-SA"/>
        </w:rPr>
      </w:pPr>
      <w:r w:rsidRPr="00632A6F">
        <w:rPr>
          <w:rFonts w:cs="Lato-Light"/>
          <w:color w:val="000000"/>
          <w:kern w:val="0"/>
          <w:szCs w:val="18"/>
          <w:lang w:eastAsia="nl-NL" w:bidi="ar-SA"/>
        </w:rPr>
        <w:t xml:space="preserve">Vanuit NOC*NSF en brancheorganisaties is aangegeven 1500 sportaanbieders te willen bereiken met </w:t>
      </w:r>
      <w:r w:rsidR="008B253D">
        <w:rPr>
          <w:rFonts w:cs="Lato-Light"/>
          <w:color w:val="000000"/>
          <w:kern w:val="0"/>
          <w:szCs w:val="18"/>
          <w:lang w:eastAsia="nl-NL" w:bidi="ar-SA"/>
        </w:rPr>
        <w:t xml:space="preserve">de </w:t>
      </w:r>
      <w:r w:rsidRPr="00632A6F">
        <w:rPr>
          <w:rFonts w:cs="Lato-Light"/>
          <w:color w:val="000000"/>
          <w:kern w:val="0"/>
          <w:szCs w:val="18"/>
          <w:lang w:eastAsia="nl-NL" w:bidi="ar-SA"/>
        </w:rPr>
        <w:t>OCIVI</w:t>
      </w:r>
      <w:r w:rsidR="00C12117">
        <w:rPr>
          <w:rFonts w:cs="Lato-Light"/>
          <w:color w:val="000000"/>
          <w:kern w:val="0"/>
          <w:szCs w:val="18"/>
          <w:lang w:eastAsia="nl-NL" w:bidi="ar-SA"/>
        </w:rPr>
        <w:t>-</w:t>
      </w:r>
      <w:r w:rsidRPr="00632A6F">
        <w:rPr>
          <w:rFonts w:cs="Lato-Light"/>
          <w:color w:val="000000"/>
          <w:kern w:val="0"/>
          <w:szCs w:val="18"/>
          <w:lang w:eastAsia="nl-NL" w:bidi="ar-SA"/>
        </w:rPr>
        <w:t xml:space="preserve">interventies tegen het einde van 2025. Er zijn in 2024 in totaal 129 interventies door sportaanbieders afgenomen. Van </w:t>
      </w:r>
      <w:r w:rsidR="008B253D">
        <w:rPr>
          <w:rFonts w:cs="Lato-Light"/>
          <w:color w:val="000000"/>
          <w:kern w:val="0"/>
          <w:szCs w:val="18"/>
          <w:lang w:eastAsia="nl-NL" w:bidi="ar-SA"/>
        </w:rPr>
        <w:t xml:space="preserve">de </w:t>
      </w:r>
      <w:r w:rsidRPr="00632A6F">
        <w:rPr>
          <w:rFonts w:cs="Lato-Light"/>
          <w:color w:val="000000"/>
          <w:kern w:val="0"/>
          <w:szCs w:val="18"/>
          <w:lang w:eastAsia="nl-NL" w:bidi="ar-SA"/>
        </w:rPr>
        <w:t xml:space="preserve">interventies is de </w:t>
      </w:r>
      <w:r w:rsidR="00B1281A">
        <w:rPr>
          <w:rFonts w:cs="Lato-Light"/>
          <w:color w:val="000000"/>
          <w:kern w:val="0"/>
          <w:szCs w:val="18"/>
          <w:lang w:eastAsia="nl-NL" w:bidi="ar-SA"/>
        </w:rPr>
        <w:t>‘</w:t>
      </w:r>
      <w:r w:rsidRPr="00632A6F">
        <w:rPr>
          <w:rFonts w:cs="Lato-Light"/>
          <w:color w:val="000000"/>
          <w:kern w:val="0"/>
          <w:szCs w:val="18"/>
          <w:lang w:eastAsia="nl-NL" w:bidi="ar-SA"/>
        </w:rPr>
        <w:t>VR-</w:t>
      </w:r>
      <w:proofErr w:type="spellStart"/>
      <w:r w:rsidRPr="00632A6F">
        <w:rPr>
          <w:rFonts w:cs="Lato-Light"/>
          <w:color w:val="000000"/>
          <w:kern w:val="0"/>
          <w:szCs w:val="18"/>
          <w:lang w:eastAsia="nl-NL" w:bidi="ar-SA"/>
        </w:rPr>
        <w:t>Experience</w:t>
      </w:r>
      <w:proofErr w:type="spellEnd"/>
      <w:r w:rsidR="00B1281A">
        <w:rPr>
          <w:rFonts w:cs="Lato-Light"/>
          <w:color w:val="000000"/>
          <w:kern w:val="0"/>
          <w:szCs w:val="18"/>
          <w:lang w:eastAsia="nl-NL" w:bidi="ar-SA"/>
        </w:rPr>
        <w:t>’</w:t>
      </w:r>
      <w:r w:rsidRPr="00632A6F">
        <w:rPr>
          <w:rFonts w:cs="Lato-Light"/>
          <w:color w:val="000000"/>
          <w:kern w:val="0"/>
          <w:szCs w:val="18"/>
          <w:lang w:eastAsia="nl-NL" w:bidi="ar-SA"/>
        </w:rPr>
        <w:t xml:space="preserve"> in 2024 het meest toegepast binnen OCIVI. </w:t>
      </w:r>
      <w:r w:rsidR="00336600">
        <w:rPr>
          <w:rFonts w:cs="Lato-Light"/>
          <w:color w:val="000000"/>
          <w:kern w:val="0"/>
          <w:szCs w:val="18"/>
          <w:lang w:eastAsia="nl-NL" w:bidi="ar-SA"/>
        </w:rPr>
        <w:t xml:space="preserve">Via deze </w:t>
      </w:r>
      <w:proofErr w:type="spellStart"/>
      <w:r w:rsidR="00336600">
        <w:rPr>
          <w:rFonts w:cs="Lato-Light"/>
          <w:color w:val="000000"/>
          <w:kern w:val="0"/>
          <w:szCs w:val="18"/>
          <w:lang w:eastAsia="nl-NL" w:bidi="ar-SA"/>
        </w:rPr>
        <w:t>experience</w:t>
      </w:r>
      <w:proofErr w:type="spellEnd"/>
      <w:r w:rsidR="00336600">
        <w:rPr>
          <w:rFonts w:cs="Lato-Light"/>
          <w:color w:val="000000"/>
          <w:kern w:val="0"/>
          <w:szCs w:val="18"/>
          <w:lang w:eastAsia="nl-NL" w:bidi="ar-SA"/>
        </w:rPr>
        <w:t xml:space="preserve"> beleef je sociale uitsluiting door de ogen van iemand die hier dagelijks mee te maken krijgt. </w:t>
      </w:r>
      <w:r w:rsidRPr="00632A6F">
        <w:rPr>
          <w:rFonts w:cs="Lato-Light"/>
          <w:color w:val="000000"/>
          <w:kern w:val="0"/>
          <w:szCs w:val="18"/>
          <w:lang w:eastAsia="nl-NL" w:bidi="ar-SA"/>
        </w:rPr>
        <w:t xml:space="preserve">Vooral handbalaanbieders, de roeibond, NOC*NSF, </w:t>
      </w:r>
    </w:p>
    <w:p w:rsidR="0001590C" w:rsidP="0001590C" w:rsidRDefault="0001590C" w14:paraId="18687EA8" w14:textId="77777777">
      <w:pPr>
        <w:widowControl/>
        <w:autoSpaceDE w:val="0"/>
        <w:adjustRightInd w:val="0"/>
        <w:spacing w:line="240" w:lineRule="auto"/>
        <w:textAlignment w:val="auto"/>
        <w:rPr>
          <w:rFonts w:cs="Lato-Light"/>
          <w:color w:val="000000"/>
          <w:kern w:val="0"/>
          <w:szCs w:val="18"/>
          <w:lang w:eastAsia="nl-NL" w:bidi="ar-SA"/>
        </w:rPr>
      </w:pPr>
    </w:p>
    <w:p w:rsidR="0001590C" w:rsidP="0001590C" w:rsidRDefault="0001590C" w14:paraId="2B9ED77E" w14:textId="77777777">
      <w:pPr>
        <w:widowControl/>
        <w:autoSpaceDE w:val="0"/>
        <w:adjustRightInd w:val="0"/>
        <w:spacing w:line="240" w:lineRule="auto"/>
        <w:textAlignment w:val="auto"/>
        <w:rPr>
          <w:rFonts w:cs="Lato-Light"/>
          <w:color w:val="000000"/>
          <w:kern w:val="0"/>
          <w:szCs w:val="18"/>
          <w:lang w:eastAsia="nl-NL" w:bidi="ar-SA"/>
        </w:rPr>
      </w:pPr>
    </w:p>
    <w:p w:rsidR="0001590C" w:rsidP="0001590C" w:rsidRDefault="0001590C" w14:paraId="74E5D080" w14:textId="77777777">
      <w:pPr>
        <w:widowControl/>
        <w:autoSpaceDE w:val="0"/>
        <w:adjustRightInd w:val="0"/>
        <w:spacing w:line="240" w:lineRule="auto"/>
        <w:textAlignment w:val="auto"/>
        <w:rPr>
          <w:rFonts w:cs="Lato-Light"/>
          <w:color w:val="000000"/>
          <w:kern w:val="0"/>
          <w:szCs w:val="18"/>
          <w:lang w:eastAsia="nl-NL" w:bidi="ar-SA"/>
        </w:rPr>
      </w:pPr>
    </w:p>
    <w:p w:rsidR="0001590C" w:rsidP="0001590C" w:rsidRDefault="0001590C" w14:paraId="7C75486A" w14:textId="77777777">
      <w:pPr>
        <w:widowControl/>
        <w:autoSpaceDE w:val="0"/>
        <w:adjustRightInd w:val="0"/>
        <w:spacing w:line="240" w:lineRule="auto"/>
        <w:textAlignment w:val="auto"/>
        <w:rPr>
          <w:rFonts w:cs="Lato-Light"/>
          <w:color w:val="000000"/>
          <w:kern w:val="0"/>
          <w:szCs w:val="18"/>
          <w:lang w:eastAsia="nl-NL" w:bidi="ar-SA"/>
        </w:rPr>
      </w:pPr>
    </w:p>
    <w:p w:rsidR="00976DB6" w:rsidP="0001590C" w:rsidRDefault="001728AE" w14:paraId="3374E276" w14:textId="4782B562">
      <w:pPr>
        <w:widowControl/>
        <w:autoSpaceDE w:val="0"/>
        <w:adjustRightInd w:val="0"/>
        <w:spacing w:line="240" w:lineRule="auto"/>
        <w:textAlignment w:val="auto"/>
        <w:rPr>
          <w:rFonts w:cs="Lato-Light"/>
          <w:color w:val="000000"/>
          <w:kern w:val="0"/>
          <w:szCs w:val="18"/>
          <w:lang w:eastAsia="nl-NL" w:bidi="ar-SA"/>
        </w:rPr>
      </w:pPr>
      <w:r w:rsidRPr="00632A6F">
        <w:rPr>
          <w:rFonts w:cs="Lato-Light"/>
          <w:color w:val="000000"/>
          <w:kern w:val="0"/>
          <w:szCs w:val="18"/>
          <w:lang w:eastAsia="nl-NL" w:bidi="ar-SA"/>
        </w:rPr>
        <w:t xml:space="preserve">gemeenten en sportservice organisaties hebben bij elkaar deze interventie 57 keer ingezet. De theatervoorstelling van gezelschap </w:t>
      </w:r>
      <w:r w:rsidR="00C12117">
        <w:rPr>
          <w:rFonts w:cs="Lato-Light"/>
          <w:color w:val="000000"/>
          <w:kern w:val="0"/>
          <w:szCs w:val="18"/>
          <w:lang w:eastAsia="nl-NL" w:bidi="ar-SA"/>
        </w:rPr>
        <w:t>‘</w:t>
      </w:r>
      <w:r w:rsidRPr="00632A6F">
        <w:rPr>
          <w:rFonts w:cs="Lato-Light"/>
          <w:color w:val="000000"/>
          <w:kern w:val="0"/>
          <w:szCs w:val="18"/>
          <w:lang w:eastAsia="nl-NL" w:bidi="ar-SA"/>
        </w:rPr>
        <w:t xml:space="preserve">Live </w:t>
      </w:r>
      <w:proofErr w:type="spellStart"/>
      <w:r w:rsidRPr="00632A6F">
        <w:rPr>
          <w:rFonts w:cs="Lato-Light"/>
          <w:color w:val="000000"/>
          <w:kern w:val="0"/>
          <w:szCs w:val="18"/>
          <w:lang w:eastAsia="nl-NL" w:bidi="ar-SA"/>
        </w:rPr>
        <w:t>Your</w:t>
      </w:r>
      <w:proofErr w:type="spellEnd"/>
      <w:r w:rsidRPr="00632A6F">
        <w:rPr>
          <w:rFonts w:cs="Lato-Light"/>
          <w:color w:val="000000"/>
          <w:kern w:val="0"/>
          <w:szCs w:val="18"/>
          <w:lang w:eastAsia="nl-NL" w:bidi="ar-SA"/>
        </w:rPr>
        <w:t xml:space="preserve"> Story</w:t>
      </w:r>
      <w:r w:rsidR="00C12117">
        <w:rPr>
          <w:rFonts w:cs="Lato-Light"/>
          <w:color w:val="000000"/>
          <w:kern w:val="0"/>
          <w:szCs w:val="18"/>
          <w:lang w:eastAsia="nl-NL" w:bidi="ar-SA"/>
        </w:rPr>
        <w:t>’</w:t>
      </w:r>
      <w:r w:rsidRPr="00632A6F">
        <w:rPr>
          <w:rFonts w:cs="Lato-Light"/>
          <w:color w:val="000000"/>
          <w:kern w:val="0"/>
          <w:szCs w:val="18"/>
          <w:lang w:eastAsia="nl-NL" w:bidi="ar-SA"/>
        </w:rPr>
        <w:t xml:space="preserve"> volgt daarna en is vanuit OCIVI in totaal 35 keer gespeeld. </w:t>
      </w:r>
      <w:r w:rsidR="00336600">
        <w:rPr>
          <w:rFonts w:cs="Lato-Light"/>
          <w:color w:val="000000"/>
          <w:kern w:val="0"/>
          <w:szCs w:val="18"/>
          <w:lang w:eastAsia="nl-NL" w:bidi="ar-SA"/>
        </w:rPr>
        <w:t xml:space="preserve">De voorstelling heeft als doel het gesprek over empathie en inclusie op een laagdrempelige en humoristische manier op gang te brengen. </w:t>
      </w:r>
    </w:p>
    <w:p w:rsidR="0001590C" w:rsidP="0001590C" w:rsidRDefault="0001590C" w14:paraId="3309C087" w14:textId="77777777">
      <w:pPr>
        <w:widowControl/>
        <w:autoSpaceDE w:val="0"/>
        <w:adjustRightInd w:val="0"/>
        <w:spacing w:line="240" w:lineRule="auto"/>
        <w:textAlignment w:val="auto"/>
        <w:rPr>
          <w:rFonts w:cs="Lato-Light"/>
          <w:color w:val="000000"/>
          <w:kern w:val="0"/>
          <w:szCs w:val="18"/>
          <w:lang w:eastAsia="nl-NL" w:bidi="ar-SA"/>
        </w:rPr>
      </w:pPr>
    </w:p>
    <w:p w:rsidR="00354708" w:rsidP="0001590C" w:rsidRDefault="001728AE" w14:paraId="05C85D90" w14:textId="1BF221DC">
      <w:pPr>
        <w:widowControl/>
        <w:autoSpaceDE w:val="0"/>
        <w:adjustRightInd w:val="0"/>
        <w:spacing w:line="240" w:lineRule="auto"/>
        <w:textAlignment w:val="auto"/>
        <w:rPr>
          <w:rFonts w:cs="Lato-Light"/>
          <w:color w:val="000000"/>
          <w:kern w:val="0"/>
          <w:szCs w:val="18"/>
          <w:lang w:eastAsia="nl-NL" w:bidi="ar-SA"/>
        </w:rPr>
      </w:pPr>
      <w:r w:rsidRPr="00632A6F">
        <w:rPr>
          <w:rFonts w:cs="Lato-Light"/>
          <w:color w:val="000000"/>
          <w:kern w:val="0"/>
          <w:szCs w:val="18"/>
          <w:lang w:eastAsia="nl-NL" w:bidi="ar-SA"/>
        </w:rPr>
        <w:t>De monitor laat zien dat</w:t>
      </w:r>
      <w:r w:rsidR="00B1281A">
        <w:rPr>
          <w:rFonts w:cs="Lato-Light"/>
          <w:color w:val="000000"/>
          <w:kern w:val="0"/>
          <w:szCs w:val="18"/>
          <w:lang w:eastAsia="nl-NL" w:bidi="ar-SA"/>
        </w:rPr>
        <w:t xml:space="preserve"> in het afgelopen jaar</w:t>
      </w:r>
      <w:r w:rsidRPr="00632A6F">
        <w:rPr>
          <w:rFonts w:cs="Lato-Light"/>
          <w:color w:val="000000"/>
          <w:kern w:val="0"/>
          <w:szCs w:val="18"/>
          <w:lang w:eastAsia="nl-NL" w:bidi="ar-SA"/>
        </w:rPr>
        <w:t xml:space="preserve"> geen van de </w:t>
      </w:r>
      <w:r w:rsidR="00354708">
        <w:rPr>
          <w:rFonts w:cs="Lato-Light"/>
          <w:color w:val="000000"/>
          <w:kern w:val="0"/>
          <w:szCs w:val="18"/>
          <w:lang w:eastAsia="nl-NL" w:bidi="ar-SA"/>
        </w:rPr>
        <w:t>organisaties</w:t>
      </w:r>
      <w:r w:rsidRPr="00632A6F">
        <w:rPr>
          <w:rFonts w:cs="Lato-Light"/>
          <w:color w:val="000000"/>
          <w:kern w:val="0"/>
          <w:szCs w:val="18"/>
          <w:lang w:eastAsia="nl-NL" w:bidi="ar-SA"/>
        </w:rPr>
        <w:t xml:space="preserve"> het beoogde aantal sportaanbieders </w:t>
      </w:r>
      <w:r w:rsidR="008B253D">
        <w:rPr>
          <w:rFonts w:cs="Lato-Light"/>
          <w:color w:val="000000"/>
          <w:kern w:val="0"/>
          <w:szCs w:val="18"/>
          <w:lang w:eastAsia="nl-NL" w:bidi="ar-SA"/>
        </w:rPr>
        <w:t>heeft bereikt</w:t>
      </w:r>
      <w:r w:rsidRPr="00632A6F">
        <w:rPr>
          <w:rFonts w:cs="Lato-Light"/>
          <w:color w:val="000000"/>
          <w:kern w:val="0"/>
          <w:szCs w:val="18"/>
          <w:lang w:eastAsia="nl-NL" w:bidi="ar-SA"/>
        </w:rPr>
        <w:t xml:space="preserve">. Het doel is </w:t>
      </w:r>
      <w:r w:rsidR="00354708">
        <w:rPr>
          <w:rFonts w:cs="Lato-Light"/>
          <w:color w:val="000000"/>
          <w:kern w:val="0"/>
          <w:szCs w:val="18"/>
          <w:lang w:eastAsia="nl-NL" w:bidi="ar-SA"/>
        </w:rPr>
        <w:t xml:space="preserve">dus </w:t>
      </w:r>
      <w:r w:rsidR="00336600">
        <w:rPr>
          <w:rFonts w:cs="Lato-Light"/>
          <w:color w:val="000000"/>
          <w:kern w:val="0"/>
          <w:szCs w:val="18"/>
          <w:lang w:eastAsia="nl-NL" w:bidi="ar-SA"/>
        </w:rPr>
        <w:t xml:space="preserve">nog </w:t>
      </w:r>
      <w:r w:rsidRPr="00632A6F">
        <w:rPr>
          <w:rFonts w:cs="Lato-Light"/>
          <w:color w:val="000000"/>
          <w:kern w:val="0"/>
          <w:szCs w:val="18"/>
          <w:lang w:eastAsia="nl-NL" w:bidi="ar-SA"/>
        </w:rPr>
        <w:t xml:space="preserve">niet gehaald en er </w:t>
      </w:r>
      <w:r w:rsidR="00354708">
        <w:rPr>
          <w:rFonts w:cs="Lato-Light"/>
          <w:color w:val="000000"/>
          <w:kern w:val="0"/>
          <w:szCs w:val="18"/>
          <w:lang w:eastAsia="nl-NL" w:bidi="ar-SA"/>
        </w:rPr>
        <w:t xml:space="preserve">zal dus extra werk verricht moeten worden om het doel alsnog te halen in het </w:t>
      </w:r>
    </w:p>
    <w:p w:rsidRPr="00632A6F" w:rsidR="00632A6F" w:rsidP="0001590C" w:rsidRDefault="00354708" w14:paraId="4B42E01E" w14:textId="50D047FF">
      <w:pPr>
        <w:widowControl/>
        <w:autoSpaceDE w:val="0"/>
        <w:adjustRightInd w:val="0"/>
        <w:spacing w:line="240" w:lineRule="auto"/>
        <w:textAlignment w:val="auto"/>
        <w:rPr>
          <w:rFonts w:cs="Lato-Light"/>
          <w:color w:val="000000"/>
          <w:kern w:val="0"/>
          <w:szCs w:val="18"/>
          <w:lang w:eastAsia="nl-NL" w:bidi="ar-SA"/>
        </w:rPr>
      </w:pPr>
      <w:r>
        <w:rPr>
          <w:rFonts w:cs="Lato-Light"/>
          <w:color w:val="000000"/>
          <w:kern w:val="0"/>
          <w:szCs w:val="18"/>
          <w:lang w:eastAsia="nl-NL" w:bidi="ar-SA"/>
        </w:rPr>
        <w:t xml:space="preserve">komende jaar. </w:t>
      </w:r>
      <w:r w:rsidRPr="00632A6F" w:rsidR="001728AE">
        <w:rPr>
          <w:rFonts w:cs="Lato-Light"/>
          <w:color w:val="000000"/>
          <w:kern w:val="0"/>
          <w:szCs w:val="18"/>
          <w:lang w:eastAsia="nl-NL" w:bidi="ar-SA"/>
        </w:rPr>
        <w:t xml:space="preserve">Als mogelijke verklaring geven de onderzoekers aan dat sportaanbieders antidiscriminatie en inclusie niet als prioriteiten zien. Belangrijk zijn volgens de onderzoekers aanjagers </w:t>
      </w:r>
      <w:r w:rsidR="00B1281A">
        <w:rPr>
          <w:rFonts w:cs="Lato-Light"/>
          <w:color w:val="000000"/>
          <w:kern w:val="0"/>
          <w:szCs w:val="18"/>
          <w:lang w:eastAsia="nl-NL" w:bidi="ar-SA"/>
        </w:rPr>
        <w:t xml:space="preserve">die </w:t>
      </w:r>
      <w:r w:rsidRPr="00632A6F" w:rsidR="001728AE">
        <w:rPr>
          <w:rFonts w:cs="Lato-Light"/>
          <w:color w:val="000000"/>
          <w:kern w:val="0"/>
          <w:szCs w:val="18"/>
          <w:lang w:eastAsia="nl-NL" w:bidi="ar-SA"/>
        </w:rPr>
        <w:t>OCIVI</w:t>
      </w:r>
      <w:r w:rsidR="00B1281A">
        <w:rPr>
          <w:rFonts w:cs="Lato-Light"/>
          <w:color w:val="000000"/>
          <w:kern w:val="0"/>
          <w:szCs w:val="18"/>
          <w:lang w:eastAsia="nl-NL" w:bidi="ar-SA"/>
        </w:rPr>
        <w:t>-i</w:t>
      </w:r>
      <w:r w:rsidRPr="00632A6F" w:rsidR="001728AE">
        <w:rPr>
          <w:rFonts w:cs="Lato-Light"/>
          <w:color w:val="000000"/>
          <w:kern w:val="0"/>
          <w:szCs w:val="18"/>
          <w:lang w:eastAsia="nl-NL" w:bidi="ar-SA"/>
        </w:rPr>
        <w:t>nterventies</w:t>
      </w:r>
      <w:r w:rsidR="00B1281A">
        <w:rPr>
          <w:rFonts w:cs="Lato-Light"/>
          <w:color w:val="000000"/>
          <w:kern w:val="0"/>
          <w:szCs w:val="18"/>
          <w:lang w:eastAsia="nl-NL" w:bidi="ar-SA"/>
        </w:rPr>
        <w:t xml:space="preserve"> koppelen aan </w:t>
      </w:r>
      <w:r w:rsidRPr="00632A6F" w:rsidR="001728AE">
        <w:rPr>
          <w:rFonts w:cs="Lato-Light"/>
          <w:color w:val="000000"/>
          <w:kern w:val="0"/>
          <w:szCs w:val="18"/>
          <w:lang w:eastAsia="nl-NL" w:bidi="ar-SA"/>
        </w:rPr>
        <w:t>aanpalende thema’s, zoals sociale veiligheid</w:t>
      </w:r>
      <w:r w:rsidR="00B1281A">
        <w:rPr>
          <w:rFonts w:cs="Lato-Light"/>
          <w:color w:val="000000"/>
          <w:kern w:val="0"/>
          <w:szCs w:val="18"/>
          <w:lang w:eastAsia="nl-NL" w:bidi="ar-SA"/>
        </w:rPr>
        <w:t>, binnen de organisatie. Door op die manier</w:t>
      </w:r>
      <w:r w:rsidRPr="00632A6F" w:rsidR="001728AE">
        <w:rPr>
          <w:rFonts w:cs="Lato-Light"/>
          <w:color w:val="000000"/>
          <w:kern w:val="0"/>
          <w:szCs w:val="18"/>
          <w:lang w:eastAsia="nl-NL" w:bidi="ar-SA"/>
        </w:rPr>
        <w:t xml:space="preserve"> </w:t>
      </w:r>
      <w:r w:rsidR="00C12117">
        <w:rPr>
          <w:rFonts w:cs="Lato-Light"/>
          <w:color w:val="000000"/>
          <w:kern w:val="0"/>
          <w:szCs w:val="18"/>
          <w:lang w:eastAsia="nl-NL" w:bidi="ar-SA"/>
        </w:rPr>
        <w:t xml:space="preserve">de thematiek </w:t>
      </w:r>
      <w:r w:rsidR="00B1281A">
        <w:rPr>
          <w:rFonts w:cs="Lato-Light"/>
          <w:color w:val="000000"/>
          <w:kern w:val="0"/>
          <w:szCs w:val="18"/>
          <w:lang w:eastAsia="nl-NL" w:bidi="ar-SA"/>
        </w:rPr>
        <w:t xml:space="preserve">als breder </w:t>
      </w:r>
      <w:r w:rsidRPr="00632A6F" w:rsidR="001728AE">
        <w:rPr>
          <w:rFonts w:cs="Lato-Light"/>
          <w:color w:val="000000"/>
          <w:kern w:val="0"/>
          <w:szCs w:val="18"/>
          <w:lang w:eastAsia="nl-NL" w:bidi="ar-SA"/>
        </w:rPr>
        <w:t xml:space="preserve">speerpunt bij gemeenten en andere stakeholders onder de aandacht te brengen. Daarbij is </w:t>
      </w:r>
      <w:r w:rsidR="00D377CA">
        <w:rPr>
          <w:rFonts w:cs="Lato-Light"/>
          <w:color w:val="000000"/>
          <w:kern w:val="0"/>
          <w:szCs w:val="18"/>
          <w:lang w:eastAsia="nl-NL" w:bidi="ar-SA"/>
        </w:rPr>
        <w:t xml:space="preserve">een </w:t>
      </w:r>
      <w:r w:rsidRPr="00632A6F" w:rsidR="001728AE">
        <w:rPr>
          <w:rFonts w:cs="Lato-Light"/>
          <w:color w:val="000000"/>
          <w:kern w:val="0"/>
          <w:szCs w:val="18"/>
          <w:lang w:eastAsia="nl-NL" w:bidi="ar-SA"/>
        </w:rPr>
        <w:t>betere afstemming tussen de brancheorganisaties en NOC*NSF met de Vereniging Sport en Gemeenten (VSG) relevant, om na te gaan hoe OCIVI een plek kan krijgen in bijeenkomsten die VSG organiseert voor gemeenten en sportaanbieders.</w:t>
      </w:r>
    </w:p>
    <w:p w:rsidRPr="00632A6F" w:rsidR="00632A6F" w:rsidP="0001590C" w:rsidRDefault="00632A6F" w14:paraId="5F9CBF7B" w14:textId="77777777">
      <w:pPr>
        <w:widowControl/>
        <w:autoSpaceDE w:val="0"/>
        <w:adjustRightInd w:val="0"/>
        <w:spacing w:line="240" w:lineRule="auto"/>
        <w:textAlignment w:val="auto"/>
        <w:rPr>
          <w:rFonts w:cs="Lato-Light"/>
          <w:color w:val="000000"/>
          <w:kern w:val="0"/>
          <w:szCs w:val="18"/>
          <w:lang w:eastAsia="nl-NL" w:bidi="ar-SA"/>
        </w:rPr>
      </w:pPr>
    </w:p>
    <w:p w:rsidRPr="00632A6F" w:rsidR="00632A6F" w:rsidP="0001590C" w:rsidRDefault="001728AE" w14:paraId="1B6AB0B2" w14:textId="77777777">
      <w:pPr>
        <w:widowControl/>
        <w:autoSpaceDE w:val="0"/>
        <w:adjustRightInd w:val="0"/>
        <w:spacing w:line="240" w:lineRule="auto"/>
        <w:textAlignment w:val="auto"/>
        <w:rPr>
          <w:rFonts w:cs="Lato-Light"/>
          <w:color w:val="000000"/>
          <w:kern w:val="0"/>
          <w:szCs w:val="18"/>
          <w:lang w:eastAsia="nl-NL" w:bidi="ar-SA"/>
        </w:rPr>
      </w:pPr>
      <w:r w:rsidRPr="00632A6F">
        <w:rPr>
          <w:rFonts w:cs="Lato-Light"/>
          <w:color w:val="000000"/>
          <w:kern w:val="0"/>
          <w:szCs w:val="18"/>
          <w:lang w:eastAsia="nl-NL" w:bidi="ar-SA"/>
        </w:rPr>
        <w:t xml:space="preserve">Tevens is van belang dat NOC*NSF en brancheorganisaties in gesprek blijven met </w:t>
      </w:r>
      <w:r w:rsidR="008B253D">
        <w:rPr>
          <w:rFonts w:cs="Lato-Light"/>
          <w:color w:val="000000"/>
          <w:kern w:val="0"/>
          <w:szCs w:val="18"/>
          <w:lang w:eastAsia="nl-NL" w:bidi="ar-SA"/>
        </w:rPr>
        <w:t xml:space="preserve">de </w:t>
      </w:r>
      <w:r w:rsidR="001651F9">
        <w:rPr>
          <w:rFonts w:cs="Lato-Light"/>
          <w:color w:val="000000"/>
          <w:kern w:val="0"/>
          <w:szCs w:val="18"/>
          <w:lang w:eastAsia="nl-NL" w:bidi="ar-SA"/>
        </w:rPr>
        <w:t xml:space="preserve">betrokken </w:t>
      </w:r>
      <w:r w:rsidRPr="00632A6F">
        <w:rPr>
          <w:rFonts w:cs="Lato-Light"/>
          <w:color w:val="000000"/>
          <w:kern w:val="0"/>
          <w:szCs w:val="18"/>
          <w:lang w:eastAsia="nl-NL" w:bidi="ar-SA"/>
        </w:rPr>
        <w:t xml:space="preserve">sportaanbieders om de behoeften aan interventies en inhoud ervan scherp te krijgen en te houden. Hoe beter </w:t>
      </w:r>
      <w:r w:rsidR="008B253D">
        <w:rPr>
          <w:rFonts w:cs="Lato-Light"/>
          <w:color w:val="000000"/>
          <w:kern w:val="0"/>
          <w:szCs w:val="18"/>
          <w:lang w:eastAsia="nl-NL" w:bidi="ar-SA"/>
        </w:rPr>
        <w:t xml:space="preserve">het </w:t>
      </w:r>
      <w:r w:rsidRPr="00632A6F">
        <w:rPr>
          <w:rFonts w:cs="Lato-Light"/>
          <w:color w:val="000000"/>
          <w:kern w:val="0"/>
          <w:szCs w:val="18"/>
          <w:lang w:eastAsia="nl-NL" w:bidi="ar-SA"/>
        </w:rPr>
        <w:t xml:space="preserve">aanbod en </w:t>
      </w:r>
      <w:r w:rsidR="008B253D">
        <w:rPr>
          <w:rFonts w:cs="Lato-Light"/>
          <w:color w:val="000000"/>
          <w:kern w:val="0"/>
          <w:szCs w:val="18"/>
          <w:lang w:eastAsia="nl-NL" w:bidi="ar-SA"/>
        </w:rPr>
        <w:t xml:space="preserve">de </w:t>
      </w:r>
      <w:r w:rsidRPr="00632A6F">
        <w:rPr>
          <w:rFonts w:cs="Lato-Light"/>
          <w:color w:val="000000"/>
          <w:kern w:val="0"/>
          <w:szCs w:val="18"/>
          <w:lang w:eastAsia="nl-NL" w:bidi="ar-SA"/>
        </w:rPr>
        <w:t xml:space="preserve">behoeften matchen, hoe meer aanbieders er in potentie via de OCIVI-interventies zijn te bereiken. </w:t>
      </w:r>
    </w:p>
    <w:p w:rsidRPr="00632A6F" w:rsidR="00632A6F" w:rsidP="0001590C" w:rsidRDefault="00632A6F" w14:paraId="67095C6D" w14:textId="77777777">
      <w:pPr>
        <w:widowControl/>
        <w:autoSpaceDE w:val="0"/>
        <w:adjustRightInd w:val="0"/>
        <w:spacing w:line="240" w:lineRule="auto"/>
        <w:textAlignment w:val="auto"/>
        <w:rPr>
          <w:rFonts w:cs="Lato-Light"/>
          <w:color w:val="000000"/>
          <w:kern w:val="0"/>
          <w:szCs w:val="18"/>
          <w:lang w:eastAsia="nl-NL" w:bidi="ar-SA"/>
        </w:rPr>
      </w:pPr>
    </w:p>
    <w:p w:rsidRPr="00632A6F" w:rsidR="00632A6F" w:rsidP="0001590C" w:rsidRDefault="001728AE" w14:paraId="6D2BB18A" w14:textId="77777777">
      <w:pPr>
        <w:widowControl/>
        <w:autoSpaceDE w:val="0"/>
        <w:adjustRightInd w:val="0"/>
        <w:spacing w:line="240" w:lineRule="auto"/>
        <w:textAlignment w:val="auto"/>
        <w:rPr>
          <w:rFonts w:cs="Lato-Light"/>
          <w:i/>
          <w:iCs/>
          <w:color w:val="000000"/>
          <w:kern w:val="0"/>
          <w:szCs w:val="18"/>
          <w:lang w:eastAsia="nl-NL" w:bidi="ar-SA"/>
        </w:rPr>
      </w:pPr>
      <w:r w:rsidRPr="00632A6F">
        <w:rPr>
          <w:rFonts w:cs="Lato-Light"/>
          <w:i/>
          <w:iCs/>
          <w:color w:val="000000"/>
          <w:kern w:val="0"/>
          <w:szCs w:val="18"/>
          <w:lang w:eastAsia="nl-NL" w:bidi="ar-SA"/>
        </w:rPr>
        <w:t>Conclusie monitor OVIVI en OCIVI</w:t>
      </w:r>
    </w:p>
    <w:p w:rsidRPr="00632A6F" w:rsidR="00632A6F" w:rsidP="0001590C" w:rsidRDefault="001728AE" w14:paraId="4046E335" w14:textId="5C742577">
      <w:pPr>
        <w:widowControl/>
        <w:autoSpaceDE w:val="0"/>
        <w:adjustRightInd w:val="0"/>
        <w:spacing w:line="240" w:lineRule="auto"/>
        <w:textAlignment w:val="auto"/>
        <w:rPr>
          <w:rFonts w:cs="Lato-Light"/>
          <w:color w:val="000000"/>
          <w:kern w:val="0"/>
          <w:szCs w:val="18"/>
          <w:lang w:eastAsia="nl-NL" w:bidi="ar-SA"/>
        </w:rPr>
      </w:pPr>
      <w:r w:rsidRPr="00632A6F">
        <w:rPr>
          <w:rFonts w:cs="Lato-Light"/>
          <w:color w:val="000000"/>
          <w:kern w:val="0"/>
          <w:szCs w:val="18"/>
          <w:lang w:eastAsia="nl-NL" w:bidi="ar-SA"/>
        </w:rPr>
        <w:t xml:space="preserve">De monitor laat zien dat OVIVI met de </w:t>
      </w:r>
      <w:r w:rsidRPr="00F64561">
        <w:rPr>
          <w:rFonts w:cs="Lato-Light"/>
          <w:color w:val="000000"/>
          <w:kern w:val="0"/>
          <w:szCs w:val="18"/>
          <w:lang w:eastAsia="nl-NL" w:bidi="ar-SA"/>
        </w:rPr>
        <w:t xml:space="preserve">aandacht voor discriminatie en racisme en de uitvoering van maatregelen in de afgelopen tijd </w:t>
      </w:r>
      <w:r w:rsidRPr="00F64561" w:rsidR="002B5C15">
        <w:rPr>
          <w:rFonts w:cs="Lato-Light"/>
          <w:color w:val="000000"/>
          <w:kern w:val="0"/>
          <w:szCs w:val="18"/>
          <w:lang w:eastAsia="nl-NL" w:bidi="ar-SA"/>
        </w:rPr>
        <w:t>een stap in de goede richting</w:t>
      </w:r>
      <w:r w:rsidR="002B5C15">
        <w:rPr>
          <w:rFonts w:cs="Lato-Light"/>
          <w:color w:val="000000"/>
          <w:kern w:val="0"/>
          <w:szCs w:val="18"/>
          <w:lang w:eastAsia="nl-NL" w:bidi="ar-SA"/>
        </w:rPr>
        <w:t xml:space="preserve"> heeft gezet</w:t>
      </w:r>
      <w:r w:rsidRPr="00632A6F">
        <w:rPr>
          <w:rFonts w:cs="Lato-Light"/>
          <w:color w:val="000000"/>
          <w:kern w:val="0"/>
          <w:szCs w:val="18"/>
          <w:lang w:eastAsia="nl-NL" w:bidi="ar-SA"/>
        </w:rPr>
        <w:t>.</w:t>
      </w:r>
      <w:r w:rsidR="00D043D5">
        <w:rPr>
          <w:rFonts w:cs="Lato-Light"/>
          <w:color w:val="000000"/>
          <w:kern w:val="0"/>
          <w:szCs w:val="18"/>
          <w:lang w:eastAsia="nl-NL" w:bidi="ar-SA"/>
        </w:rPr>
        <w:t xml:space="preserve"> </w:t>
      </w:r>
      <w:r w:rsidRPr="00632A6F">
        <w:rPr>
          <w:rFonts w:cs="Lato-Light"/>
          <w:color w:val="000000"/>
          <w:kern w:val="0"/>
          <w:szCs w:val="18"/>
          <w:lang w:eastAsia="nl-NL" w:bidi="ar-SA"/>
        </w:rPr>
        <w:t xml:space="preserve">Onder andere met de blijvende aandacht </w:t>
      </w:r>
      <w:r w:rsidR="008B253D">
        <w:rPr>
          <w:rFonts w:cs="Lato-Light"/>
          <w:color w:val="000000"/>
          <w:kern w:val="0"/>
          <w:szCs w:val="18"/>
          <w:lang w:eastAsia="nl-NL" w:bidi="ar-SA"/>
        </w:rPr>
        <w:t xml:space="preserve">voor </w:t>
      </w:r>
      <w:r w:rsidRPr="00632A6F">
        <w:rPr>
          <w:rFonts w:cs="Lato-Light"/>
          <w:color w:val="000000"/>
          <w:kern w:val="0"/>
          <w:szCs w:val="18"/>
          <w:lang w:eastAsia="nl-NL" w:bidi="ar-SA"/>
        </w:rPr>
        <w:t xml:space="preserve">agendering en (technische) innovaties. </w:t>
      </w:r>
      <w:bookmarkStart w:name="_Hlk194331039" w:id="4"/>
      <w:r w:rsidRPr="00632A6F">
        <w:rPr>
          <w:rFonts w:cs="Lato-Light"/>
          <w:color w:val="000000"/>
          <w:kern w:val="0"/>
          <w:szCs w:val="18"/>
          <w:lang w:eastAsia="nl-NL" w:bidi="ar-SA"/>
        </w:rPr>
        <w:t xml:space="preserve">Met de aanpak van OVIVI worden meer clubs en mensen bereikt met de boodschap dat racisme en discriminatie niet getolereerd wordt binnen het voetbal, de sport en de maatschappij. </w:t>
      </w:r>
      <w:bookmarkEnd w:id="4"/>
      <w:r w:rsidR="00282078">
        <w:rPr>
          <w:rFonts w:cs="Lato-Light"/>
          <w:color w:val="000000"/>
          <w:kern w:val="0"/>
          <w:szCs w:val="18"/>
          <w:lang w:eastAsia="nl-NL" w:bidi="ar-SA"/>
        </w:rPr>
        <w:t xml:space="preserve">Ook zijn er verbeterpunten zoals het gebruik van de OVIVI-interventies onder </w:t>
      </w:r>
      <w:proofErr w:type="spellStart"/>
      <w:r w:rsidR="00282078">
        <w:rPr>
          <w:rFonts w:cs="Lato-Light"/>
          <w:color w:val="000000"/>
          <w:kern w:val="0"/>
          <w:szCs w:val="18"/>
          <w:lang w:eastAsia="nl-NL" w:bidi="ar-SA"/>
        </w:rPr>
        <w:t>bvo’s</w:t>
      </w:r>
      <w:proofErr w:type="spellEnd"/>
      <w:r w:rsidR="00282078">
        <w:rPr>
          <w:rFonts w:cs="Lato-Light"/>
          <w:color w:val="000000"/>
          <w:kern w:val="0"/>
          <w:szCs w:val="18"/>
          <w:lang w:eastAsia="nl-NL" w:bidi="ar-SA"/>
        </w:rPr>
        <w:t xml:space="preserve">. </w:t>
      </w:r>
      <w:r w:rsidRPr="00632A6F">
        <w:rPr>
          <w:rFonts w:cs="Lato-Light"/>
          <w:color w:val="000000"/>
          <w:kern w:val="0"/>
          <w:szCs w:val="18"/>
          <w:lang w:eastAsia="nl-NL" w:bidi="ar-SA"/>
        </w:rPr>
        <w:t>Positief valt op dat het commitment en de samenwerking tussen de betrokken partijen goed is. Op onderdelen en maatregelen zijn er verschillen in uitwerking</w:t>
      </w:r>
      <w:r w:rsidR="00336600">
        <w:rPr>
          <w:rFonts w:cs="Lato-Light"/>
          <w:color w:val="000000"/>
          <w:kern w:val="0"/>
          <w:szCs w:val="18"/>
          <w:lang w:eastAsia="nl-NL" w:bidi="ar-SA"/>
        </w:rPr>
        <w:t xml:space="preserve">, zoals de </w:t>
      </w:r>
      <w:r w:rsidRPr="00336600" w:rsidR="00336600">
        <w:rPr>
          <w:rFonts w:cs="Lato-Light"/>
          <w:color w:val="000000"/>
          <w:kern w:val="0"/>
          <w:szCs w:val="18"/>
          <w:lang w:eastAsia="nl-NL" w:bidi="ar-SA"/>
        </w:rPr>
        <w:t>bereid</w:t>
      </w:r>
      <w:r w:rsidR="00336600">
        <w:rPr>
          <w:rFonts w:cs="Lato-Light"/>
          <w:color w:val="000000"/>
          <w:kern w:val="0"/>
          <w:szCs w:val="18"/>
          <w:lang w:eastAsia="nl-NL" w:bidi="ar-SA"/>
        </w:rPr>
        <w:t xml:space="preserve">heid en de prioritering van clubs </w:t>
      </w:r>
      <w:r w:rsidR="00CB7BBF">
        <w:rPr>
          <w:rFonts w:cs="Lato-Light"/>
          <w:color w:val="000000"/>
          <w:kern w:val="0"/>
          <w:szCs w:val="18"/>
          <w:lang w:eastAsia="nl-NL" w:bidi="ar-SA"/>
        </w:rPr>
        <w:t xml:space="preserve">om </w:t>
      </w:r>
      <w:r w:rsidRPr="00336600" w:rsidR="00336600">
        <w:rPr>
          <w:rFonts w:cs="Lato-Light"/>
          <w:color w:val="000000"/>
          <w:kern w:val="0"/>
          <w:szCs w:val="18"/>
          <w:lang w:eastAsia="nl-NL" w:bidi="ar-SA"/>
        </w:rPr>
        <w:t>met het thema racisme en discriminatie aan de slag te gaan</w:t>
      </w:r>
      <w:r w:rsidR="00336600">
        <w:rPr>
          <w:rFonts w:cs="Lato-Light"/>
          <w:color w:val="000000"/>
          <w:kern w:val="0"/>
          <w:szCs w:val="18"/>
          <w:lang w:eastAsia="nl-NL" w:bidi="ar-SA"/>
        </w:rPr>
        <w:t>.</w:t>
      </w:r>
    </w:p>
    <w:p w:rsidRPr="00632A6F" w:rsidR="00632A6F" w:rsidP="0001590C" w:rsidRDefault="00632A6F" w14:paraId="7A874DA1" w14:textId="77777777">
      <w:pPr>
        <w:widowControl/>
        <w:autoSpaceDE w:val="0"/>
        <w:adjustRightInd w:val="0"/>
        <w:spacing w:line="240" w:lineRule="auto"/>
        <w:textAlignment w:val="auto"/>
        <w:rPr>
          <w:rFonts w:cs="Lato-Light"/>
          <w:color w:val="000000"/>
          <w:kern w:val="0"/>
          <w:szCs w:val="18"/>
          <w:lang w:eastAsia="nl-NL" w:bidi="ar-SA"/>
        </w:rPr>
      </w:pPr>
    </w:p>
    <w:p w:rsidRPr="00632A6F" w:rsidR="00632A6F" w:rsidP="0001590C" w:rsidRDefault="001728AE" w14:paraId="33BA107A" w14:textId="77777777">
      <w:pPr>
        <w:widowControl/>
        <w:autoSpaceDE w:val="0"/>
        <w:adjustRightInd w:val="0"/>
        <w:spacing w:line="240" w:lineRule="auto"/>
        <w:textAlignment w:val="auto"/>
        <w:rPr>
          <w:rFonts w:cs="Lato-Light"/>
          <w:color w:val="000000"/>
          <w:kern w:val="0"/>
          <w:szCs w:val="18"/>
          <w:lang w:eastAsia="nl-NL" w:bidi="ar-SA"/>
        </w:rPr>
      </w:pPr>
      <w:r w:rsidRPr="00632A6F">
        <w:rPr>
          <w:rFonts w:cs="Lato-Light"/>
          <w:color w:val="000000"/>
          <w:kern w:val="0"/>
          <w:szCs w:val="18"/>
          <w:lang w:eastAsia="nl-NL" w:bidi="ar-SA"/>
        </w:rPr>
        <w:t xml:space="preserve">In de eerste monitor van OCIVI wordt geconcludeerd dat </w:t>
      </w:r>
      <w:r w:rsidR="008B253D">
        <w:rPr>
          <w:rFonts w:cs="Lato-Light"/>
          <w:color w:val="000000"/>
          <w:kern w:val="0"/>
          <w:szCs w:val="18"/>
          <w:lang w:eastAsia="nl-NL" w:bidi="ar-SA"/>
        </w:rPr>
        <w:t xml:space="preserve">er </w:t>
      </w:r>
      <w:r w:rsidRPr="00632A6F">
        <w:rPr>
          <w:rFonts w:cs="Lato-Light"/>
          <w:color w:val="000000"/>
          <w:kern w:val="0"/>
          <w:szCs w:val="18"/>
          <w:lang w:eastAsia="nl-NL" w:bidi="ar-SA"/>
        </w:rPr>
        <w:t xml:space="preserve">nog een grote slag te maken is rond het bereik en de inzet van interventies, </w:t>
      </w:r>
      <w:r w:rsidR="008B253D">
        <w:rPr>
          <w:rFonts w:cs="Lato-Light"/>
          <w:color w:val="000000"/>
          <w:kern w:val="0"/>
          <w:szCs w:val="18"/>
          <w:lang w:eastAsia="nl-NL" w:bidi="ar-SA"/>
        </w:rPr>
        <w:t xml:space="preserve">echter kan ook worden geconcludeerd dat binnen </w:t>
      </w:r>
      <w:r w:rsidRPr="00632A6F">
        <w:rPr>
          <w:rFonts w:cs="Lato-Light"/>
          <w:color w:val="000000"/>
          <w:kern w:val="0"/>
          <w:szCs w:val="18"/>
          <w:lang w:eastAsia="nl-NL" w:bidi="ar-SA"/>
        </w:rPr>
        <w:t xml:space="preserve">het programma OCIVI momenteel meer gebeurt dan voorheen met betrekking tot antidiscriminatie en inclusie. De bewustwording over het belang van antidiscriminatie en inclusie neemt toe onder brancheorganisaties en sportaanbieders, aldus de onderzoekers. De monitor geeft vele inzichten maar bovenal richting tot verbetering en aanpassingen. </w:t>
      </w:r>
    </w:p>
    <w:p w:rsidRPr="00632A6F" w:rsidR="00632A6F" w:rsidP="0001590C" w:rsidRDefault="00632A6F" w14:paraId="0416DCE2" w14:textId="77777777">
      <w:pPr>
        <w:widowControl/>
        <w:autoSpaceDE w:val="0"/>
        <w:adjustRightInd w:val="0"/>
        <w:spacing w:line="240" w:lineRule="auto"/>
        <w:textAlignment w:val="auto"/>
        <w:rPr>
          <w:rFonts w:cs="Lato-Light"/>
          <w:color w:val="000000"/>
          <w:kern w:val="0"/>
          <w:szCs w:val="18"/>
          <w:lang w:eastAsia="nl-NL" w:bidi="ar-SA"/>
        </w:rPr>
      </w:pPr>
    </w:p>
    <w:p w:rsidRPr="00632A6F" w:rsidR="00632A6F" w:rsidP="0001590C" w:rsidRDefault="001728AE" w14:paraId="7C24854B" w14:textId="77777777">
      <w:pPr>
        <w:widowControl/>
        <w:autoSpaceDE w:val="0"/>
        <w:adjustRightInd w:val="0"/>
        <w:spacing w:line="240" w:lineRule="auto"/>
        <w:textAlignment w:val="auto"/>
        <w:rPr>
          <w:rFonts w:cs="Lato-Light"/>
          <w:i/>
          <w:iCs/>
          <w:color w:val="000000"/>
          <w:kern w:val="0"/>
          <w:szCs w:val="18"/>
          <w:lang w:eastAsia="nl-NL" w:bidi="ar-SA"/>
        </w:rPr>
      </w:pPr>
      <w:r w:rsidRPr="00632A6F">
        <w:rPr>
          <w:rFonts w:cs="Lato-Light"/>
          <w:i/>
          <w:iCs/>
          <w:color w:val="000000"/>
          <w:kern w:val="0"/>
          <w:szCs w:val="18"/>
          <w:lang w:eastAsia="nl-NL" w:bidi="ar-SA"/>
        </w:rPr>
        <w:t>Tot slot</w:t>
      </w:r>
    </w:p>
    <w:p w:rsidRPr="00632A6F" w:rsidR="00632A6F" w:rsidP="0001590C" w:rsidRDefault="001728AE" w14:paraId="201A7B1F" w14:textId="5904633D">
      <w:pPr>
        <w:widowControl/>
        <w:autoSpaceDN/>
        <w:spacing w:line="240" w:lineRule="auto"/>
        <w:textAlignment w:val="auto"/>
        <w:rPr>
          <w:rFonts w:eastAsia="Calibri" w:cs="Courier"/>
          <w:kern w:val="0"/>
          <w:szCs w:val="18"/>
          <w:lang w:eastAsia="en-US" w:bidi="ar-SA"/>
        </w:rPr>
      </w:pPr>
      <w:r w:rsidRPr="00632A6F">
        <w:rPr>
          <w:rFonts w:eastAsia="Calibri" w:cs="Courier"/>
          <w:kern w:val="0"/>
          <w:szCs w:val="18"/>
          <w:lang w:eastAsia="en-US" w:bidi="ar-SA"/>
        </w:rPr>
        <w:t xml:space="preserve">Helaas zijn uitingen van racisme, discriminatie, antisemitisme en homofobie maatschappelijk nog aan de orde van de dag, ook in de sport. Het </w:t>
      </w:r>
      <w:r w:rsidR="00354708">
        <w:rPr>
          <w:rFonts w:eastAsia="Calibri" w:cs="Courier"/>
          <w:kern w:val="0"/>
          <w:szCs w:val="18"/>
          <w:lang w:eastAsia="en-US" w:bidi="ar-SA"/>
        </w:rPr>
        <w:t>k</w:t>
      </w:r>
      <w:r w:rsidRPr="00632A6F">
        <w:rPr>
          <w:rFonts w:eastAsia="Calibri" w:cs="Courier"/>
          <w:kern w:val="0"/>
          <w:szCs w:val="18"/>
          <w:lang w:eastAsia="en-US" w:bidi="ar-SA"/>
        </w:rPr>
        <w:t xml:space="preserve">abinet heeft onlangs stevig ingezet met een aanpak bestrijding antisemitisme (Strategie Bestrijding Antisemitisme 2024-2030 | Rapport | Rijksoverheid.nl). De actiepunten vanuit die aanpak moeten </w:t>
      </w:r>
      <w:r w:rsidR="002B2103">
        <w:rPr>
          <w:rFonts w:eastAsia="Calibri" w:cs="Courier"/>
          <w:kern w:val="0"/>
          <w:szCs w:val="18"/>
          <w:lang w:eastAsia="en-US" w:bidi="ar-SA"/>
        </w:rPr>
        <w:t xml:space="preserve">mijns </w:t>
      </w:r>
      <w:r w:rsidRPr="00632A6F">
        <w:rPr>
          <w:rFonts w:eastAsia="Calibri" w:cs="Courier"/>
          <w:kern w:val="0"/>
          <w:szCs w:val="18"/>
          <w:lang w:eastAsia="en-US" w:bidi="ar-SA"/>
        </w:rPr>
        <w:t xml:space="preserve">inziens kunnen leunen op het netwerk, de expertise en de ondersteuning die al met OVIVI is opgebouwd. </w:t>
      </w:r>
    </w:p>
    <w:p w:rsidRPr="00632A6F" w:rsidR="00632A6F" w:rsidP="0001590C" w:rsidRDefault="00632A6F" w14:paraId="32F204E4" w14:textId="77777777">
      <w:pPr>
        <w:widowControl/>
        <w:autoSpaceDE w:val="0"/>
        <w:adjustRightInd w:val="0"/>
        <w:spacing w:line="240" w:lineRule="auto"/>
        <w:textAlignment w:val="auto"/>
        <w:rPr>
          <w:rFonts w:eastAsia="Calibri" w:cs="Courier"/>
          <w:kern w:val="0"/>
          <w:szCs w:val="18"/>
          <w:lang w:eastAsia="en-US" w:bidi="ar-SA"/>
        </w:rPr>
      </w:pPr>
    </w:p>
    <w:p w:rsidR="0001590C" w:rsidP="0001590C" w:rsidRDefault="0001590C" w14:paraId="0EC15B28" w14:textId="77777777">
      <w:pPr>
        <w:widowControl/>
        <w:autoSpaceDE w:val="0"/>
        <w:adjustRightInd w:val="0"/>
        <w:spacing w:line="240" w:lineRule="auto"/>
        <w:textAlignment w:val="auto"/>
        <w:rPr>
          <w:rFonts w:eastAsia="Calibri" w:cs="Courier"/>
          <w:kern w:val="0"/>
          <w:szCs w:val="18"/>
          <w:lang w:eastAsia="en-US" w:bidi="ar-SA"/>
        </w:rPr>
      </w:pPr>
    </w:p>
    <w:p w:rsidR="0001590C" w:rsidP="0001590C" w:rsidRDefault="0001590C" w14:paraId="15697C82" w14:textId="77777777">
      <w:pPr>
        <w:widowControl/>
        <w:autoSpaceDE w:val="0"/>
        <w:adjustRightInd w:val="0"/>
        <w:spacing w:line="240" w:lineRule="auto"/>
        <w:textAlignment w:val="auto"/>
        <w:rPr>
          <w:rFonts w:eastAsia="Calibri" w:cs="Courier"/>
          <w:kern w:val="0"/>
          <w:szCs w:val="18"/>
          <w:lang w:eastAsia="en-US" w:bidi="ar-SA"/>
        </w:rPr>
      </w:pPr>
    </w:p>
    <w:p w:rsidR="0001590C" w:rsidP="0001590C" w:rsidRDefault="0001590C" w14:paraId="5C5311D1" w14:textId="77777777">
      <w:pPr>
        <w:widowControl/>
        <w:autoSpaceDE w:val="0"/>
        <w:adjustRightInd w:val="0"/>
        <w:spacing w:line="240" w:lineRule="auto"/>
        <w:textAlignment w:val="auto"/>
        <w:rPr>
          <w:rFonts w:eastAsia="Calibri" w:cs="Courier"/>
          <w:kern w:val="0"/>
          <w:szCs w:val="18"/>
          <w:lang w:eastAsia="en-US" w:bidi="ar-SA"/>
        </w:rPr>
      </w:pPr>
    </w:p>
    <w:p w:rsidR="0001590C" w:rsidP="0001590C" w:rsidRDefault="0001590C" w14:paraId="20B81C12" w14:textId="77777777">
      <w:pPr>
        <w:widowControl/>
        <w:autoSpaceDE w:val="0"/>
        <w:adjustRightInd w:val="0"/>
        <w:spacing w:line="240" w:lineRule="auto"/>
        <w:textAlignment w:val="auto"/>
        <w:rPr>
          <w:rFonts w:eastAsia="Calibri" w:cs="Courier"/>
          <w:kern w:val="0"/>
          <w:szCs w:val="18"/>
          <w:lang w:eastAsia="en-US" w:bidi="ar-SA"/>
        </w:rPr>
      </w:pPr>
    </w:p>
    <w:p w:rsidRPr="00632A6F" w:rsidR="00632A6F" w:rsidP="0001590C" w:rsidRDefault="001728AE" w14:paraId="09B27440" w14:textId="070D3508">
      <w:pPr>
        <w:widowControl/>
        <w:autoSpaceDE w:val="0"/>
        <w:adjustRightInd w:val="0"/>
        <w:spacing w:line="240" w:lineRule="auto"/>
        <w:textAlignment w:val="auto"/>
        <w:rPr>
          <w:rFonts w:eastAsia="Calibri" w:cs="Courier"/>
          <w:kern w:val="0"/>
          <w:szCs w:val="18"/>
          <w:lang w:eastAsia="en-US" w:bidi="ar-SA"/>
        </w:rPr>
      </w:pPr>
      <w:r w:rsidRPr="00632A6F">
        <w:rPr>
          <w:rFonts w:eastAsia="Calibri" w:cs="Courier"/>
          <w:kern w:val="0"/>
          <w:szCs w:val="18"/>
          <w:lang w:eastAsia="en-US" w:bidi="ar-SA"/>
        </w:rPr>
        <w:lastRenderedPageBreak/>
        <w:t>Voor dit jaar pak</w:t>
      </w:r>
      <w:r w:rsidR="002B2103">
        <w:rPr>
          <w:rFonts w:eastAsia="Calibri" w:cs="Courier"/>
          <w:kern w:val="0"/>
          <w:szCs w:val="18"/>
          <w:lang w:eastAsia="en-US" w:bidi="ar-SA"/>
        </w:rPr>
        <w:t xml:space="preserve"> ik samen </w:t>
      </w:r>
      <w:r w:rsidRPr="00632A6F">
        <w:rPr>
          <w:rFonts w:eastAsia="Calibri" w:cs="Courier"/>
          <w:kern w:val="0"/>
          <w:szCs w:val="18"/>
          <w:lang w:eastAsia="en-US" w:bidi="ar-SA"/>
        </w:rPr>
        <w:t xml:space="preserve">met de partners door in de aanpak van discriminatie en racisme in het voetbal en breder binnen de sport. Over de invulling hiervan </w:t>
      </w:r>
      <w:r w:rsidR="00336600">
        <w:rPr>
          <w:rFonts w:eastAsia="Calibri" w:cs="Courier"/>
          <w:kern w:val="0"/>
          <w:szCs w:val="18"/>
          <w:lang w:eastAsia="en-US" w:bidi="ar-SA"/>
        </w:rPr>
        <w:t>ben ik</w:t>
      </w:r>
      <w:r w:rsidRPr="00632A6F">
        <w:rPr>
          <w:rFonts w:eastAsia="Calibri" w:cs="Courier"/>
          <w:kern w:val="0"/>
          <w:szCs w:val="18"/>
          <w:lang w:eastAsia="en-US" w:bidi="ar-SA"/>
        </w:rPr>
        <w:t xml:space="preserve"> in gesprek en ne</w:t>
      </w:r>
      <w:r w:rsidR="00336600">
        <w:rPr>
          <w:rFonts w:eastAsia="Calibri" w:cs="Courier"/>
          <w:kern w:val="0"/>
          <w:szCs w:val="18"/>
          <w:lang w:eastAsia="en-US" w:bidi="ar-SA"/>
        </w:rPr>
        <w:t>em ik</w:t>
      </w:r>
      <w:r w:rsidRPr="00632A6F">
        <w:rPr>
          <w:rFonts w:eastAsia="Calibri" w:cs="Courier"/>
          <w:kern w:val="0"/>
          <w:szCs w:val="18"/>
          <w:lang w:eastAsia="en-US" w:bidi="ar-SA"/>
        </w:rPr>
        <w:t xml:space="preserve"> de aanbevelingen uit de beide rapportage(s) daarin graag mee. Vanwege het grote en blijvende belang van een veilige sportomgeving voor </w:t>
      </w:r>
      <w:r w:rsidRPr="00632A6F">
        <w:rPr>
          <w:rFonts w:eastAsia="Calibri" w:cs="Courier"/>
          <w:i/>
          <w:iCs/>
          <w:kern w:val="0"/>
          <w:szCs w:val="18"/>
          <w:lang w:eastAsia="en-US" w:bidi="ar-SA"/>
        </w:rPr>
        <w:t xml:space="preserve">iedereen </w:t>
      </w:r>
      <w:r w:rsidRPr="00632A6F">
        <w:rPr>
          <w:rFonts w:eastAsia="Calibri" w:cs="Courier"/>
          <w:kern w:val="0"/>
          <w:szCs w:val="18"/>
          <w:lang w:eastAsia="en-US" w:bidi="ar-SA"/>
        </w:rPr>
        <w:t>ben ik samen met de andere departementen en partijen in gesprek om ook in 2026 en mogelijk daarna door te gaan met zowel de aanpak OVIVI als OCIVI.</w:t>
      </w:r>
    </w:p>
    <w:p w:rsidR="00632A6F" w:rsidP="0001590C" w:rsidRDefault="00632A6F" w14:paraId="1E22716D" w14:textId="77777777">
      <w:pPr>
        <w:widowControl/>
        <w:autoSpaceDE w:val="0"/>
        <w:adjustRightInd w:val="0"/>
        <w:spacing w:line="240" w:lineRule="auto"/>
        <w:textAlignment w:val="auto"/>
        <w:rPr>
          <w:rFonts w:eastAsia="Calibri" w:cs="Courier"/>
          <w:kern w:val="0"/>
          <w:szCs w:val="18"/>
          <w:lang w:eastAsia="en-US" w:bidi="ar-SA"/>
        </w:rPr>
      </w:pPr>
    </w:p>
    <w:p w:rsidR="00166275" w:rsidP="0001590C" w:rsidRDefault="001728AE" w14:paraId="50178BD6" w14:textId="77777777">
      <w:pPr>
        <w:widowControl/>
        <w:autoSpaceDN/>
        <w:spacing w:after="160" w:line="240" w:lineRule="auto"/>
        <w:textAlignment w:val="auto"/>
        <w:rPr>
          <w:rFonts w:eastAsia="Calibri" w:cs="Courier"/>
          <w:kern w:val="0"/>
          <w:szCs w:val="18"/>
          <w:lang w:eastAsia="en-US" w:bidi="ar-SA"/>
        </w:rPr>
      </w:pPr>
      <w:r w:rsidRPr="00632A6F">
        <w:rPr>
          <w:rFonts w:eastAsia="Calibri" w:cs="Courier"/>
          <w:kern w:val="0"/>
          <w:szCs w:val="18"/>
          <w:lang w:eastAsia="en-US" w:bidi="ar-SA"/>
        </w:rPr>
        <w:t>Voor meer informatie verwijs ik u naar de bijgevoegde rapportages.</w:t>
      </w:r>
    </w:p>
    <w:p w:rsidRPr="00166275" w:rsidR="00CD5856" w:rsidP="0001590C" w:rsidRDefault="001728AE" w14:paraId="2B49B2FA" w14:textId="42E46C32">
      <w:pPr>
        <w:widowControl/>
        <w:autoSpaceDN/>
        <w:spacing w:after="160" w:line="240" w:lineRule="auto"/>
        <w:textAlignment w:val="auto"/>
        <w:rPr>
          <w:rFonts w:eastAsia="Calibri" w:cs="Courier"/>
          <w:kern w:val="0"/>
          <w:szCs w:val="18"/>
          <w:lang w:eastAsia="en-US" w:bidi="ar-SA"/>
        </w:rPr>
      </w:pPr>
      <w:r>
        <w:t>Hoogachtend,</w:t>
      </w:r>
    </w:p>
    <w:p w:rsidR="00166275" w:rsidP="0001590C" w:rsidRDefault="00166275" w14:paraId="04A80C3D" w14:textId="4D7E7FEF">
      <w:pPr>
        <w:spacing w:line="240" w:lineRule="atLeast"/>
      </w:pPr>
      <w:r>
        <w:t xml:space="preserve">de </w:t>
      </w:r>
      <w:r w:rsidR="0001590C">
        <w:t>s</w:t>
      </w:r>
      <w:r>
        <w:t xml:space="preserve">taatssecretaris Jeugd, </w:t>
      </w:r>
    </w:p>
    <w:p w:rsidR="00C62B6C" w:rsidP="0001590C" w:rsidRDefault="001728AE" w14:paraId="27DBD3D6" w14:textId="5A9797D1">
      <w:pPr>
        <w:spacing w:line="240" w:lineRule="atLeast"/>
        <w:rPr>
          <w:szCs w:val="18"/>
        </w:rPr>
      </w:pPr>
      <w:r>
        <w:t>Preventie en Sport</w:t>
      </w:r>
      <w:r>
        <w:rPr>
          <w:szCs w:val="18"/>
        </w:rPr>
        <w:t>,</w:t>
      </w:r>
    </w:p>
    <w:p w:rsidR="0001590C" w:rsidP="0001590C" w:rsidRDefault="001728AE" w14:paraId="77450F14" w14:textId="77777777">
      <w:pPr>
        <w:spacing w:line="240" w:lineRule="atLeast"/>
      </w:pPr>
      <w:r>
        <w:cr/>
      </w:r>
    </w:p>
    <w:p w:rsidR="0001590C" w:rsidP="0001590C" w:rsidRDefault="0001590C" w14:paraId="0AFD48BF" w14:textId="77777777">
      <w:pPr>
        <w:spacing w:line="240" w:lineRule="atLeast"/>
      </w:pPr>
    </w:p>
    <w:p w:rsidR="0001590C" w:rsidP="0001590C" w:rsidRDefault="0001590C" w14:paraId="475F513C" w14:textId="77777777">
      <w:pPr>
        <w:spacing w:line="240" w:lineRule="atLeast"/>
      </w:pPr>
    </w:p>
    <w:p w:rsidR="0001590C" w:rsidP="0001590C" w:rsidRDefault="0001590C" w14:paraId="144D230F" w14:textId="77777777">
      <w:pPr>
        <w:spacing w:line="240" w:lineRule="atLeast"/>
      </w:pPr>
    </w:p>
    <w:p w:rsidR="00235AED" w:rsidP="0001590C" w:rsidRDefault="001728AE" w14:paraId="2822F9E6" w14:textId="6AB09B92">
      <w:pPr>
        <w:spacing w:line="240" w:lineRule="atLeast"/>
        <w:rPr>
          <w:noProof/>
        </w:rPr>
      </w:pPr>
      <w:r>
        <w:cr/>
        <w:t>Vincent Karremans</w:t>
      </w: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53D22" w14:textId="77777777" w:rsidR="002938C5" w:rsidRDefault="002938C5">
      <w:pPr>
        <w:spacing w:line="240" w:lineRule="auto"/>
      </w:pPr>
      <w:r>
        <w:separator/>
      </w:r>
    </w:p>
  </w:endnote>
  <w:endnote w:type="continuationSeparator" w:id="0">
    <w:p w14:paraId="39BC1257" w14:textId="77777777" w:rsidR="002938C5" w:rsidRDefault="002938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o-Light">
    <w:altName w:val="Lat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C4D1" w14:textId="77777777" w:rsidR="00DC7639" w:rsidRDefault="001728AE">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11F4198E" wp14:editId="5C8508DE">
              <wp:simplePos x="0" y="0"/>
              <wp:positionH relativeFrom="page">
                <wp:posOffset>5922645</wp:posOffset>
              </wp:positionH>
              <wp:positionV relativeFrom="page">
                <wp:posOffset>10225405</wp:posOffset>
              </wp:positionV>
              <wp:extent cx="1259840" cy="185420"/>
              <wp:effectExtent l="7620" t="5080" r="8890" b="9525"/>
              <wp:wrapNone/>
              <wp:docPr id="123194355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32B888EB" w14:textId="77777777" w:rsidR="00DC7639" w:rsidRDefault="001728AE"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fldSimple w:instr=" NUMPAGES   \* MERGEFORMAT ">
                            <w:r w:rsidR="004509BE">
                              <w:rPr>
                                <w:noProof/>
                              </w:rPr>
                              <w:t>1</w:t>
                            </w:r>
                          </w:fldSimple>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1F4198E"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32B888EB" w14:textId="77777777" w:rsidR="00DC7639" w:rsidRDefault="001728AE"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fldSimple w:instr=" NUMPAGES   \* MERGEFORMAT ">
                      <w:r w:rsidR="004509BE">
                        <w:rPr>
                          <w:noProof/>
                        </w:rPr>
                        <w:t>1</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4295F" w14:textId="77777777" w:rsidR="002938C5" w:rsidRDefault="002938C5">
      <w:pPr>
        <w:spacing w:line="240" w:lineRule="auto"/>
      </w:pPr>
      <w:r>
        <w:separator/>
      </w:r>
    </w:p>
  </w:footnote>
  <w:footnote w:type="continuationSeparator" w:id="0">
    <w:p w14:paraId="1A04496A" w14:textId="77777777" w:rsidR="002938C5" w:rsidRDefault="002938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7BFF" w14:textId="77777777" w:rsidR="00CD5856" w:rsidRDefault="001728AE">
    <w:pPr>
      <w:pStyle w:val="Koptekst"/>
    </w:pPr>
    <w:r>
      <w:rPr>
        <w:noProof/>
        <w:lang w:eastAsia="nl-NL" w:bidi="ar-SA"/>
      </w:rPr>
      <w:drawing>
        <wp:anchor distT="0" distB="0" distL="114300" distR="114300" simplePos="0" relativeHeight="251653120" behindDoc="1" locked="0" layoutInCell="1" allowOverlap="1" wp14:anchorId="03625213" wp14:editId="6DF34478">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289697D2" wp14:editId="344B203E">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632A6F">
      <w:rPr>
        <w:noProof/>
        <w:lang w:eastAsia="nl-NL" w:bidi="ar-SA"/>
      </w:rPr>
      <mc:AlternateContent>
        <mc:Choice Requires="wps">
          <w:drawing>
            <wp:anchor distT="0" distB="0" distL="114300" distR="114300" simplePos="0" relativeHeight="251658240" behindDoc="0" locked="0" layoutInCell="1" allowOverlap="1" wp14:anchorId="4120B2E8" wp14:editId="1E7C3398">
              <wp:simplePos x="0" y="0"/>
              <wp:positionH relativeFrom="page">
                <wp:posOffset>5922645</wp:posOffset>
              </wp:positionH>
              <wp:positionV relativeFrom="page">
                <wp:posOffset>1965960</wp:posOffset>
              </wp:positionV>
              <wp:extent cx="1259840" cy="8009890"/>
              <wp:effectExtent l="7620" t="13335" r="8890" b="6350"/>
              <wp:wrapNone/>
              <wp:docPr id="3095510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8A8DB9B" w14:textId="77777777" w:rsidR="00CD5856" w:rsidRDefault="001728AE">
                          <w:pPr>
                            <w:pStyle w:val="Huisstijl-AfzendgegevensW1"/>
                          </w:pPr>
                          <w:r>
                            <w:t>Bezoekadres</w:t>
                          </w:r>
                        </w:p>
                        <w:p w14:paraId="40FDAAA4" w14:textId="77777777" w:rsidR="00CD5856" w:rsidRDefault="001728AE">
                          <w:pPr>
                            <w:pStyle w:val="Huisstijl-Afzendgegevens"/>
                          </w:pPr>
                          <w:r>
                            <w:t>Parnassusplein 5</w:t>
                          </w:r>
                        </w:p>
                        <w:p w14:paraId="5E882D8B" w14:textId="77777777" w:rsidR="00CD5856" w:rsidRDefault="001728AE">
                          <w:pPr>
                            <w:pStyle w:val="Huisstijl-Afzendgegevens"/>
                          </w:pPr>
                          <w:r>
                            <w:t>2511</w:t>
                          </w:r>
                          <w:r w:rsidR="008D59C5" w:rsidRPr="008D59C5">
                            <w:t xml:space="preserve"> </w:t>
                          </w:r>
                          <w:r>
                            <w:t>VX</w:t>
                          </w:r>
                          <w:r w:rsidR="00E1490C">
                            <w:t xml:space="preserve">  </w:t>
                          </w:r>
                          <w:r w:rsidR="008D59C5" w:rsidRPr="008D59C5">
                            <w:t>Den Haag</w:t>
                          </w:r>
                        </w:p>
                        <w:p w14:paraId="294810C7" w14:textId="77777777" w:rsidR="00CD5856" w:rsidRDefault="001728AE">
                          <w:pPr>
                            <w:pStyle w:val="Huisstijl-Afzendgegevens"/>
                          </w:pPr>
                          <w:r w:rsidRPr="008D59C5">
                            <w:t>www.rijksoverheid.nl</w:t>
                          </w:r>
                        </w:p>
                        <w:p w14:paraId="4CB86F9E" w14:textId="77777777" w:rsidR="00CD5856" w:rsidRDefault="001728AE">
                          <w:pPr>
                            <w:pStyle w:val="Huisstijl-ReferentiegegevenskopW2"/>
                          </w:pPr>
                          <w:r w:rsidRPr="008D59C5">
                            <w:t>Kenmerk</w:t>
                          </w:r>
                        </w:p>
                        <w:p w14:paraId="5A9EEB9F" w14:textId="77777777" w:rsidR="00CD5856" w:rsidRDefault="001728AE">
                          <w:pPr>
                            <w:pStyle w:val="Huisstijl-Referentiegegevens"/>
                          </w:pPr>
                          <w:bookmarkStart w:id="0" w:name="_Hlk117784077"/>
                          <w:r>
                            <w:t>4076503-1080390-SB</w:t>
                          </w:r>
                        </w:p>
                        <w:p w14:paraId="379FEA88" w14:textId="77777777" w:rsidR="00166275" w:rsidRDefault="00166275">
                          <w:pPr>
                            <w:pStyle w:val="Huisstijl-Referentiegegevens"/>
                          </w:pPr>
                        </w:p>
                        <w:bookmarkEnd w:id="0"/>
                        <w:p w14:paraId="1DC209D5" w14:textId="77777777" w:rsidR="00CD5856" w:rsidRDefault="001728AE">
                          <w:pPr>
                            <w:pStyle w:val="Huisstijl-ReferentiegegevenskopW1"/>
                          </w:pPr>
                          <w:r w:rsidRPr="008D59C5">
                            <w:t>Bijlage(n)</w:t>
                          </w:r>
                        </w:p>
                        <w:p w14:paraId="37FFE667" w14:textId="77777777" w:rsidR="00632A6F" w:rsidRPr="00632A6F" w:rsidRDefault="001728AE" w:rsidP="00632A6F">
                          <w:pPr>
                            <w:pStyle w:val="Huisstijl-Referentiegegevens"/>
                          </w:pPr>
                          <w:r>
                            <w:t>2</w:t>
                          </w:r>
                        </w:p>
                        <w:p w14:paraId="59D36DD8" w14:textId="77777777" w:rsidR="00CD5856" w:rsidRDefault="00CD5856">
                          <w:pPr>
                            <w:pStyle w:val="Huisstijl-Referentiegegevens"/>
                          </w:pPr>
                        </w:p>
                        <w:p w14:paraId="1F29EBE9" w14:textId="77777777" w:rsidR="00CD5856" w:rsidRDefault="001728AE">
                          <w:pPr>
                            <w:pStyle w:val="Huisstijl-Algemenevoorwaarden"/>
                          </w:pPr>
                          <w:r>
                            <w:t>Correspondentie uitsluitend richten aan het retouradres met vermelding van de datum en het kenmerk van deze brief.</w:t>
                          </w:r>
                        </w:p>
                        <w:p w14:paraId="264C0776"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120B2E8"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38A8DB9B" w14:textId="77777777" w:rsidR="00CD5856" w:rsidRDefault="001728AE">
                    <w:pPr>
                      <w:pStyle w:val="Huisstijl-AfzendgegevensW1"/>
                    </w:pPr>
                    <w:r>
                      <w:t>Bezoekadres</w:t>
                    </w:r>
                  </w:p>
                  <w:p w14:paraId="40FDAAA4" w14:textId="77777777" w:rsidR="00CD5856" w:rsidRDefault="001728AE">
                    <w:pPr>
                      <w:pStyle w:val="Huisstijl-Afzendgegevens"/>
                    </w:pPr>
                    <w:r>
                      <w:t>Parnassusplein 5</w:t>
                    </w:r>
                  </w:p>
                  <w:p w14:paraId="5E882D8B" w14:textId="77777777" w:rsidR="00CD5856" w:rsidRDefault="001728AE">
                    <w:pPr>
                      <w:pStyle w:val="Huisstijl-Afzendgegevens"/>
                    </w:pPr>
                    <w:r>
                      <w:t>2511</w:t>
                    </w:r>
                    <w:r w:rsidR="008D59C5" w:rsidRPr="008D59C5">
                      <w:t xml:space="preserve"> </w:t>
                    </w:r>
                    <w:r>
                      <w:t>VX</w:t>
                    </w:r>
                    <w:r w:rsidR="00E1490C">
                      <w:t xml:space="preserve">  </w:t>
                    </w:r>
                    <w:r w:rsidR="008D59C5" w:rsidRPr="008D59C5">
                      <w:t>Den Haag</w:t>
                    </w:r>
                  </w:p>
                  <w:p w14:paraId="294810C7" w14:textId="77777777" w:rsidR="00CD5856" w:rsidRDefault="001728AE">
                    <w:pPr>
                      <w:pStyle w:val="Huisstijl-Afzendgegevens"/>
                    </w:pPr>
                    <w:r w:rsidRPr="008D59C5">
                      <w:t>www.rijksoverheid.nl</w:t>
                    </w:r>
                  </w:p>
                  <w:p w14:paraId="4CB86F9E" w14:textId="77777777" w:rsidR="00CD5856" w:rsidRDefault="001728AE">
                    <w:pPr>
                      <w:pStyle w:val="Huisstijl-ReferentiegegevenskopW2"/>
                    </w:pPr>
                    <w:r w:rsidRPr="008D59C5">
                      <w:t>Kenmerk</w:t>
                    </w:r>
                  </w:p>
                  <w:p w14:paraId="5A9EEB9F" w14:textId="77777777" w:rsidR="00CD5856" w:rsidRDefault="001728AE">
                    <w:pPr>
                      <w:pStyle w:val="Huisstijl-Referentiegegevens"/>
                    </w:pPr>
                    <w:bookmarkStart w:id="1" w:name="_Hlk117784077"/>
                    <w:r>
                      <w:t>4076503-1080390-SB</w:t>
                    </w:r>
                  </w:p>
                  <w:p w14:paraId="379FEA88" w14:textId="77777777" w:rsidR="00166275" w:rsidRDefault="00166275">
                    <w:pPr>
                      <w:pStyle w:val="Huisstijl-Referentiegegevens"/>
                    </w:pPr>
                  </w:p>
                  <w:bookmarkEnd w:id="1"/>
                  <w:p w14:paraId="1DC209D5" w14:textId="77777777" w:rsidR="00CD5856" w:rsidRDefault="001728AE">
                    <w:pPr>
                      <w:pStyle w:val="Huisstijl-ReferentiegegevenskopW1"/>
                    </w:pPr>
                    <w:r w:rsidRPr="008D59C5">
                      <w:t>Bijlage(n)</w:t>
                    </w:r>
                  </w:p>
                  <w:p w14:paraId="37FFE667" w14:textId="77777777" w:rsidR="00632A6F" w:rsidRPr="00632A6F" w:rsidRDefault="001728AE" w:rsidP="00632A6F">
                    <w:pPr>
                      <w:pStyle w:val="Huisstijl-Referentiegegevens"/>
                    </w:pPr>
                    <w:r>
                      <w:t>2</w:t>
                    </w:r>
                  </w:p>
                  <w:p w14:paraId="59D36DD8" w14:textId="77777777" w:rsidR="00CD5856" w:rsidRDefault="00CD5856">
                    <w:pPr>
                      <w:pStyle w:val="Huisstijl-Referentiegegevens"/>
                    </w:pPr>
                  </w:p>
                  <w:p w14:paraId="1F29EBE9" w14:textId="77777777" w:rsidR="00CD5856" w:rsidRDefault="001728AE">
                    <w:pPr>
                      <w:pStyle w:val="Huisstijl-Algemenevoorwaarden"/>
                    </w:pPr>
                    <w:r>
                      <w:t>Correspondentie uitsluitend richten aan het retouradres met vermelding van de datum en het kenmerk van deze brief.</w:t>
                    </w:r>
                  </w:p>
                  <w:p w14:paraId="264C0776" w14:textId="77777777" w:rsidR="00CD5856" w:rsidRDefault="00CD5856"/>
                </w:txbxContent>
              </v:textbox>
              <w10:wrap anchorx="page" anchory="page"/>
            </v:shape>
          </w:pict>
        </mc:Fallback>
      </mc:AlternateContent>
    </w:r>
    <w:r w:rsidR="00632A6F">
      <w:rPr>
        <w:noProof/>
        <w:lang w:eastAsia="nl-NL" w:bidi="ar-SA"/>
      </w:rPr>
      <mc:AlternateContent>
        <mc:Choice Requires="wps">
          <w:drawing>
            <wp:anchor distT="0" distB="0" distL="114300" distR="114300" simplePos="0" relativeHeight="251657216" behindDoc="0" locked="0" layoutInCell="1" allowOverlap="1" wp14:anchorId="1DD4025F" wp14:editId="696BBA2B">
              <wp:simplePos x="0" y="0"/>
              <wp:positionH relativeFrom="page">
                <wp:posOffset>1011555</wp:posOffset>
              </wp:positionH>
              <wp:positionV relativeFrom="page">
                <wp:posOffset>3769995</wp:posOffset>
              </wp:positionV>
              <wp:extent cx="4103370" cy="466725"/>
              <wp:effectExtent l="11430" t="7620" r="9525" b="11430"/>
              <wp:wrapNone/>
              <wp:docPr id="4038200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6874421F" w14:textId="7E26B439" w:rsidR="00CD5856" w:rsidRPr="00B1281A" w:rsidRDefault="001728AE">
                          <w:pPr>
                            <w:pStyle w:val="Huisstijl-Datumenbetreft"/>
                            <w:tabs>
                              <w:tab w:val="clear" w:pos="737"/>
                              <w:tab w:val="left" w:pos="-5954"/>
                              <w:tab w:val="left" w:pos="-5670"/>
                              <w:tab w:val="left" w:pos="1134"/>
                            </w:tabs>
                          </w:pPr>
                          <w:r w:rsidRPr="00B1281A">
                            <w:t>Datum</w:t>
                          </w:r>
                          <w:r w:rsidR="00E1490C" w:rsidRPr="00B1281A">
                            <w:tab/>
                          </w:r>
                          <w:r w:rsidR="00736B10">
                            <w:t>22 april 2025</w:t>
                          </w:r>
                        </w:p>
                        <w:p w14:paraId="4F19A130" w14:textId="77777777" w:rsidR="00CD5856" w:rsidRPr="00632A6F" w:rsidRDefault="001728AE">
                          <w:pPr>
                            <w:pStyle w:val="Huisstijl-Datumenbetreft"/>
                            <w:tabs>
                              <w:tab w:val="clear" w:pos="737"/>
                              <w:tab w:val="left" w:pos="-5954"/>
                              <w:tab w:val="left" w:pos="-5670"/>
                              <w:tab w:val="left" w:pos="1134"/>
                            </w:tabs>
                          </w:pPr>
                          <w:r w:rsidRPr="00632A6F">
                            <w:t>Betreft</w:t>
                          </w:r>
                          <w:r w:rsidR="00E1490C" w:rsidRPr="00632A6F">
                            <w:tab/>
                          </w:r>
                          <w:r w:rsidR="00632A6F" w:rsidRPr="00632A6F">
                            <w:t>Monitor OVIVI en O</w:t>
                          </w:r>
                          <w:r w:rsidR="00632A6F">
                            <w:t>CIVI</w:t>
                          </w:r>
                        </w:p>
                        <w:p w14:paraId="254986EE" w14:textId="77777777" w:rsidR="00CD5856" w:rsidRPr="00632A6F"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DD4025F"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6874421F" w14:textId="7E26B439" w:rsidR="00CD5856" w:rsidRPr="00B1281A" w:rsidRDefault="001728AE">
                    <w:pPr>
                      <w:pStyle w:val="Huisstijl-Datumenbetreft"/>
                      <w:tabs>
                        <w:tab w:val="clear" w:pos="737"/>
                        <w:tab w:val="left" w:pos="-5954"/>
                        <w:tab w:val="left" w:pos="-5670"/>
                        <w:tab w:val="left" w:pos="1134"/>
                      </w:tabs>
                    </w:pPr>
                    <w:r w:rsidRPr="00B1281A">
                      <w:t>Datum</w:t>
                    </w:r>
                    <w:r w:rsidR="00E1490C" w:rsidRPr="00B1281A">
                      <w:tab/>
                    </w:r>
                    <w:r w:rsidR="00736B10">
                      <w:t>22 april 2025</w:t>
                    </w:r>
                  </w:p>
                  <w:p w14:paraId="4F19A130" w14:textId="77777777" w:rsidR="00CD5856" w:rsidRPr="00632A6F" w:rsidRDefault="001728AE">
                    <w:pPr>
                      <w:pStyle w:val="Huisstijl-Datumenbetreft"/>
                      <w:tabs>
                        <w:tab w:val="clear" w:pos="737"/>
                        <w:tab w:val="left" w:pos="-5954"/>
                        <w:tab w:val="left" w:pos="-5670"/>
                        <w:tab w:val="left" w:pos="1134"/>
                      </w:tabs>
                    </w:pPr>
                    <w:r w:rsidRPr="00632A6F">
                      <w:t>Betreft</w:t>
                    </w:r>
                    <w:r w:rsidR="00E1490C" w:rsidRPr="00632A6F">
                      <w:tab/>
                    </w:r>
                    <w:r w:rsidR="00632A6F" w:rsidRPr="00632A6F">
                      <w:t>Monitor OVIVI en O</w:t>
                    </w:r>
                    <w:r w:rsidR="00632A6F">
                      <w:t>CIVI</w:t>
                    </w:r>
                  </w:p>
                  <w:p w14:paraId="254986EE" w14:textId="77777777" w:rsidR="00CD5856" w:rsidRPr="00632A6F" w:rsidRDefault="00CD5856">
                    <w:pPr>
                      <w:pStyle w:val="Huisstijl-Datumenbetreft"/>
                      <w:tabs>
                        <w:tab w:val="left" w:pos="-5954"/>
                        <w:tab w:val="left" w:pos="-5670"/>
                      </w:tabs>
                    </w:pPr>
                  </w:p>
                </w:txbxContent>
              </v:textbox>
              <w10:wrap anchorx="page" anchory="page"/>
            </v:shape>
          </w:pict>
        </mc:Fallback>
      </mc:AlternateContent>
    </w:r>
    <w:r w:rsidR="00632A6F">
      <w:rPr>
        <w:noProof/>
        <w:lang w:eastAsia="nl-NL" w:bidi="ar-SA"/>
      </w:rPr>
      <mc:AlternateContent>
        <mc:Choice Requires="wps">
          <w:drawing>
            <wp:anchor distT="0" distB="0" distL="114300" distR="114300" simplePos="0" relativeHeight="251656192" behindDoc="0" locked="0" layoutInCell="1" allowOverlap="1" wp14:anchorId="64D204A5" wp14:editId="680925E6">
              <wp:simplePos x="0" y="0"/>
              <wp:positionH relativeFrom="page">
                <wp:posOffset>1008380</wp:posOffset>
              </wp:positionH>
              <wp:positionV relativeFrom="page">
                <wp:posOffset>3384550</wp:posOffset>
              </wp:positionV>
              <wp:extent cx="4104005" cy="179705"/>
              <wp:effectExtent l="8255" t="12700" r="12065" b="7620"/>
              <wp:wrapNone/>
              <wp:docPr id="104239115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5328597"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4D204A5"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35328597" w14:textId="77777777" w:rsidR="00CD5856" w:rsidRDefault="00CD5856">
                    <w:pPr>
                      <w:pStyle w:val="Huisstijl-Toezendgegevens"/>
                    </w:pPr>
                  </w:p>
                </w:txbxContent>
              </v:textbox>
              <w10:wrap anchorx="page" anchory="page"/>
            </v:shape>
          </w:pict>
        </mc:Fallback>
      </mc:AlternateContent>
    </w:r>
    <w:r w:rsidR="00632A6F">
      <w:rPr>
        <w:noProof/>
        <w:lang w:eastAsia="nl-NL" w:bidi="ar-SA"/>
      </w:rPr>
      <mc:AlternateContent>
        <mc:Choice Requires="wps">
          <w:drawing>
            <wp:anchor distT="0" distB="0" distL="114300" distR="114300" simplePos="0" relativeHeight="251655168" behindDoc="0" locked="0" layoutInCell="1" allowOverlap="1" wp14:anchorId="41FFE157" wp14:editId="107498F4">
              <wp:simplePos x="0" y="0"/>
              <wp:positionH relativeFrom="page">
                <wp:posOffset>1008380</wp:posOffset>
              </wp:positionH>
              <wp:positionV relativeFrom="page">
                <wp:posOffset>1944370</wp:posOffset>
              </wp:positionV>
              <wp:extent cx="3347720" cy="1080135"/>
              <wp:effectExtent l="8255" t="10795" r="6350" b="13970"/>
              <wp:wrapNone/>
              <wp:docPr id="13255386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0441FD06" w14:textId="77777777" w:rsidR="00CD5856" w:rsidRDefault="001728AE">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1FFE157"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0441FD06" w14:textId="77777777" w:rsidR="00CD5856" w:rsidRDefault="001728AE">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632A6F">
      <w:rPr>
        <w:noProof/>
        <w:lang w:eastAsia="nl-NL" w:bidi="ar-SA"/>
      </w:rPr>
      <mc:AlternateContent>
        <mc:Choice Requires="wps">
          <w:drawing>
            <wp:anchor distT="0" distB="0" distL="114300" distR="114300" simplePos="0" relativeHeight="251654144" behindDoc="0" locked="1" layoutInCell="1" allowOverlap="1" wp14:anchorId="641C9404" wp14:editId="37675351">
              <wp:simplePos x="0" y="0"/>
              <wp:positionH relativeFrom="page">
                <wp:posOffset>1008380</wp:posOffset>
              </wp:positionH>
              <wp:positionV relativeFrom="page">
                <wp:posOffset>1713865</wp:posOffset>
              </wp:positionV>
              <wp:extent cx="3590925" cy="144145"/>
              <wp:effectExtent l="8255" t="8890" r="10795" b="8890"/>
              <wp:wrapNone/>
              <wp:docPr id="408919992"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82B6445" w14:textId="77777777" w:rsidR="00CD5856" w:rsidRDefault="001728AE">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41C9404"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482B6445" w14:textId="77777777" w:rsidR="00CD5856" w:rsidRDefault="001728AE">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F720" w14:textId="77777777" w:rsidR="00CD5856" w:rsidRDefault="001728AE">
    <w:pPr>
      <w:pStyle w:val="Koptekst"/>
    </w:pPr>
    <w:r>
      <w:rPr>
        <w:noProof/>
        <w:lang w:eastAsia="nl-NL" w:bidi="ar-SA"/>
      </w:rPr>
      <mc:AlternateContent>
        <mc:Choice Requires="wps">
          <w:drawing>
            <wp:anchor distT="0" distB="0" distL="114300" distR="114300" simplePos="0" relativeHeight="251659264" behindDoc="0" locked="0" layoutInCell="1" allowOverlap="1" wp14:anchorId="76B213E6" wp14:editId="28B243EF">
              <wp:simplePos x="0" y="0"/>
              <wp:positionH relativeFrom="page">
                <wp:posOffset>5922645</wp:posOffset>
              </wp:positionH>
              <wp:positionV relativeFrom="page">
                <wp:posOffset>1936750</wp:posOffset>
              </wp:positionV>
              <wp:extent cx="1259840" cy="8009890"/>
              <wp:effectExtent l="7620" t="12700" r="8890" b="6985"/>
              <wp:wrapNone/>
              <wp:docPr id="493955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61995C1" w14:textId="77777777" w:rsidR="00CD5856" w:rsidRDefault="001728AE">
                          <w:pPr>
                            <w:pStyle w:val="Huisstijl-ReferentiegegevenskopW2"/>
                          </w:pPr>
                          <w:r w:rsidRPr="008D59C5">
                            <w:t>Kenmerk</w:t>
                          </w:r>
                        </w:p>
                        <w:p w14:paraId="3E92E30E" w14:textId="77777777" w:rsidR="00C95CA9" w:rsidRPr="00C95CA9" w:rsidRDefault="001728AE" w:rsidP="00C95CA9">
                          <w:pPr>
                            <w:pStyle w:val="Huisstijl-Referentiegegevens"/>
                          </w:pPr>
                          <w:r w:rsidRPr="00C95CA9">
                            <w:t>4076503-1080390-SB</w:t>
                          </w:r>
                        </w:p>
                        <w:p w14:paraId="241D770A"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76B213E6"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261995C1" w14:textId="77777777" w:rsidR="00CD5856" w:rsidRDefault="001728AE">
                    <w:pPr>
                      <w:pStyle w:val="Huisstijl-ReferentiegegevenskopW2"/>
                    </w:pPr>
                    <w:r w:rsidRPr="008D59C5">
                      <w:t>Kenmerk</w:t>
                    </w:r>
                  </w:p>
                  <w:p w14:paraId="3E92E30E" w14:textId="77777777" w:rsidR="00C95CA9" w:rsidRPr="00C95CA9" w:rsidRDefault="001728AE" w:rsidP="00C95CA9">
                    <w:pPr>
                      <w:pStyle w:val="Huisstijl-Referentiegegevens"/>
                    </w:pPr>
                    <w:r w:rsidRPr="00C95CA9">
                      <w:t>4076503-1080390-SB</w:t>
                    </w:r>
                  </w:p>
                  <w:p w14:paraId="241D770A"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59E4F885" wp14:editId="401EF835">
              <wp:simplePos x="0" y="0"/>
              <wp:positionH relativeFrom="page">
                <wp:posOffset>5922645</wp:posOffset>
              </wp:positionH>
              <wp:positionV relativeFrom="page">
                <wp:posOffset>10225405</wp:posOffset>
              </wp:positionV>
              <wp:extent cx="1259840" cy="213995"/>
              <wp:effectExtent l="7620" t="5080" r="8890" b="9525"/>
              <wp:wrapNone/>
              <wp:docPr id="122490370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731613D2" w14:textId="5E183FC8" w:rsidR="00CD5856" w:rsidRDefault="001728AE">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fldSimple w:instr=" SECTIONPAGES  \* Arabic  \* MERGEFORMAT ">
                            <w:r w:rsidR="00A119A3">
                              <w:rPr>
                                <w:noProof/>
                              </w:rPr>
                              <w:t>5</w:t>
                            </w:r>
                          </w:fldSimple>
                        </w:p>
                        <w:p w14:paraId="310348B7" w14:textId="77777777" w:rsidR="00CD5856" w:rsidRDefault="00CD5856"/>
                        <w:p w14:paraId="66095DD5" w14:textId="77777777" w:rsidR="00CD5856" w:rsidRDefault="00CD5856">
                          <w:pPr>
                            <w:pStyle w:val="Huisstijl-Paginanummer"/>
                          </w:pPr>
                        </w:p>
                        <w:p w14:paraId="1061ADEA"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9E4F885"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731613D2" w14:textId="5E183FC8" w:rsidR="00CD5856" w:rsidRDefault="001728AE">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fldSimple w:instr=" SECTIONPAGES  \* Arabic  \* MERGEFORMAT ">
                      <w:r w:rsidR="00A119A3">
                        <w:rPr>
                          <w:noProof/>
                        </w:rPr>
                        <w:t>5</w:t>
                      </w:r>
                    </w:fldSimple>
                  </w:p>
                  <w:p w14:paraId="310348B7" w14:textId="77777777" w:rsidR="00CD5856" w:rsidRDefault="00CD5856"/>
                  <w:p w14:paraId="66095DD5" w14:textId="77777777" w:rsidR="00CD5856" w:rsidRDefault="00CD5856">
                    <w:pPr>
                      <w:pStyle w:val="Huisstijl-Paginanummer"/>
                    </w:pPr>
                  </w:p>
                  <w:p w14:paraId="1061ADEA"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50FE" w14:textId="77777777" w:rsidR="00CD5856" w:rsidRDefault="001728AE">
    <w:pPr>
      <w:pStyle w:val="Koptekst"/>
    </w:pPr>
    <w:r>
      <w:rPr>
        <w:noProof/>
        <w:lang w:eastAsia="nl-NL" w:bidi="ar-SA"/>
      </w:rPr>
      <mc:AlternateContent>
        <mc:Choice Requires="wps">
          <w:drawing>
            <wp:anchor distT="0" distB="0" distL="114300" distR="114300" simplePos="0" relativeHeight="251664384" behindDoc="0" locked="0" layoutInCell="1" allowOverlap="1" wp14:anchorId="7F24E6B0" wp14:editId="45B2DB2F">
              <wp:simplePos x="0" y="0"/>
              <wp:positionH relativeFrom="page">
                <wp:posOffset>1009650</wp:posOffset>
              </wp:positionH>
              <wp:positionV relativeFrom="page">
                <wp:posOffset>3768725</wp:posOffset>
              </wp:positionV>
              <wp:extent cx="4103370" cy="466725"/>
              <wp:effectExtent l="9525" t="6350" r="11430" b="12700"/>
              <wp:wrapTopAndBottom/>
              <wp:docPr id="168733863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228D8698" w14:textId="77777777" w:rsidR="00CD5856" w:rsidRDefault="001728AE">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166275">
                                <w:t>26 juni 2014</w:t>
                              </w:r>
                            </w:sdtContent>
                          </w:sdt>
                        </w:p>
                        <w:p w14:paraId="2A714877" w14:textId="77777777" w:rsidR="00CD5856" w:rsidRDefault="001728AE">
                          <w:pPr>
                            <w:pStyle w:val="Huisstijl-Datumenbetreft"/>
                            <w:tabs>
                              <w:tab w:val="left" w:pos="-5954"/>
                              <w:tab w:val="left" w:pos="-5670"/>
                            </w:tabs>
                          </w:pPr>
                          <w:r>
                            <w:t>Betreft</w:t>
                          </w:r>
                          <w:r>
                            <w:tab/>
                          </w:r>
                          <w:r w:rsidR="008D59C5">
                            <w:t>BETREFT</w:t>
                          </w:r>
                        </w:p>
                        <w:p w14:paraId="56F5CF80"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F24E6B0" id="_x0000_t202" coordsize="21600,21600" o:spt="202" path="m,l,21600r21600,l21600,xe">
              <v:stroke joinstyle="miter"/>
              <v:path gradientshapeok="t" o:connecttype="rect"/>
            </v:shapetype>
            <v:shape id="Text Box 16" o:spid="_x0000_s1034" type="#_x0000_t202" style="position:absolute;margin-left:79.5pt;margin-top:296.75pt;width:323.1pt;height:36.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" strokecolor="white">
              <v:textbox style="mso-fit-shape-to-text:t" inset="0,0,0,0">
                <w:txbxContent>
                  <w:p w14:paraId="228D8698" w14:textId="77777777" w:rsidR="00CD5856" w:rsidRDefault="001728AE">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166275">
                          <w:t>26 juni 2014</w:t>
                        </w:r>
                      </w:sdtContent>
                    </w:sdt>
                  </w:p>
                  <w:p w14:paraId="2A714877" w14:textId="77777777" w:rsidR="00CD5856" w:rsidRDefault="001728AE">
                    <w:pPr>
                      <w:pStyle w:val="Huisstijl-Datumenbetreft"/>
                      <w:tabs>
                        <w:tab w:val="left" w:pos="-5954"/>
                        <w:tab w:val="left" w:pos="-5670"/>
                      </w:tabs>
                    </w:pPr>
                    <w:r>
                      <w:t>Betreft</w:t>
                    </w:r>
                    <w:r>
                      <w:tab/>
                    </w:r>
                    <w:r w:rsidR="008D59C5">
                      <w:t>BETREFT</w:t>
                    </w:r>
                  </w:p>
                  <w:p w14:paraId="56F5CF80"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798F6D9E" wp14:editId="0E6D348C">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0E8592F0" wp14:editId="3562BDE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281B3F86" wp14:editId="3860C8E7">
              <wp:simplePos x="0" y="0"/>
              <wp:positionH relativeFrom="page">
                <wp:posOffset>5922645</wp:posOffset>
              </wp:positionH>
              <wp:positionV relativeFrom="page">
                <wp:posOffset>1964690</wp:posOffset>
              </wp:positionV>
              <wp:extent cx="1259840" cy="8009890"/>
              <wp:effectExtent l="7620" t="12065" r="8890" b="7620"/>
              <wp:wrapNone/>
              <wp:docPr id="1406140404"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B48ED0C" w14:textId="77777777" w:rsidR="00CD5856" w:rsidRDefault="001728AE">
                          <w:pPr>
                            <w:pStyle w:val="Huisstijl-Afzendgegevens"/>
                          </w:pPr>
                          <w:r w:rsidRPr="008D59C5">
                            <w:t>Rijnstraat 50</w:t>
                          </w:r>
                        </w:p>
                        <w:p w14:paraId="67BADA78" w14:textId="77777777" w:rsidR="00CD5856" w:rsidRDefault="001728AE">
                          <w:pPr>
                            <w:pStyle w:val="Huisstijl-Afzendgegevens"/>
                          </w:pPr>
                          <w:r w:rsidRPr="008D59C5">
                            <w:t>Den Haag</w:t>
                          </w:r>
                        </w:p>
                        <w:p w14:paraId="065C2A34" w14:textId="77777777" w:rsidR="00CD5856" w:rsidRDefault="001728AE">
                          <w:pPr>
                            <w:pStyle w:val="Huisstijl-Afzendgegevens"/>
                          </w:pPr>
                          <w:r w:rsidRPr="008D59C5">
                            <w:t>www.rijksoverheid.nl</w:t>
                          </w:r>
                        </w:p>
                        <w:p w14:paraId="18CBC2FE" w14:textId="77777777" w:rsidR="00CD5856" w:rsidRDefault="001728AE">
                          <w:pPr>
                            <w:pStyle w:val="Huisstijl-AfzendgegevenskopW1"/>
                          </w:pPr>
                          <w:r>
                            <w:t>Contactpersoon</w:t>
                          </w:r>
                        </w:p>
                        <w:p w14:paraId="5C04434B" w14:textId="77777777" w:rsidR="00CD5856" w:rsidRDefault="001728AE">
                          <w:pPr>
                            <w:pStyle w:val="Huisstijl-Afzendgegevens"/>
                          </w:pPr>
                          <w:r w:rsidRPr="008D59C5">
                            <w:t>ing. J.A. Ramlal</w:t>
                          </w:r>
                        </w:p>
                        <w:p w14:paraId="2A9676DA" w14:textId="77777777" w:rsidR="00CD5856" w:rsidRDefault="001728AE">
                          <w:pPr>
                            <w:pStyle w:val="Huisstijl-Afzendgegevens"/>
                          </w:pPr>
                          <w:r w:rsidRPr="008D59C5">
                            <w:t>ja.ramlal@minvws.nl</w:t>
                          </w:r>
                        </w:p>
                        <w:p w14:paraId="695A6488" w14:textId="77777777" w:rsidR="00CD5856" w:rsidRDefault="001728AE">
                          <w:pPr>
                            <w:pStyle w:val="Huisstijl-ReferentiegegevenskopW2"/>
                          </w:pPr>
                          <w:r>
                            <w:t>Ons kenmerk</w:t>
                          </w:r>
                        </w:p>
                        <w:p w14:paraId="4BCF9F5B" w14:textId="77777777" w:rsidR="00CD5856" w:rsidRDefault="001728AE">
                          <w:pPr>
                            <w:pStyle w:val="Huisstijl-Referentiegegevens"/>
                          </w:pPr>
                          <w:r>
                            <w:t>KENMERK</w:t>
                          </w:r>
                        </w:p>
                        <w:p w14:paraId="772139C0" w14:textId="77777777" w:rsidR="00CD5856" w:rsidRDefault="001728AE">
                          <w:pPr>
                            <w:pStyle w:val="Huisstijl-ReferentiegegevenskopW1"/>
                          </w:pPr>
                          <w:r>
                            <w:t>Uw kenmerk</w:t>
                          </w:r>
                        </w:p>
                        <w:p w14:paraId="50B176D5" w14:textId="77777777" w:rsidR="00CD5856" w:rsidRDefault="001728AE">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81B3F86"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6B48ED0C" w14:textId="77777777" w:rsidR="00CD5856" w:rsidRDefault="001728AE">
                    <w:pPr>
                      <w:pStyle w:val="Huisstijl-Afzendgegevens"/>
                    </w:pPr>
                    <w:r w:rsidRPr="008D59C5">
                      <w:t>Rijnstraat 50</w:t>
                    </w:r>
                  </w:p>
                  <w:p w14:paraId="67BADA78" w14:textId="77777777" w:rsidR="00CD5856" w:rsidRDefault="001728AE">
                    <w:pPr>
                      <w:pStyle w:val="Huisstijl-Afzendgegevens"/>
                    </w:pPr>
                    <w:r w:rsidRPr="008D59C5">
                      <w:t>Den Haag</w:t>
                    </w:r>
                  </w:p>
                  <w:p w14:paraId="065C2A34" w14:textId="77777777" w:rsidR="00CD5856" w:rsidRDefault="001728AE">
                    <w:pPr>
                      <w:pStyle w:val="Huisstijl-Afzendgegevens"/>
                    </w:pPr>
                    <w:r w:rsidRPr="008D59C5">
                      <w:t>www.rijksoverheid.nl</w:t>
                    </w:r>
                  </w:p>
                  <w:p w14:paraId="18CBC2FE" w14:textId="77777777" w:rsidR="00CD5856" w:rsidRDefault="001728AE">
                    <w:pPr>
                      <w:pStyle w:val="Huisstijl-AfzendgegevenskopW1"/>
                    </w:pPr>
                    <w:r>
                      <w:t>Contactpersoon</w:t>
                    </w:r>
                  </w:p>
                  <w:p w14:paraId="5C04434B" w14:textId="77777777" w:rsidR="00CD5856" w:rsidRDefault="001728AE">
                    <w:pPr>
                      <w:pStyle w:val="Huisstijl-Afzendgegevens"/>
                    </w:pPr>
                    <w:r w:rsidRPr="008D59C5">
                      <w:t>ing. J.A. Ramlal</w:t>
                    </w:r>
                  </w:p>
                  <w:p w14:paraId="2A9676DA" w14:textId="77777777" w:rsidR="00CD5856" w:rsidRDefault="001728AE">
                    <w:pPr>
                      <w:pStyle w:val="Huisstijl-Afzendgegevens"/>
                    </w:pPr>
                    <w:r w:rsidRPr="008D59C5">
                      <w:t>ja.ramlal@minvws.nl</w:t>
                    </w:r>
                  </w:p>
                  <w:p w14:paraId="695A6488" w14:textId="77777777" w:rsidR="00CD5856" w:rsidRDefault="001728AE">
                    <w:pPr>
                      <w:pStyle w:val="Huisstijl-ReferentiegegevenskopW2"/>
                    </w:pPr>
                    <w:r>
                      <w:t>Ons kenmerk</w:t>
                    </w:r>
                  </w:p>
                  <w:p w14:paraId="4BCF9F5B" w14:textId="77777777" w:rsidR="00CD5856" w:rsidRDefault="001728AE">
                    <w:pPr>
                      <w:pStyle w:val="Huisstijl-Referentiegegevens"/>
                    </w:pPr>
                    <w:r>
                      <w:t>KENMERK</w:t>
                    </w:r>
                  </w:p>
                  <w:p w14:paraId="772139C0" w14:textId="77777777" w:rsidR="00CD5856" w:rsidRDefault="001728AE">
                    <w:pPr>
                      <w:pStyle w:val="Huisstijl-ReferentiegegevenskopW1"/>
                    </w:pPr>
                    <w:r>
                      <w:t>Uw kenmerk</w:t>
                    </w:r>
                  </w:p>
                  <w:p w14:paraId="50B176D5" w14:textId="77777777" w:rsidR="00CD5856" w:rsidRDefault="001728AE">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74081BDC" wp14:editId="7621ADDF">
              <wp:simplePos x="0" y="0"/>
              <wp:positionH relativeFrom="page">
                <wp:posOffset>1008380</wp:posOffset>
              </wp:positionH>
              <wp:positionV relativeFrom="page">
                <wp:posOffset>1942465</wp:posOffset>
              </wp:positionV>
              <wp:extent cx="2988310" cy="1080135"/>
              <wp:effectExtent l="8255" t="8890" r="13335" b="6350"/>
              <wp:wrapNone/>
              <wp:docPr id="110044718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07DF7A78" w14:textId="77777777" w:rsidR="00CD5856" w:rsidRDefault="001728AE">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4081BDC"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07DF7A78" w14:textId="77777777" w:rsidR="00CD5856" w:rsidRDefault="001728AE">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05183409" wp14:editId="0C90DFAA">
              <wp:simplePos x="0" y="0"/>
              <wp:positionH relativeFrom="page">
                <wp:posOffset>5922645</wp:posOffset>
              </wp:positionH>
              <wp:positionV relativeFrom="page">
                <wp:posOffset>10224770</wp:posOffset>
              </wp:positionV>
              <wp:extent cx="730885" cy="107950"/>
              <wp:effectExtent l="7620" t="13970" r="13970" b="11430"/>
              <wp:wrapNone/>
              <wp:docPr id="1492741242"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35A3969B" w14:textId="513BECC0" w:rsidR="00CD5856" w:rsidRDefault="001728AE">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fldSimple w:instr=" SECTIONPAGES  \* Arabic  \* MERGEFORMAT ">
                            <w:r w:rsidR="00166275">
                              <w:rPr>
                                <w:noProof/>
                              </w:rPr>
                              <w:t>4</w:t>
                            </w:r>
                          </w:fldSimple>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5183409"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35A3969B" w14:textId="513BECC0" w:rsidR="00CD5856" w:rsidRDefault="001728AE">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fldSimple w:instr=" SECTIONPAGES  \* Arabic  \* MERGEFORMAT ">
                      <w:r w:rsidR="00166275">
                        <w:rPr>
                          <w:noProof/>
                        </w:rPr>
                        <w:t>4</w:t>
                      </w:r>
                    </w:fldSimple>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2CE13E8C" wp14:editId="582946C4">
              <wp:simplePos x="0" y="0"/>
              <wp:positionH relativeFrom="page">
                <wp:posOffset>1008380</wp:posOffset>
              </wp:positionH>
              <wp:positionV relativeFrom="page">
                <wp:posOffset>3384550</wp:posOffset>
              </wp:positionV>
              <wp:extent cx="4104005" cy="179705"/>
              <wp:effectExtent l="8255" t="12700" r="12065" b="7620"/>
              <wp:wrapNone/>
              <wp:docPr id="15019397"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205D0195"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CE13E8C"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205D0195"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428CB91A" wp14:editId="2BA5E381">
              <wp:simplePos x="0" y="0"/>
              <wp:positionH relativeFrom="page">
                <wp:posOffset>1008380</wp:posOffset>
              </wp:positionH>
              <wp:positionV relativeFrom="page">
                <wp:posOffset>1715135</wp:posOffset>
              </wp:positionV>
              <wp:extent cx="3590925" cy="144145"/>
              <wp:effectExtent l="8255" t="10160" r="10795" b="7620"/>
              <wp:wrapNone/>
              <wp:docPr id="1268368404"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7C4598FE" w14:textId="77777777" w:rsidR="00CD5856" w:rsidRDefault="001728AE">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28CB91A"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7C4598FE" w14:textId="77777777" w:rsidR="00CD5856" w:rsidRDefault="001728AE">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7D687EBE">
      <w:numFmt w:val="bullet"/>
      <w:lvlText w:val=""/>
      <w:lvlJc w:val="left"/>
      <w:pPr>
        <w:ind w:left="720" w:hanging="360"/>
      </w:pPr>
      <w:rPr>
        <w:rFonts w:ascii="Wingdings" w:eastAsia="DejaVu Sans" w:hAnsi="Wingdings" w:cs="Lohit Hindi" w:hint="default"/>
      </w:rPr>
    </w:lvl>
    <w:lvl w:ilvl="1" w:tplc="B1802072" w:tentative="1">
      <w:start w:val="1"/>
      <w:numFmt w:val="bullet"/>
      <w:lvlText w:val="o"/>
      <w:lvlJc w:val="left"/>
      <w:pPr>
        <w:ind w:left="1440" w:hanging="360"/>
      </w:pPr>
      <w:rPr>
        <w:rFonts w:ascii="Courier New" w:hAnsi="Courier New" w:cs="Courier New" w:hint="default"/>
      </w:rPr>
    </w:lvl>
    <w:lvl w:ilvl="2" w:tplc="386C0714" w:tentative="1">
      <w:start w:val="1"/>
      <w:numFmt w:val="bullet"/>
      <w:lvlText w:val=""/>
      <w:lvlJc w:val="left"/>
      <w:pPr>
        <w:ind w:left="2160" w:hanging="360"/>
      </w:pPr>
      <w:rPr>
        <w:rFonts w:ascii="Wingdings" w:hAnsi="Wingdings" w:hint="default"/>
      </w:rPr>
    </w:lvl>
    <w:lvl w:ilvl="3" w:tplc="DD98BC1E" w:tentative="1">
      <w:start w:val="1"/>
      <w:numFmt w:val="bullet"/>
      <w:lvlText w:val=""/>
      <w:lvlJc w:val="left"/>
      <w:pPr>
        <w:ind w:left="2880" w:hanging="360"/>
      </w:pPr>
      <w:rPr>
        <w:rFonts w:ascii="Symbol" w:hAnsi="Symbol" w:hint="default"/>
      </w:rPr>
    </w:lvl>
    <w:lvl w:ilvl="4" w:tplc="453C6CD8" w:tentative="1">
      <w:start w:val="1"/>
      <w:numFmt w:val="bullet"/>
      <w:lvlText w:val="o"/>
      <w:lvlJc w:val="left"/>
      <w:pPr>
        <w:ind w:left="3600" w:hanging="360"/>
      </w:pPr>
      <w:rPr>
        <w:rFonts w:ascii="Courier New" w:hAnsi="Courier New" w:cs="Courier New" w:hint="default"/>
      </w:rPr>
    </w:lvl>
    <w:lvl w:ilvl="5" w:tplc="39C21902" w:tentative="1">
      <w:start w:val="1"/>
      <w:numFmt w:val="bullet"/>
      <w:lvlText w:val=""/>
      <w:lvlJc w:val="left"/>
      <w:pPr>
        <w:ind w:left="4320" w:hanging="360"/>
      </w:pPr>
      <w:rPr>
        <w:rFonts w:ascii="Wingdings" w:hAnsi="Wingdings" w:hint="default"/>
      </w:rPr>
    </w:lvl>
    <w:lvl w:ilvl="6" w:tplc="B9F43552" w:tentative="1">
      <w:start w:val="1"/>
      <w:numFmt w:val="bullet"/>
      <w:lvlText w:val=""/>
      <w:lvlJc w:val="left"/>
      <w:pPr>
        <w:ind w:left="5040" w:hanging="360"/>
      </w:pPr>
      <w:rPr>
        <w:rFonts w:ascii="Symbol" w:hAnsi="Symbol" w:hint="default"/>
      </w:rPr>
    </w:lvl>
    <w:lvl w:ilvl="7" w:tplc="1AA6B8FA" w:tentative="1">
      <w:start w:val="1"/>
      <w:numFmt w:val="bullet"/>
      <w:lvlText w:val="o"/>
      <w:lvlJc w:val="left"/>
      <w:pPr>
        <w:ind w:left="5760" w:hanging="360"/>
      </w:pPr>
      <w:rPr>
        <w:rFonts w:ascii="Courier New" w:hAnsi="Courier New" w:cs="Courier New" w:hint="default"/>
      </w:rPr>
    </w:lvl>
    <w:lvl w:ilvl="8" w:tplc="E96A1AC4" w:tentative="1">
      <w:start w:val="1"/>
      <w:numFmt w:val="bullet"/>
      <w:lvlText w:val=""/>
      <w:lvlJc w:val="left"/>
      <w:pPr>
        <w:ind w:left="6480" w:hanging="360"/>
      </w:pPr>
      <w:rPr>
        <w:rFonts w:ascii="Wingdings" w:hAnsi="Wingdings" w:hint="default"/>
      </w:rPr>
    </w:lvl>
  </w:abstractNum>
  <w:num w:numId="1" w16cid:durableId="207847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1590C"/>
    <w:rsid w:val="00034261"/>
    <w:rsid w:val="000344CB"/>
    <w:rsid w:val="00050D5B"/>
    <w:rsid w:val="00067918"/>
    <w:rsid w:val="000B1832"/>
    <w:rsid w:val="000B45B1"/>
    <w:rsid w:val="000C29E1"/>
    <w:rsid w:val="000D0CCB"/>
    <w:rsid w:val="000D49E3"/>
    <w:rsid w:val="000D6D8A"/>
    <w:rsid w:val="000E2F12"/>
    <w:rsid w:val="000E54B6"/>
    <w:rsid w:val="000F3D30"/>
    <w:rsid w:val="00113778"/>
    <w:rsid w:val="00125BDF"/>
    <w:rsid w:val="00127965"/>
    <w:rsid w:val="00134F37"/>
    <w:rsid w:val="00137AEC"/>
    <w:rsid w:val="00161477"/>
    <w:rsid w:val="001651F9"/>
    <w:rsid w:val="00166275"/>
    <w:rsid w:val="001728AE"/>
    <w:rsid w:val="00172CD9"/>
    <w:rsid w:val="00186BCD"/>
    <w:rsid w:val="001B41E1"/>
    <w:rsid w:val="001B63C3"/>
    <w:rsid w:val="001B7303"/>
    <w:rsid w:val="001D6561"/>
    <w:rsid w:val="00200305"/>
    <w:rsid w:val="00215CB5"/>
    <w:rsid w:val="002332C1"/>
    <w:rsid w:val="00235AED"/>
    <w:rsid w:val="00241BB9"/>
    <w:rsid w:val="00257A86"/>
    <w:rsid w:val="00273DCC"/>
    <w:rsid w:val="00282078"/>
    <w:rsid w:val="002938C5"/>
    <w:rsid w:val="00297795"/>
    <w:rsid w:val="002A1B41"/>
    <w:rsid w:val="002B1D9F"/>
    <w:rsid w:val="002B2103"/>
    <w:rsid w:val="002B504F"/>
    <w:rsid w:val="002B5C15"/>
    <w:rsid w:val="002F4886"/>
    <w:rsid w:val="00334C45"/>
    <w:rsid w:val="00336600"/>
    <w:rsid w:val="003451E2"/>
    <w:rsid w:val="00347F1B"/>
    <w:rsid w:val="00354708"/>
    <w:rsid w:val="00381702"/>
    <w:rsid w:val="003904A1"/>
    <w:rsid w:val="003B287C"/>
    <w:rsid w:val="003B48D4"/>
    <w:rsid w:val="003C472B"/>
    <w:rsid w:val="003C6ED5"/>
    <w:rsid w:val="003C700C"/>
    <w:rsid w:val="003C7185"/>
    <w:rsid w:val="003D2036"/>
    <w:rsid w:val="003D27F8"/>
    <w:rsid w:val="003F0D0C"/>
    <w:rsid w:val="003F3A47"/>
    <w:rsid w:val="004119CF"/>
    <w:rsid w:val="00414A6D"/>
    <w:rsid w:val="0043480A"/>
    <w:rsid w:val="00437B5F"/>
    <w:rsid w:val="004509BE"/>
    <w:rsid w:val="0045486D"/>
    <w:rsid w:val="00463DBC"/>
    <w:rsid w:val="004934A8"/>
    <w:rsid w:val="004944E7"/>
    <w:rsid w:val="004A227B"/>
    <w:rsid w:val="004A26C6"/>
    <w:rsid w:val="004C4890"/>
    <w:rsid w:val="004F0B09"/>
    <w:rsid w:val="0050439B"/>
    <w:rsid w:val="00506887"/>
    <w:rsid w:val="00516D6A"/>
    <w:rsid w:val="00523C02"/>
    <w:rsid w:val="00541737"/>
    <w:rsid w:val="00544135"/>
    <w:rsid w:val="00555618"/>
    <w:rsid w:val="005600D7"/>
    <w:rsid w:val="005677D6"/>
    <w:rsid w:val="00582E97"/>
    <w:rsid w:val="00587714"/>
    <w:rsid w:val="005A5391"/>
    <w:rsid w:val="005A6548"/>
    <w:rsid w:val="005C3CD4"/>
    <w:rsid w:val="005D327A"/>
    <w:rsid w:val="005F7753"/>
    <w:rsid w:val="00605563"/>
    <w:rsid w:val="00613976"/>
    <w:rsid w:val="006323FB"/>
    <w:rsid w:val="00632A6F"/>
    <w:rsid w:val="0063555A"/>
    <w:rsid w:val="00650BB7"/>
    <w:rsid w:val="00686885"/>
    <w:rsid w:val="006916D9"/>
    <w:rsid w:val="006922AC"/>
    <w:rsid w:val="00697032"/>
    <w:rsid w:val="006A2945"/>
    <w:rsid w:val="006B16C1"/>
    <w:rsid w:val="006F1599"/>
    <w:rsid w:val="00724D21"/>
    <w:rsid w:val="00736B10"/>
    <w:rsid w:val="0074201F"/>
    <w:rsid w:val="00744A19"/>
    <w:rsid w:val="0074764C"/>
    <w:rsid w:val="00763E81"/>
    <w:rsid w:val="00776965"/>
    <w:rsid w:val="007828E7"/>
    <w:rsid w:val="0079665E"/>
    <w:rsid w:val="007A4F37"/>
    <w:rsid w:val="007B028B"/>
    <w:rsid w:val="007B6A41"/>
    <w:rsid w:val="007D0F21"/>
    <w:rsid w:val="007D21CD"/>
    <w:rsid w:val="007D23C6"/>
    <w:rsid w:val="007E36BA"/>
    <w:rsid w:val="007F380D"/>
    <w:rsid w:val="007F4A98"/>
    <w:rsid w:val="008417B7"/>
    <w:rsid w:val="0087691C"/>
    <w:rsid w:val="00893C24"/>
    <w:rsid w:val="008952D7"/>
    <w:rsid w:val="008A21F4"/>
    <w:rsid w:val="008B253D"/>
    <w:rsid w:val="008C231E"/>
    <w:rsid w:val="008C5D20"/>
    <w:rsid w:val="008D59C5"/>
    <w:rsid w:val="008D5DE9"/>
    <w:rsid w:val="008D618A"/>
    <w:rsid w:val="008E210E"/>
    <w:rsid w:val="008E4B89"/>
    <w:rsid w:val="008F33AD"/>
    <w:rsid w:val="00960E2B"/>
    <w:rsid w:val="00976DB6"/>
    <w:rsid w:val="00985A65"/>
    <w:rsid w:val="009A1904"/>
    <w:rsid w:val="009A31BF"/>
    <w:rsid w:val="009B2459"/>
    <w:rsid w:val="009C4777"/>
    <w:rsid w:val="009D3C77"/>
    <w:rsid w:val="009D7D63"/>
    <w:rsid w:val="009F419D"/>
    <w:rsid w:val="00A10DCE"/>
    <w:rsid w:val="00A119A3"/>
    <w:rsid w:val="00A21BD8"/>
    <w:rsid w:val="00A52DBE"/>
    <w:rsid w:val="00A6410D"/>
    <w:rsid w:val="00A83BE3"/>
    <w:rsid w:val="00AA61EA"/>
    <w:rsid w:val="00AB3414"/>
    <w:rsid w:val="00AF6BEC"/>
    <w:rsid w:val="00B1281A"/>
    <w:rsid w:val="00B37EB9"/>
    <w:rsid w:val="00B57172"/>
    <w:rsid w:val="00B8296E"/>
    <w:rsid w:val="00B82F43"/>
    <w:rsid w:val="00B83EE0"/>
    <w:rsid w:val="00BA7566"/>
    <w:rsid w:val="00BB0332"/>
    <w:rsid w:val="00BB0C8B"/>
    <w:rsid w:val="00BC481F"/>
    <w:rsid w:val="00BD75C1"/>
    <w:rsid w:val="00BE6B0B"/>
    <w:rsid w:val="00C01A87"/>
    <w:rsid w:val="00C12117"/>
    <w:rsid w:val="00C3438D"/>
    <w:rsid w:val="00C531C4"/>
    <w:rsid w:val="00C62B6C"/>
    <w:rsid w:val="00C73800"/>
    <w:rsid w:val="00C766A8"/>
    <w:rsid w:val="00C81260"/>
    <w:rsid w:val="00C95CA9"/>
    <w:rsid w:val="00CA061B"/>
    <w:rsid w:val="00CA0FAF"/>
    <w:rsid w:val="00CB7BBF"/>
    <w:rsid w:val="00CD4AED"/>
    <w:rsid w:val="00CD5856"/>
    <w:rsid w:val="00CE7635"/>
    <w:rsid w:val="00CF0F2E"/>
    <w:rsid w:val="00CF3E82"/>
    <w:rsid w:val="00D043D5"/>
    <w:rsid w:val="00D13A14"/>
    <w:rsid w:val="00D13FD3"/>
    <w:rsid w:val="00D377CA"/>
    <w:rsid w:val="00D412A2"/>
    <w:rsid w:val="00D54679"/>
    <w:rsid w:val="00D67BAF"/>
    <w:rsid w:val="00D917D6"/>
    <w:rsid w:val="00DA15A1"/>
    <w:rsid w:val="00DC4989"/>
    <w:rsid w:val="00DC7639"/>
    <w:rsid w:val="00E1490C"/>
    <w:rsid w:val="00E26E1F"/>
    <w:rsid w:val="00E30FE1"/>
    <w:rsid w:val="00E37122"/>
    <w:rsid w:val="00E61597"/>
    <w:rsid w:val="00E85195"/>
    <w:rsid w:val="00EA275E"/>
    <w:rsid w:val="00EA3D4C"/>
    <w:rsid w:val="00EB55A1"/>
    <w:rsid w:val="00EB5DBF"/>
    <w:rsid w:val="00EB6FA8"/>
    <w:rsid w:val="00EE23CE"/>
    <w:rsid w:val="00EE2A9D"/>
    <w:rsid w:val="00F01881"/>
    <w:rsid w:val="00F10FB0"/>
    <w:rsid w:val="00F32EA9"/>
    <w:rsid w:val="00F56EBE"/>
    <w:rsid w:val="00F64561"/>
    <w:rsid w:val="00F72360"/>
    <w:rsid w:val="00F847BF"/>
    <w:rsid w:val="00F87E88"/>
    <w:rsid w:val="00FC4CE2"/>
    <w:rsid w:val="00FC776C"/>
    <w:rsid w:val="00FD036B"/>
    <w:rsid w:val="00FE4200"/>
    <w:rsid w:val="00FF69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7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632A6F"/>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632A6F"/>
    <w:rPr>
      <w:rFonts w:ascii="Verdana" w:hAnsi="Verdana" w:cs="Mangal"/>
      <w:sz w:val="20"/>
      <w:szCs w:val="18"/>
    </w:rPr>
  </w:style>
  <w:style w:type="character" w:styleId="Voetnootmarkering">
    <w:name w:val="footnote reference"/>
    <w:aliases w:val="FR,FR1,FR11,FR2,FR21,FR3,FR31,FR4,FR5,Footnotemark,Footnotemark1,Footnotemark11,Footnotemark2,Footnotemark21,Footnotemark3,Footnotemark31,Footnotemark4,Footnotemark5,Footnotemark6,Footnotemark7,Footnotemark8,Voetnootmarkering boek STT"/>
    <w:basedOn w:val="Standaardalinea-lettertype"/>
    <w:link w:val="Char1CharCharCarCarCarCarCarCarCarCarCarCar"/>
    <w:uiPriority w:val="99"/>
    <w:unhideWhenUsed/>
    <w:qFormat/>
    <w:rsid w:val="00632A6F"/>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632A6F"/>
    <w:pPr>
      <w:widowControl/>
      <w:suppressAutoHyphens w:val="0"/>
      <w:autoSpaceDN/>
      <w:spacing w:after="160"/>
      <w:textAlignment w:val="auto"/>
    </w:pPr>
    <w:rPr>
      <w:rFonts w:ascii="Times New Roman" w:hAnsi="Times New Roman"/>
      <w:sz w:val="24"/>
      <w:vertAlign w:val="superscript"/>
    </w:rPr>
  </w:style>
  <w:style w:type="paragraph" w:styleId="Revisie">
    <w:name w:val="Revision"/>
    <w:hidden/>
    <w:uiPriority w:val="99"/>
    <w:semiHidden/>
    <w:rsid w:val="00EB6FA8"/>
    <w:pPr>
      <w:widowControl/>
      <w:suppressAutoHyphens w:val="0"/>
      <w:autoSpaceDN/>
      <w:textAlignment w:val="auto"/>
    </w:pPr>
    <w:rPr>
      <w:rFonts w:ascii="Verdana" w:hAnsi="Verdana" w:cs="Mangal"/>
      <w:sz w:val="18"/>
    </w:rPr>
  </w:style>
  <w:style w:type="character" w:styleId="Verwijzingopmerking">
    <w:name w:val="annotation reference"/>
    <w:basedOn w:val="Standaardalinea-lettertype"/>
    <w:uiPriority w:val="99"/>
    <w:semiHidden/>
    <w:unhideWhenUsed/>
    <w:rsid w:val="00B37EB9"/>
    <w:rPr>
      <w:sz w:val="16"/>
      <w:szCs w:val="16"/>
    </w:rPr>
  </w:style>
  <w:style w:type="paragraph" w:styleId="Tekstopmerking">
    <w:name w:val="annotation text"/>
    <w:basedOn w:val="Standaard"/>
    <w:link w:val="TekstopmerkingChar"/>
    <w:uiPriority w:val="99"/>
    <w:unhideWhenUsed/>
    <w:rsid w:val="00B37EB9"/>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B37EB9"/>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B37EB9"/>
    <w:rPr>
      <w:b/>
      <w:bCs/>
    </w:rPr>
  </w:style>
  <w:style w:type="character" w:customStyle="1" w:styleId="OnderwerpvanopmerkingChar">
    <w:name w:val="Onderwerp van opmerking Char"/>
    <w:basedOn w:val="TekstopmerkingChar"/>
    <w:link w:val="Onderwerpvanopmerking"/>
    <w:uiPriority w:val="99"/>
    <w:semiHidden/>
    <w:rsid w:val="00B37EB9"/>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40534">
      <w:bodyDiv w:val="1"/>
      <w:marLeft w:val="0"/>
      <w:marRight w:val="0"/>
      <w:marTop w:val="0"/>
      <w:marBottom w:val="0"/>
      <w:divBdr>
        <w:top w:val="none" w:sz="0" w:space="0" w:color="auto"/>
        <w:left w:val="none" w:sz="0" w:space="0" w:color="auto"/>
        <w:bottom w:val="none" w:sz="0" w:space="0" w:color="auto"/>
        <w:right w:val="none" w:sz="0" w:space="0" w:color="auto"/>
      </w:divBdr>
    </w:div>
    <w:div w:id="712076510">
      <w:bodyDiv w:val="1"/>
      <w:marLeft w:val="0"/>
      <w:marRight w:val="0"/>
      <w:marTop w:val="0"/>
      <w:marBottom w:val="0"/>
      <w:divBdr>
        <w:top w:val="none" w:sz="0" w:space="0" w:color="auto"/>
        <w:left w:val="none" w:sz="0" w:space="0" w:color="auto"/>
        <w:bottom w:val="none" w:sz="0" w:space="0" w:color="auto"/>
        <w:right w:val="none" w:sz="0" w:space="0" w:color="auto"/>
      </w:divBdr>
    </w:div>
    <w:div w:id="1533109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2035</ap:Words>
  <ap:Characters>11195</ap:Characters>
  <ap:DocSecurity>0</ap:DocSecurity>
  <ap:Lines>93</ap:Lines>
  <ap:Paragraphs>26</ap:Paragraphs>
  <ap:ScaleCrop>false</ap:ScaleCrop>
  <ap:LinksUpToDate>false</ap:LinksUpToDate>
  <ap:CharactersWithSpaces>13204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2025-04-22T11:07:00.0000000Z</dcterms:created>
  <dcterms:modified xsi:type="dcterms:W3CDTF">2025-04-22T11:07:00.0000000Z</dcterms:modified>
  <dc:description>------------------------</dc:description>
  <dc:subject/>
  <keywords/>
  <version/>
  <category/>
</coreProperties>
</file>