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2025Z04637</w:t>
        <w:br/>
      </w:r>
      <w:proofErr w:type="spellEnd"/>
    </w:p>
    <w:p>
      <w:pPr>
        <w:pStyle w:val="Normal"/>
        <w:rPr>
          <w:b w:val="1"/>
          <w:bCs w:val="1"/>
        </w:rPr>
      </w:pPr>
      <w:r w:rsidR="250AE766">
        <w:rPr>
          <w:b w:val="0"/>
          <w:bCs w:val="0"/>
        </w:rPr>
        <w:t>(ingezonden 13 maart 2025)</w:t>
        <w:br/>
      </w:r>
    </w:p>
    <w:p>
      <w:r>
        <w:t xml:space="preserve">Vragen van de leden Boswijk (CDA) en Paternotte (D66) aan de minister van Defensie en de staatssecretaris van Infrastructuur en Waterstaat over het leveren van gebruikte visnetten aan Oekraïne</w:t>
      </w:r>
      <w:r>
        <w:br/>
      </w:r>
    </w:p>
    <w:p>
      <w:r>
        <w:t xml:space="preserve"/>
      </w:r>
      <w:r>
        <w:rPr>
          <w:b w:val="1"/>
          <w:bCs w:val="1"/>
        </w:rPr>
        <w:t xml:space="preserve"> </w:t>
      </w:r>
      <w:r>
        <w:rPr/>
        <w:t xml:space="preserve"/>
      </w:r>
      <w:r>
        <w:br/>
      </w:r>
    </w:p>
    <w:p>
      <w:r>
        <w:t xml:space="preserve">1. Bent u bekend met het goede werk van vrijwilligersorganisaties zoals Stichting De Leeuw Kyiv en Stichting Heaven’s Shield die al vanaf de eerste dagen van de grootschalige agressieoorlog van Rusland tegen Oekraïne volledig gericht zijn op het verlenen van humanitaire hulp aan Oekraïne? [1] [2]</w:t>
      </w:r>
      <w:r>
        <w:br/>
      </w:r>
    </w:p>
    <w:p>
      <w:r>
        <w:t xml:space="preserve"> </w:t>
      </w:r>
      <w:r>
        <w:br/>
      </w:r>
    </w:p>
    <w:p>
      <w:r>
        <w:t xml:space="preserve">2. Ziet u de meerwaarde van het leveren van afgedankte visnetten aan Oekraïne, omdat hiermee een effectieve bescherming tegen de aanval van Russische kamikazedrones opgebouwd kan worden? [3]</w:t>
      </w:r>
      <w:r>
        <w:br/>
      </w:r>
    </w:p>
    <w:p>
      <w:r>
        <w:t xml:space="preserve"> </w:t>
      </w:r>
      <w:r>
        <w:br/>
      </w:r>
    </w:p>
    <w:p>
      <w:r>
        <w:t xml:space="preserve">3. Op welke wijze ondersteunt u initiatieven als die van Stichting De Leeuw Kyiv en Stichting Heaven’s Shield?</w:t>
      </w:r>
      <w:r>
        <w:br/>
      </w:r>
    </w:p>
    <w:p>
      <w:r>
        <w:t xml:space="preserve"> </w:t>
      </w:r>
      <w:r>
        <w:br/>
      </w:r>
    </w:p>
    <w:p>
      <w:r>
        <w:t xml:space="preserve">4. Bent u bereid (financiële) ondersteuning te bieden om zo spoedig mogelijk het doel van het verzamelen en distribueren van zo veel mogelijk afgedankte visnetten over de hele frontlinie te behalen? Zo nee, waarom niet? [4]</w:t>
      </w:r>
      <w:r>
        <w:br/>
      </w:r>
    </w:p>
    <w:p>
      <w:r>
        <w:t xml:space="preserve"> </w:t>
      </w:r>
      <w:r>
        <w:br/>
      </w:r>
    </w:p>
    <w:p>
      <w:r>
        <w:t xml:space="preserve">5. Zijn er belemmerende regels voor de export van gebruikte visnetten aan Oekraïne, omdat deze bijvoorbeeld gezien worden als afval en daarom onder regels voor Afvaltransport over de grens komen te vallen?</w:t>
      </w:r>
      <w:r>
        <w:br/>
      </w:r>
    </w:p>
    <w:p>
      <w:r>
        <w:t xml:space="preserve"> </w:t>
      </w:r>
      <w:r>
        <w:br/>
      </w:r>
    </w:p>
    <w:p>
      <w:r>
        <w:t xml:space="preserve">6. Kunt u bijvoorbeeld garanderen dat er geen enkele regel op basis van de uitgebreide producentenverantwoordelijkheid van producenten van kunststofhoudend vistuig is die het inzamelen, exporteren en distribueren van gebruikt vistuig aan Oekraïne op welke manier dan ook belemmert?</w:t>
      </w:r>
      <w:r>
        <w:br/>
      </w:r>
    </w:p>
    <w:p>
      <w:r>
        <w:t xml:space="preserve"> </w:t>
      </w:r>
      <w:r>
        <w:br/>
      </w:r>
    </w:p>
    <w:p>
      <w:r>
        <w:t xml:space="preserve">7. Als er wel regels zijn die hier belemmerend werken, bent u dan bereid de betreffende besluiten zodanig aan te passen dat het inzamelen, exporteren en distribueren van gebruikte visnetten aan Oekraïne zonder drempels kan plaatsvinden? Zo nee, waarom niet?</w:t>
      </w:r>
      <w:r>
        <w:br/>
      </w:r>
    </w:p>
    <w:p>
      <w:r>
        <w:t xml:space="preserve"> </w:t>
      </w:r>
      <w:r>
        <w:br/>
      </w:r>
    </w:p>
    <w:p>
      <w:r>
        <w:t xml:space="preserve">[1] Stichting de Leeuw Kyiv (https://deleeuwkyiv.nl/)</w:t>
      </w:r>
      <w:r>
        <w:br/>
      </w:r>
    </w:p>
    <w:p>
      <w:r>
        <w:t xml:space="preserve">[2] EenVandaag, 12 maart 2025, Hoe Otto tientallen levens in Oekraïne redt met afgedankte visnetten (https://eenvandaag.avrotros.nl/item/hoe-otto-tientallen-levens-in-oekraine-redt-met-afgedankte-visnetten/#:~:text=soldatenlevens%20in%20Oekra%C3%AFne.-,Otto%20Jelsma%20brengt%20vele%20tonnen%20afgedankte%20visnetten%20naar%20het%20front,bestemming%3A%20het%20slagveld%20in%20Oekra%C3%AFne.)</w:t>
      </w:r>
      <w:r>
        <w:br/>
      </w:r>
    </w:p>
    <w:p>
      <w:r>
        <w:t xml:space="preserve">[3] NH Nieuws, 24 februari 2025, Arno helpt Oekraïne al sinds dag één met levensreddende steun aan het front (https://www.nhnieuws.nl/nieuws/346057/arno-helpt-oekraine-al-sinds-dag-een-met-levensreddende-steun-aan-het-front)</w:t>
      </w:r>
      <w:r>
        <w:br/>
      </w:r>
    </w:p>
    <w:p>
      <w:r>
        <w:t xml:space="preserve">[4] Trouw, 12 maart 2025, Afgedankte visnetten redden levens in de Oekraïense loopgraven (https://www.trouw.nl/buitenland/afgedankte-visnetten-redden-levens-in-de-oekraiense-loopgraven~b4cf35f0/)</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13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1360">
    <w:abstractNumId w:val="10047136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