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62487C32">
            <w:pPr>
              <w:pStyle w:val="Amendement"/>
              <w:tabs>
                <w:tab w:val="clear" w:pos="3310"/>
                <w:tab w:val="clear" w:pos="3600"/>
              </w:tabs>
              <w:rPr>
                <w:rFonts w:ascii="Times New Roman" w:hAnsi="Times New Roman"/>
              </w:rPr>
            </w:pPr>
            <w:r w:rsidRPr="00C035D4">
              <w:rPr>
                <w:rFonts w:ascii="Times New Roman" w:hAnsi="Times New Roman"/>
              </w:rPr>
              <w:t xml:space="preserve">Nr. </w:t>
            </w:r>
            <w:r w:rsidR="00A95330">
              <w:rPr>
                <w:rFonts w:ascii="Times New Roman" w:hAnsi="Times New Roman"/>
                <w:caps/>
              </w:rPr>
              <w:t>13</w:t>
            </w:r>
          </w:p>
        </w:tc>
        <w:tc>
          <w:tcPr>
            <w:tcW w:w="7371" w:type="dxa"/>
            <w:gridSpan w:val="2"/>
          </w:tcPr>
          <w:p w:rsidRPr="00C035D4" w:rsidR="003C21AC" w:rsidP="006E0971" w:rsidRDefault="003C21AC" w14:paraId="16DB2048" w14:textId="798F848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370FD">
              <w:rPr>
                <w:rFonts w:ascii="Times New Roman" w:hAnsi="Times New Roman"/>
                <w:caps/>
              </w:rPr>
              <w:t>welzijn</w:t>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7BE302E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95330">
              <w:rPr>
                <w:rFonts w:ascii="Times New Roman" w:hAnsi="Times New Roman"/>
                <w:b w:val="0"/>
              </w:rPr>
              <w:t>11 maart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77777777">
            <w:pPr>
              <w:ind w:firstLine="284"/>
            </w:pPr>
            <w:r w:rsidRPr="00EA69AC">
              <w:t>De ondergetekende stelt het volgende amendement voor:</w:t>
            </w:r>
          </w:p>
        </w:tc>
      </w:tr>
    </w:tbl>
    <w:p w:rsidRPr="00EA69AC" w:rsidR="004330ED" w:rsidP="00D774B3" w:rsidRDefault="004330ED" w14:paraId="40CE4C11" w14:textId="77777777"/>
    <w:p w:rsidR="005B1DCC" w:rsidP="00932483" w:rsidRDefault="00932483" w14:paraId="37A01604" w14:textId="4C8A700A">
      <w:r>
        <w:tab/>
        <w:t>In artikel III wordt na onderdeel F een onderdeel ingevoegd, luidende:</w:t>
      </w:r>
    </w:p>
    <w:p w:rsidR="00932483" w:rsidP="00932483" w:rsidRDefault="00932483" w14:paraId="6BF62F42" w14:textId="77777777"/>
    <w:p w:rsidR="00932483" w:rsidP="00932483" w:rsidRDefault="00932483" w14:paraId="6D03FF6C" w14:textId="6A702160">
      <w:r>
        <w:t>Fa</w:t>
      </w:r>
    </w:p>
    <w:p w:rsidR="00932483" w:rsidP="00932483" w:rsidRDefault="00932483" w14:paraId="7AA378E5" w14:textId="77777777"/>
    <w:p w:rsidR="00932483" w:rsidP="00932483" w:rsidRDefault="00932483" w14:paraId="674F75C2" w14:textId="63C4A9C2">
      <w:r>
        <w:tab/>
        <w:t>In paragraaf 5.1.3 wordt voor artikel 5.18 een artikel ingevoegd, luidende:</w:t>
      </w:r>
    </w:p>
    <w:p w:rsidR="00932483" w:rsidP="00932483" w:rsidRDefault="00932483" w14:paraId="54BC4638" w14:textId="77777777"/>
    <w:p w:rsidR="00932483" w:rsidP="00932483" w:rsidRDefault="00932483" w14:paraId="5BF32810" w14:textId="745CF0F3">
      <w:pPr>
        <w:rPr>
          <w:b/>
          <w:bCs/>
        </w:rPr>
      </w:pPr>
      <w:r>
        <w:rPr>
          <w:b/>
          <w:bCs/>
        </w:rPr>
        <w:t>Artikel 5.17. (termijn beoordeling bouwactiviteit)</w:t>
      </w:r>
    </w:p>
    <w:p w:rsidR="00932483" w:rsidP="00932483" w:rsidRDefault="00932483" w14:paraId="585C7C05" w14:textId="77777777">
      <w:pPr>
        <w:rPr>
          <w:b/>
          <w:bCs/>
        </w:rPr>
      </w:pPr>
    </w:p>
    <w:p w:rsidR="00932483" w:rsidP="00932483" w:rsidRDefault="00932483" w14:paraId="1F019AB3" w14:textId="196A8021">
      <w:r>
        <w:tab/>
        <w:t xml:space="preserve">1. Het bevoegd gezag beslist op de aanvraag om een omgevingsvergunning voor een bouwactiviteit binnen drie maanden na de dag waarop de aanvraag is gedaan. </w:t>
      </w:r>
    </w:p>
    <w:p w:rsidRPr="00932483" w:rsidR="00932483" w:rsidP="00932483" w:rsidRDefault="00932483" w14:paraId="79B9BC50" w14:textId="1FA9AFAB">
      <w:r>
        <w:tab/>
        <w:t xml:space="preserve">2. Indien het bevoegd gezag niet </w:t>
      </w:r>
      <w:r w:rsidR="00E62A9B">
        <w:t>beslist binnen de in het eerste lid genoemde termijn, beslist Onze Minister die het aangaat binnen d</w:t>
      </w:r>
      <w:r w:rsidR="00591DA6">
        <w:t>r</w:t>
      </w:r>
      <w:r w:rsidR="00E62A9B">
        <w:t xml:space="preserve">ie maanden na de dag waarop de in het eerste lid genoemde termijn verloopt op de aanvraag. </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175E17" w:rsidP="00175E17" w:rsidRDefault="00591DA6" w14:paraId="0AC1230F" w14:textId="35765677">
      <w:r>
        <w:t xml:space="preserve">Met de Wet Regie moet het Rijk actief de regie op de landelijke bouwopgave pakken. </w:t>
      </w:r>
      <w:r w:rsidRPr="00175E17" w:rsidR="00175E17">
        <w:t xml:space="preserve">Het wetsvoorstel maakt gebruik van het systeem en de instrumenten van de Omgevingswet. </w:t>
      </w:r>
      <w:r>
        <w:t>Via instructieregels die het Rijk en de provincies kunnen opstellen krijgen zij de mogelijkheid om</w:t>
      </w:r>
      <w:r w:rsidRPr="00175E17" w:rsidR="00175E17">
        <w:t xml:space="preserve"> instructies te geven over hoeveel, waar en voor wie er gebouwd wordt. </w:t>
      </w:r>
      <w:r>
        <w:t xml:space="preserve">Het </w:t>
      </w:r>
      <w:r w:rsidRPr="00175E17" w:rsidR="00175E17">
        <w:t>Rijk en de provincie hebben de bevoegdheid om een knoop door te hakken over een woningbouwlocatie als dit op lokaal niveau</w:t>
      </w:r>
      <w:r>
        <w:t xml:space="preserve"> niet of</w:t>
      </w:r>
      <w:r w:rsidRPr="00175E17" w:rsidR="00175E17">
        <w:t xml:space="preserve"> onvoldoende lukt. Als medeoverheden er onderling niet uitkomen, kan de minister in het uiterste geval locaties aanwijzen.</w:t>
      </w:r>
      <w:r>
        <w:t xml:space="preserve"> </w:t>
      </w:r>
      <w:r w:rsidRPr="00175E17" w:rsid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E6619B" w:rsidP="00EA1CE4" w:rsidRDefault="00E6619B" w14:paraId="7DAB7AA2" w14:textId="73F393E2"/>
    <w:p w:rsidRPr="00EA69AC" w:rsidR="00B4708A" w:rsidP="00EA1CE4" w:rsidRDefault="00A370FD" w14:paraId="4A0C8004" w14:textId="49FA0AAD">
      <w:r>
        <w:t>Welzijn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4796" w14:textId="77777777" w:rsidR="00DC59BC" w:rsidRDefault="00DC59BC">
      <w:pPr>
        <w:spacing w:line="20" w:lineRule="exact"/>
      </w:pPr>
    </w:p>
  </w:endnote>
  <w:endnote w:type="continuationSeparator" w:id="0">
    <w:p w14:paraId="258E247E" w14:textId="77777777" w:rsidR="00DC59BC" w:rsidRDefault="00DC59BC">
      <w:pPr>
        <w:pStyle w:val="Amendement"/>
      </w:pPr>
      <w:r>
        <w:rPr>
          <w:b w:val="0"/>
        </w:rPr>
        <w:t xml:space="preserve"> </w:t>
      </w:r>
    </w:p>
  </w:endnote>
  <w:endnote w:type="continuationNotice" w:id="1">
    <w:p w14:paraId="6FA7E4BD" w14:textId="77777777" w:rsidR="00DC59BC" w:rsidRDefault="00DC59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650CD" w14:textId="77777777" w:rsidR="00DC59BC" w:rsidRDefault="00DC59BC">
      <w:pPr>
        <w:pStyle w:val="Amendement"/>
      </w:pPr>
      <w:r>
        <w:rPr>
          <w:b w:val="0"/>
        </w:rPr>
        <w:separator/>
      </w:r>
    </w:p>
  </w:footnote>
  <w:footnote w:type="continuationSeparator" w:id="0">
    <w:p w14:paraId="18967E43" w14:textId="77777777" w:rsidR="00DC59BC" w:rsidRDefault="00DC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7471A"/>
    <w:rsid w:val="000D17BF"/>
    <w:rsid w:val="00157CAF"/>
    <w:rsid w:val="001656EE"/>
    <w:rsid w:val="0016653D"/>
    <w:rsid w:val="00175E17"/>
    <w:rsid w:val="001D56AF"/>
    <w:rsid w:val="001E0E21"/>
    <w:rsid w:val="00212E0A"/>
    <w:rsid w:val="002153B0"/>
    <w:rsid w:val="0021777F"/>
    <w:rsid w:val="00241DD0"/>
    <w:rsid w:val="002715F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2CE7"/>
    <w:rsid w:val="00501109"/>
    <w:rsid w:val="005703C9"/>
    <w:rsid w:val="00591DA6"/>
    <w:rsid w:val="00597703"/>
    <w:rsid w:val="005A6097"/>
    <w:rsid w:val="005B1DCC"/>
    <w:rsid w:val="005B7323"/>
    <w:rsid w:val="005C25B9"/>
    <w:rsid w:val="006267E6"/>
    <w:rsid w:val="00642F76"/>
    <w:rsid w:val="006558D2"/>
    <w:rsid w:val="00672D25"/>
    <w:rsid w:val="006738BC"/>
    <w:rsid w:val="006D3E69"/>
    <w:rsid w:val="006E0971"/>
    <w:rsid w:val="007709F6"/>
    <w:rsid w:val="00783215"/>
    <w:rsid w:val="007965FC"/>
    <w:rsid w:val="007B3AEC"/>
    <w:rsid w:val="007D2608"/>
    <w:rsid w:val="00812B7A"/>
    <w:rsid w:val="008164E5"/>
    <w:rsid w:val="00830081"/>
    <w:rsid w:val="008467D7"/>
    <w:rsid w:val="00852541"/>
    <w:rsid w:val="00865D47"/>
    <w:rsid w:val="0088452C"/>
    <w:rsid w:val="008D7DCB"/>
    <w:rsid w:val="009055DB"/>
    <w:rsid w:val="00905ECB"/>
    <w:rsid w:val="00932483"/>
    <w:rsid w:val="0096165D"/>
    <w:rsid w:val="00993E91"/>
    <w:rsid w:val="009A409F"/>
    <w:rsid w:val="009B5845"/>
    <w:rsid w:val="009C0C1F"/>
    <w:rsid w:val="00A10505"/>
    <w:rsid w:val="00A1288B"/>
    <w:rsid w:val="00A370FD"/>
    <w:rsid w:val="00A53203"/>
    <w:rsid w:val="00A772EB"/>
    <w:rsid w:val="00A95330"/>
    <w:rsid w:val="00B01BA6"/>
    <w:rsid w:val="00B4708A"/>
    <w:rsid w:val="00BF623B"/>
    <w:rsid w:val="00C035D4"/>
    <w:rsid w:val="00C679BF"/>
    <w:rsid w:val="00C81BBD"/>
    <w:rsid w:val="00CD3132"/>
    <w:rsid w:val="00CE27CD"/>
    <w:rsid w:val="00D134F3"/>
    <w:rsid w:val="00D47D01"/>
    <w:rsid w:val="00D774B3"/>
    <w:rsid w:val="00DC59BC"/>
    <w:rsid w:val="00DD35A5"/>
    <w:rsid w:val="00DE2948"/>
    <w:rsid w:val="00DF68BE"/>
    <w:rsid w:val="00DF712A"/>
    <w:rsid w:val="00E25DF4"/>
    <w:rsid w:val="00E3485D"/>
    <w:rsid w:val="00E62A9B"/>
    <w:rsid w:val="00E6619B"/>
    <w:rsid w:val="00E908D7"/>
    <w:rsid w:val="00EA1CE4"/>
    <w:rsid w:val="00EA69AC"/>
    <w:rsid w:val="00EB40A1"/>
    <w:rsid w:val="00EC3112"/>
    <w:rsid w:val="00ED5E57"/>
    <w:rsid w:val="00EE1BD8"/>
    <w:rsid w:val="00FA5BBE"/>
    <w:rsid w:val="00FA7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029E0D5A-D68E-4403-8CE2-69333770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ap:Words>
  <ap:Characters>2185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2025-03-11T09:41:00.0000000Z</dcterms:created>
  <dcterms:modified xsi:type="dcterms:W3CDTF">2025-03-11T09:51:00.0000000Z</dcterms:modified>
  <dc:description>------------------------</dc:description>
  <dc:subject/>
  <keywords/>
  <version/>
  <category/>
</coreProperties>
</file>