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31116" w:rsidTr="00D9561B" w14:paraId="27CF46D5" w14:textId="77777777">
        <w:trPr>
          <w:trHeight w:val="1514"/>
        </w:trPr>
        <w:tc>
          <w:tcPr>
            <w:tcW w:w="7522" w:type="dxa"/>
            <w:tcBorders>
              <w:top w:val="nil"/>
              <w:left w:val="nil"/>
              <w:bottom w:val="nil"/>
              <w:right w:val="nil"/>
            </w:tcBorders>
            <w:tcMar>
              <w:left w:w="0" w:type="dxa"/>
              <w:right w:w="0" w:type="dxa"/>
            </w:tcMar>
          </w:tcPr>
          <w:p w:rsidR="00374412" w:rsidP="00D9561B" w:rsidRDefault="00F670DA" w14:paraId="0D0E1D14" w14:textId="77777777">
            <w:r>
              <w:t>De v</w:t>
            </w:r>
            <w:r w:rsidR="008E3932">
              <w:t>oorzitter van de Tweede Kamer der Staten-Generaal</w:t>
            </w:r>
          </w:p>
          <w:p w:rsidR="00374412" w:rsidP="00D9561B" w:rsidRDefault="00F670DA" w14:paraId="717E3EBC" w14:textId="77777777">
            <w:r>
              <w:t>Postbus 20018</w:t>
            </w:r>
          </w:p>
          <w:p w:rsidR="008E3932" w:rsidP="00D9561B" w:rsidRDefault="00F670DA" w14:paraId="1339B48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31116" w:rsidTr="00FF66F9" w14:paraId="52CFE091" w14:textId="77777777">
        <w:trPr>
          <w:trHeight w:val="289" w:hRule="exact"/>
        </w:trPr>
        <w:tc>
          <w:tcPr>
            <w:tcW w:w="929" w:type="dxa"/>
          </w:tcPr>
          <w:p w:rsidRPr="00434042" w:rsidR="0005404B" w:rsidP="00FF66F9" w:rsidRDefault="00F670DA" w14:paraId="55DD1E29" w14:textId="77777777">
            <w:pPr>
              <w:rPr>
                <w:lang w:eastAsia="en-US"/>
              </w:rPr>
            </w:pPr>
            <w:r>
              <w:rPr>
                <w:lang w:eastAsia="en-US"/>
              </w:rPr>
              <w:t>Datum</w:t>
            </w:r>
          </w:p>
        </w:tc>
        <w:tc>
          <w:tcPr>
            <w:tcW w:w="6581" w:type="dxa"/>
          </w:tcPr>
          <w:p w:rsidRPr="00434042" w:rsidR="0005404B" w:rsidP="00FF66F9" w:rsidRDefault="0077632A" w14:paraId="1EDB015C" w14:textId="40616EC4">
            <w:pPr>
              <w:rPr>
                <w:lang w:eastAsia="en-US"/>
              </w:rPr>
            </w:pPr>
            <w:r>
              <w:rPr>
                <w:lang w:eastAsia="en-US"/>
              </w:rPr>
              <w:t>21 februari 2025</w:t>
            </w:r>
          </w:p>
        </w:tc>
      </w:tr>
      <w:tr w:rsidR="00D31116" w:rsidTr="00FF66F9" w14:paraId="5C920F23" w14:textId="77777777">
        <w:trPr>
          <w:trHeight w:val="368"/>
        </w:trPr>
        <w:tc>
          <w:tcPr>
            <w:tcW w:w="929" w:type="dxa"/>
          </w:tcPr>
          <w:p w:rsidR="0005404B" w:rsidP="00FF66F9" w:rsidRDefault="00F670DA" w14:paraId="0BE6F2B8" w14:textId="77777777">
            <w:pPr>
              <w:rPr>
                <w:lang w:eastAsia="en-US"/>
              </w:rPr>
            </w:pPr>
            <w:r>
              <w:rPr>
                <w:lang w:eastAsia="en-US"/>
              </w:rPr>
              <w:t>Betreft</w:t>
            </w:r>
          </w:p>
        </w:tc>
        <w:tc>
          <w:tcPr>
            <w:tcW w:w="6581" w:type="dxa"/>
          </w:tcPr>
          <w:p w:rsidR="0005404B" w:rsidP="00FF66F9" w:rsidRDefault="00F670DA" w14:paraId="35FA40BB" w14:textId="728A9456">
            <w:pPr>
              <w:rPr>
                <w:lang w:eastAsia="en-US"/>
              </w:rPr>
            </w:pPr>
            <w:r>
              <w:rPr>
                <w:lang w:eastAsia="en-US"/>
              </w:rPr>
              <w:t xml:space="preserve">Antwoord op schriftelijke vragen over de berichten </w:t>
            </w:r>
            <w:r w:rsidRPr="00621C59" w:rsidR="00263564">
              <w:rPr>
                <w:szCs w:val="18"/>
              </w:rPr>
              <w:t>‘Wie betaalt voor zorg op school? In Limburg krijgen ouders van kwetsbare kinderen de rekening’ en ‘Vage facturen en creatief boekhouden op Maastrichtse school voor gehandicapte kinderen: ‘Ouders staan met hun rug tegen de muur’‘</w:t>
            </w:r>
          </w:p>
        </w:tc>
      </w:tr>
    </w:tbl>
    <w:p w:rsidR="00D31116" w:rsidRDefault="001C2C36" w14:paraId="6A5B9D4F"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31116" w:rsidTr="00A421A1" w14:paraId="563B4B57" w14:textId="77777777">
        <w:tc>
          <w:tcPr>
            <w:tcW w:w="2160" w:type="dxa"/>
          </w:tcPr>
          <w:p w:rsidRPr="00F53C9D" w:rsidR="006205C0" w:rsidP="00686AED" w:rsidRDefault="00F670DA" w14:paraId="57AED99B" w14:textId="77777777">
            <w:pPr>
              <w:pStyle w:val="Colofonkop"/>
              <w:framePr w:hSpace="0" w:wrap="auto" w:hAnchor="text" w:vAnchor="margin" w:xAlign="left" w:yAlign="inline"/>
            </w:pPr>
            <w:r>
              <w:t>Kansengelijkheid en Onderwijsondersteuning</w:t>
            </w:r>
          </w:p>
          <w:p w:rsidR="006205C0" w:rsidP="00A421A1" w:rsidRDefault="00F670DA" w14:paraId="69DEFD73" w14:textId="77777777">
            <w:pPr>
              <w:pStyle w:val="Huisstijl-Gegeven"/>
              <w:spacing w:after="0"/>
            </w:pPr>
            <w:r>
              <w:t xml:space="preserve">Rijnstraat 50 </w:t>
            </w:r>
          </w:p>
          <w:p w:rsidR="004425A7" w:rsidP="00E972A2" w:rsidRDefault="00F670DA" w14:paraId="2AAE256E" w14:textId="77777777">
            <w:pPr>
              <w:pStyle w:val="Huisstijl-Gegeven"/>
              <w:spacing w:after="0"/>
            </w:pPr>
            <w:r>
              <w:t>Den Haag</w:t>
            </w:r>
          </w:p>
          <w:p w:rsidR="004425A7" w:rsidP="00E972A2" w:rsidRDefault="00F670DA" w14:paraId="75DEC214" w14:textId="77777777">
            <w:pPr>
              <w:pStyle w:val="Huisstijl-Gegeven"/>
              <w:spacing w:after="0"/>
            </w:pPr>
            <w:r>
              <w:t>Postbus 16375</w:t>
            </w:r>
          </w:p>
          <w:p w:rsidR="004425A7" w:rsidP="00E972A2" w:rsidRDefault="00F670DA" w14:paraId="7DC8604A" w14:textId="77777777">
            <w:pPr>
              <w:pStyle w:val="Huisstijl-Gegeven"/>
              <w:spacing w:after="0"/>
            </w:pPr>
            <w:r>
              <w:t>2500 BJ Den Haag</w:t>
            </w:r>
          </w:p>
          <w:p w:rsidR="004425A7" w:rsidP="00E972A2" w:rsidRDefault="00F670DA" w14:paraId="0B22EDCC" w14:textId="77777777">
            <w:pPr>
              <w:pStyle w:val="Huisstijl-Gegeven"/>
              <w:spacing w:after="90"/>
            </w:pPr>
            <w:r>
              <w:t>www.rijksoverheid.nl</w:t>
            </w:r>
          </w:p>
          <w:p w:rsidRPr="00D86CC6" w:rsidR="006205C0" w:rsidP="00A421A1" w:rsidRDefault="00F670DA" w14:paraId="560968C6" w14:textId="77777777">
            <w:pPr>
              <w:spacing w:line="180" w:lineRule="exact"/>
              <w:rPr>
                <w:b/>
                <w:sz w:val="13"/>
                <w:szCs w:val="13"/>
              </w:rPr>
            </w:pPr>
            <w:r>
              <w:rPr>
                <w:b/>
                <w:sz w:val="13"/>
                <w:szCs w:val="13"/>
              </w:rPr>
              <w:t>Contactpersoon</w:t>
            </w:r>
          </w:p>
          <w:p w:rsidR="006205C0" w:rsidP="0077632A" w:rsidRDefault="006205C0" w14:paraId="2B79348E" w14:textId="77777777">
            <w:pPr>
              <w:spacing w:after="90" w:line="180" w:lineRule="exact"/>
              <w:rPr>
                <w:sz w:val="13"/>
                <w:szCs w:val="13"/>
              </w:rPr>
            </w:pPr>
          </w:p>
          <w:p w:rsidR="0077632A" w:rsidP="0077632A" w:rsidRDefault="0077632A" w14:paraId="2E42E87D" w14:textId="77777777">
            <w:pPr>
              <w:spacing w:after="90" w:line="180" w:lineRule="exact"/>
              <w:rPr>
                <w:sz w:val="13"/>
                <w:szCs w:val="13"/>
              </w:rPr>
            </w:pPr>
          </w:p>
          <w:p w:rsidRPr="00A32073" w:rsidR="0077632A" w:rsidP="0077632A" w:rsidRDefault="0077632A" w14:paraId="146DE01C" w14:textId="578F7F90">
            <w:pPr>
              <w:spacing w:after="90" w:line="180" w:lineRule="exact"/>
              <w:rPr>
                <w:sz w:val="13"/>
                <w:szCs w:val="13"/>
              </w:rPr>
            </w:pPr>
          </w:p>
        </w:tc>
      </w:tr>
      <w:tr w:rsidR="00D31116" w:rsidTr="00A421A1" w14:paraId="3E8B39E7" w14:textId="77777777">
        <w:trPr>
          <w:trHeight w:val="200" w:hRule="exact"/>
        </w:trPr>
        <w:tc>
          <w:tcPr>
            <w:tcW w:w="2160" w:type="dxa"/>
          </w:tcPr>
          <w:p w:rsidRPr="00356D2B" w:rsidR="006205C0" w:rsidP="00A421A1" w:rsidRDefault="006205C0" w14:paraId="3BC63926" w14:textId="77777777">
            <w:pPr>
              <w:spacing w:after="90" w:line="180" w:lineRule="exact"/>
              <w:rPr>
                <w:sz w:val="13"/>
                <w:szCs w:val="13"/>
              </w:rPr>
            </w:pPr>
          </w:p>
        </w:tc>
      </w:tr>
      <w:tr w:rsidR="00D31116" w:rsidTr="00A421A1" w14:paraId="349134A6" w14:textId="77777777">
        <w:trPr>
          <w:trHeight w:val="450"/>
        </w:trPr>
        <w:tc>
          <w:tcPr>
            <w:tcW w:w="2160" w:type="dxa"/>
          </w:tcPr>
          <w:p w:rsidR="00F51A76" w:rsidP="00A421A1" w:rsidRDefault="00F670DA" w14:paraId="7E391740" w14:textId="77777777">
            <w:pPr>
              <w:spacing w:line="180" w:lineRule="exact"/>
              <w:rPr>
                <w:b/>
                <w:sz w:val="13"/>
                <w:szCs w:val="13"/>
              </w:rPr>
            </w:pPr>
            <w:r>
              <w:rPr>
                <w:b/>
                <w:sz w:val="13"/>
                <w:szCs w:val="13"/>
              </w:rPr>
              <w:t>Onze referentie</w:t>
            </w:r>
          </w:p>
          <w:p w:rsidRPr="00FA7882" w:rsidR="006205C0" w:rsidP="00215356" w:rsidRDefault="00F670DA" w14:paraId="6F3DE543" w14:textId="77777777">
            <w:pPr>
              <w:spacing w:line="180" w:lineRule="exact"/>
              <w:rPr>
                <w:sz w:val="13"/>
                <w:szCs w:val="13"/>
              </w:rPr>
            </w:pPr>
            <w:r>
              <w:rPr>
                <w:sz w:val="13"/>
                <w:szCs w:val="13"/>
              </w:rPr>
              <w:t>50781772</w:t>
            </w:r>
          </w:p>
        </w:tc>
      </w:tr>
      <w:tr w:rsidR="00D31116" w:rsidTr="00A421A1" w14:paraId="29F2948E" w14:textId="77777777">
        <w:trPr>
          <w:trHeight w:val="136"/>
        </w:trPr>
        <w:tc>
          <w:tcPr>
            <w:tcW w:w="2160" w:type="dxa"/>
          </w:tcPr>
          <w:p w:rsidRPr="00C5333A" w:rsidR="006205C0" w:rsidP="00A421A1" w:rsidRDefault="00F670DA" w14:paraId="419DA124" w14:textId="77777777">
            <w:pPr>
              <w:tabs>
                <w:tab w:val="left" w:pos="1890"/>
              </w:tabs>
              <w:spacing w:line="180" w:lineRule="exact"/>
              <w:rPr>
                <w:b/>
                <w:sz w:val="13"/>
                <w:szCs w:val="13"/>
              </w:rPr>
            </w:pPr>
            <w:r w:rsidRPr="00003544">
              <w:rPr>
                <w:b/>
                <w:sz w:val="13"/>
                <w:szCs w:val="13"/>
              </w:rPr>
              <w:t>Uw brief</w:t>
            </w:r>
          </w:p>
          <w:p w:rsidRPr="00E06CD4" w:rsidR="00E91674" w:rsidP="00E210E0" w:rsidRDefault="00F670DA" w14:paraId="573BBDF0" w14:textId="77777777">
            <w:pPr>
              <w:tabs>
                <w:tab w:val="left" w:pos="1890"/>
              </w:tabs>
              <w:spacing w:after="92" w:line="180" w:lineRule="exact"/>
              <w:rPr>
                <w:sz w:val="13"/>
                <w:szCs w:val="13"/>
              </w:rPr>
            </w:pPr>
            <w:r>
              <w:rPr>
                <w:sz w:val="13"/>
                <w:szCs w:val="13"/>
              </w:rPr>
              <w:t>16 januari 2025</w:t>
            </w:r>
          </w:p>
        </w:tc>
      </w:tr>
      <w:tr w:rsidR="00D31116" w:rsidTr="00A421A1" w14:paraId="0E8AFD85" w14:textId="77777777">
        <w:trPr>
          <w:trHeight w:val="227"/>
        </w:trPr>
        <w:tc>
          <w:tcPr>
            <w:tcW w:w="2160" w:type="dxa"/>
          </w:tcPr>
          <w:p w:rsidRPr="004A65A5" w:rsidR="006205C0" w:rsidP="00A421A1" w:rsidRDefault="00F670DA" w14:paraId="5A39C26F" w14:textId="77777777">
            <w:pPr>
              <w:spacing w:line="180" w:lineRule="exact"/>
              <w:rPr>
                <w:b/>
                <w:sz w:val="13"/>
                <w:szCs w:val="13"/>
              </w:rPr>
            </w:pPr>
            <w:r>
              <w:rPr>
                <w:b/>
                <w:sz w:val="13"/>
                <w:szCs w:val="13"/>
              </w:rPr>
              <w:t>Uw referentie</w:t>
            </w:r>
          </w:p>
          <w:p w:rsidRPr="00D74F66" w:rsidR="006205C0" w:rsidP="00A421A1" w:rsidRDefault="00F670DA" w14:paraId="74E4F4A9" w14:textId="77777777">
            <w:pPr>
              <w:spacing w:after="90" w:line="180" w:lineRule="exact"/>
              <w:rPr>
                <w:sz w:val="13"/>
              </w:rPr>
            </w:pPr>
            <w:r>
              <w:rPr>
                <w:sz w:val="13"/>
              </w:rPr>
              <w:t>2025Z00517</w:t>
            </w:r>
          </w:p>
        </w:tc>
      </w:tr>
    </w:tbl>
    <w:p w:rsidR="00215356" w:rsidRDefault="00215356" w14:paraId="052C9031" w14:textId="77777777"/>
    <w:p w:rsidR="006205C0" w:rsidP="00A421A1" w:rsidRDefault="006205C0" w14:paraId="19A4561C" w14:textId="77777777"/>
    <w:p w:rsidR="00CA35E4" w:rsidP="00CA35E4" w:rsidRDefault="00437472" w14:paraId="50882D63" w14:textId="5A2BAA11">
      <w:r>
        <w:t xml:space="preserve">Hierbij </w:t>
      </w:r>
      <w:r w:rsidR="00F670DA">
        <w:t>stuur ik</w:t>
      </w:r>
      <w:r w:rsidR="00D45993">
        <w:t xml:space="preserve"> u</w:t>
      </w:r>
      <w:r w:rsidR="00F670DA">
        <w:t xml:space="preserve"> de antwoorden</w:t>
      </w:r>
      <w:r w:rsidR="006B0A79">
        <w:t xml:space="preserve"> op</w:t>
      </w:r>
      <w:r w:rsidR="00C82662">
        <w:t xml:space="preserve"> </w:t>
      </w:r>
      <w:r w:rsidRPr="00263564" w:rsidR="00F670DA">
        <w:t>de vragen</w:t>
      </w:r>
      <w:r w:rsidR="00F670DA">
        <w:t> </w:t>
      </w:r>
      <w:r w:rsidRPr="00263564" w:rsidR="00F670DA">
        <w:t xml:space="preserve">van de leden Stoffer (SGP) en Westerveld (GL-PvdA) </w:t>
      </w:r>
      <w:r w:rsidR="00127580">
        <w:t>over</w:t>
      </w:r>
      <w:r w:rsidR="00F670DA">
        <w:t> de berichten</w:t>
      </w:r>
      <w:r w:rsidR="00263564">
        <w:t xml:space="preserve"> </w:t>
      </w:r>
      <w:r w:rsidRPr="00621C59" w:rsidR="00263564">
        <w:rPr>
          <w:szCs w:val="18"/>
        </w:rPr>
        <w:t>‘Wie betaalt voor zorg op school? In Limburg krijgen ouders van kwetsbare kinderen de rekening’ en ‘Vage facturen en creatief boekhouden op Maastrichtse school voor gehandicapte kinderen: ‘Ouders staan met hun rug tegen de muur’‘</w:t>
      </w:r>
      <w:r w:rsidR="005E637C">
        <w:t>.</w:t>
      </w:r>
    </w:p>
    <w:p w:rsidR="00CA35E4" w:rsidP="00CA35E4" w:rsidRDefault="00CA35E4" w14:paraId="1342182B" w14:textId="77777777"/>
    <w:p w:rsidR="00463FBD" w:rsidP="00CA35E4" w:rsidRDefault="00F670DA" w14:paraId="69A5DDFE" w14:textId="77777777">
      <w:r w:rsidRPr="00263564">
        <w:t>De vragen werden</w:t>
      </w:r>
      <w:r w:rsidR="00B11469">
        <w:t> </w:t>
      </w:r>
      <w:r w:rsidR="00BD7E81">
        <w:t>in</w:t>
      </w:r>
      <w:r w:rsidR="00CA35E4">
        <w:t xml:space="preserve">gezonden </w:t>
      </w:r>
      <w:r w:rsidR="00BD7E81">
        <w:t>op</w:t>
      </w:r>
      <w:r w:rsidR="00EB5D85">
        <w:t xml:space="preserve"> </w:t>
      </w:r>
      <w:r>
        <w:t>16 januari 2025</w:t>
      </w:r>
      <w:r w:rsidR="00E82C38">
        <w:t xml:space="preserve"> met kenmerk </w:t>
      </w:r>
      <w:r>
        <w:t>2025Z00517</w:t>
      </w:r>
      <w:r w:rsidR="00E82C38">
        <w:t>.</w:t>
      </w:r>
    </w:p>
    <w:p w:rsidR="00930C09" w:rsidP="00CA35E4" w:rsidRDefault="00930C09" w14:paraId="1B425834" w14:textId="77777777"/>
    <w:p w:rsidR="00105677" w:rsidP="00CA35E4" w:rsidRDefault="00105677" w14:paraId="5B3E9130" w14:textId="77777777"/>
    <w:p w:rsidR="00820DDA" w:rsidP="00CA35E4" w:rsidRDefault="00820DDA" w14:paraId="0A54D786" w14:textId="77777777"/>
    <w:p w:rsidR="00820DDA" w:rsidP="00CA35E4" w:rsidRDefault="00F670DA" w14:paraId="73DCF788" w14:textId="77777777">
      <w:r>
        <w:t xml:space="preserve">De staatssecretaris </w:t>
      </w:r>
      <w:r w:rsidR="00AA179E">
        <w:t>van Onderwijs, Cultuur en Wetenschap,</w:t>
      </w:r>
    </w:p>
    <w:p w:rsidR="00203BE7" w:rsidP="00203BE7" w:rsidRDefault="00203BE7" w14:paraId="7F112406" w14:textId="77777777"/>
    <w:p w:rsidR="00203BE7" w:rsidP="00203BE7" w:rsidRDefault="00203BE7" w14:paraId="4F9FF1B1" w14:textId="77777777"/>
    <w:p w:rsidR="00203BE7" w:rsidP="00203BE7" w:rsidRDefault="00203BE7" w14:paraId="4607E25A" w14:textId="77777777"/>
    <w:p w:rsidR="00B75738" w:rsidP="003A7160" w:rsidRDefault="00F670DA" w14:paraId="37836260" w14:textId="77777777">
      <w:r>
        <w:t>Mariëlle Paul</w:t>
      </w:r>
    </w:p>
    <w:p w:rsidR="00930C09" w:rsidRDefault="00F670DA" w14:paraId="4661C1E2" w14:textId="77777777">
      <w:pPr>
        <w:spacing w:line="240" w:lineRule="auto"/>
      </w:pPr>
      <w:r>
        <w:br w:type="page"/>
      </w:r>
    </w:p>
    <w:p w:rsidR="00930C09" w:rsidP="009E4507" w:rsidRDefault="00F670DA" w14:paraId="2F57E01B" w14:textId="65A8F83B">
      <w:pPr>
        <w:pStyle w:val="pagebreak"/>
        <w:pageBreakBefore w:val="0"/>
      </w:pPr>
      <w:r>
        <w:lastRenderedPageBreak/>
        <w:t xml:space="preserve">De antwoorden </w:t>
      </w:r>
      <w:r w:rsidR="00D51F76">
        <w:t xml:space="preserve">op de schriftelijke </w:t>
      </w:r>
      <w:r>
        <w:t>vragen</w:t>
      </w:r>
      <w:r w:rsidR="00D51F76">
        <w:t> </w:t>
      </w:r>
      <w:r w:rsidRPr="00263564">
        <w:t xml:space="preserve">van de leden Stoffer (SGP) en Westerveld (GL-PvdA) </w:t>
      </w:r>
      <w:r w:rsidR="009E4507">
        <w:t>over</w:t>
      </w:r>
      <w:r w:rsidR="00EE09A7">
        <w:t xml:space="preserve"> </w:t>
      </w:r>
      <w:r>
        <w:t>de berichten</w:t>
      </w:r>
      <w:r w:rsidR="00263564">
        <w:t xml:space="preserve"> </w:t>
      </w:r>
      <w:r w:rsidRPr="00621C59" w:rsidR="00263564">
        <w:t>‘Wie betaalt voor zorg op school? In Limburg krijgen ouders van kwetsbare kinderen de rekening’ en ‘Vage facturen en creatief boekhouden op Maastrichtse school voor gehandicapte kinderen: ‘Ouders staan met hun rug tegen de muur’‘</w:t>
      </w:r>
      <w:r>
        <w:t xml:space="preserve"> </w:t>
      </w:r>
      <w:r w:rsidR="00C50C4E">
        <w:t xml:space="preserve"> </w:t>
      </w:r>
      <w:r w:rsidR="009E4507">
        <w:t xml:space="preserve">met kenmerk </w:t>
      </w:r>
      <w:r>
        <w:t>2025Z00517</w:t>
      </w:r>
      <w:r w:rsidR="00C50C4E">
        <w:t xml:space="preserve">, ingezonden op </w:t>
      </w:r>
      <w:r>
        <w:t>16 januari 2025</w:t>
      </w:r>
      <w:r w:rsidR="00C50C4E">
        <w:t>.</w:t>
      </w:r>
    </w:p>
    <w:p w:rsidR="00820DDA" w:rsidP="00820DDA" w:rsidRDefault="00820DDA" w14:paraId="593D3FF4" w14:textId="77777777">
      <w:pPr>
        <w:pStyle w:val="standaard-tekst"/>
      </w:pPr>
    </w:p>
    <w:p w:rsidRPr="00531D79" w:rsidR="00F670DA" w:rsidP="00F670DA" w:rsidRDefault="00F670DA" w14:paraId="0E6E3FF7" w14:textId="77777777">
      <w:pPr>
        <w:rPr>
          <w:szCs w:val="18"/>
        </w:rPr>
      </w:pPr>
      <w:r w:rsidRPr="00531D79">
        <w:rPr>
          <w:szCs w:val="18"/>
        </w:rPr>
        <w:t xml:space="preserve">Vraag 1: </w:t>
      </w:r>
    </w:p>
    <w:p w:rsidRPr="00531D79" w:rsidR="00F670DA" w:rsidP="00F670DA" w:rsidRDefault="00F670DA" w14:paraId="3698A91E" w14:textId="77777777">
      <w:pPr>
        <w:rPr>
          <w:szCs w:val="18"/>
        </w:rPr>
      </w:pPr>
      <w:r w:rsidRPr="00531D79">
        <w:rPr>
          <w:szCs w:val="18"/>
        </w:rPr>
        <w:t>Bent u bekend met de berichten ‘Wie betaalt voor zorg op school? In Limburg krijgen ouders van kwetsbare kinderen de rekening’ en ‘Vage facturen en creatief boekhouden op Maastrichtse school voor gehandicapte kinderen: ‘Ouders staan met hun rug tegen de muur’‘?</w:t>
      </w:r>
    </w:p>
    <w:p w:rsidRPr="00531D79" w:rsidR="00F670DA" w:rsidP="00F670DA" w:rsidRDefault="00F670DA" w14:paraId="199CBB31" w14:textId="77777777">
      <w:pPr>
        <w:rPr>
          <w:szCs w:val="18"/>
        </w:rPr>
      </w:pPr>
    </w:p>
    <w:p w:rsidRPr="00531D79" w:rsidR="00F670DA" w:rsidP="00F670DA" w:rsidRDefault="00F670DA" w14:paraId="2CC611BB" w14:textId="77777777">
      <w:pPr>
        <w:rPr>
          <w:szCs w:val="18"/>
        </w:rPr>
      </w:pPr>
      <w:r w:rsidRPr="00531D79">
        <w:rPr>
          <w:szCs w:val="18"/>
        </w:rPr>
        <w:t xml:space="preserve">Antwoord 1: </w:t>
      </w:r>
    </w:p>
    <w:p w:rsidRPr="00531D79" w:rsidR="00F670DA" w:rsidP="00F670DA" w:rsidRDefault="00F670DA" w14:paraId="45A2FEFC" w14:textId="77777777">
      <w:pPr>
        <w:rPr>
          <w:szCs w:val="18"/>
        </w:rPr>
      </w:pPr>
      <w:r w:rsidRPr="00531D79">
        <w:rPr>
          <w:szCs w:val="18"/>
        </w:rPr>
        <w:t xml:space="preserve">Ja. </w:t>
      </w:r>
      <w:r w:rsidRPr="00531D79">
        <w:rPr>
          <w:szCs w:val="18"/>
        </w:rPr>
        <w:br/>
      </w:r>
    </w:p>
    <w:p w:rsidRPr="00531D79" w:rsidR="00F670DA" w:rsidP="00F670DA" w:rsidRDefault="00F670DA" w14:paraId="191CF166" w14:textId="77777777">
      <w:pPr>
        <w:rPr>
          <w:szCs w:val="18"/>
        </w:rPr>
      </w:pPr>
      <w:r w:rsidRPr="00531D79">
        <w:rPr>
          <w:szCs w:val="18"/>
        </w:rPr>
        <w:t xml:space="preserve">Vraag 2: </w:t>
      </w:r>
    </w:p>
    <w:p w:rsidRPr="00531D79" w:rsidR="00F670DA" w:rsidP="00F670DA" w:rsidRDefault="00F670DA" w14:paraId="0665A675" w14:textId="77777777">
      <w:pPr>
        <w:rPr>
          <w:szCs w:val="18"/>
        </w:rPr>
      </w:pPr>
      <w:r w:rsidRPr="00531D79">
        <w:rPr>
          <w:szCs w:val="18"/>
        </w:rPr>
        <w:t>Klopt het dat deze financiële constructie momenteel op meerdere of zelfs veel plaatsen in Nederland gebruikt zou worden? Zo ja, kunt u hiervan een beeld schetsen?</w:t>
      </w:r>
    </w:p>
    <w:p w:rsidRPr="00531D79" w:rsidR="00F670DA" w:rsidP="00F670DA" w:rsidRDefault="00F670DA" w14:paraId="04AF862A" w14:textId="77777777">
      <w:pPr>
        <w:rPr>
          <w:szCs w:val="18"/>
        </w:rPr>
      </w:pPr>
    </w:p>
    <w:p w:rsidRPr="00531D79" w:rsidR="00F670DA" w:rsidP="00F670DA" w:rsidRDefault="00F670DA" w14:paraId="5CBA9A73" w14:textId="77777777">
      <w:pPr>
        <w:rPr>
          <w:szCs w:val="18"/>
        </w:rPr>
      </w:pPr>
      <w:r w:rsidRPr="00531D79">
        <w:rPr>
          <w:szCs w:val="18"/>
        </w:rPr>
        <w:t xml:space="preserve">Antwoord 2: </w:t>
      </w:r>
    </w:p>
    <w:p w:rsidRPr="00531D79" w:rsidR="004506AC" w:rsidP="004506AC" w:rsidRDefault="004506AC" w14:paraId="7DCFC75D" w14:textId="77777777">
      <w:pPr>
        <w:rPr>
          <w:szCs w:val="18"/>
        </w:rPr>
      </w:pPr>
      <w:r w:rsidRPr="00531D79">
        <w:rPr>
          <w:szCs w:val="18"/>
        </w:rPr>
        <w:t xml:space="preserve">Het is van belang om de verschillende financieringsstromen en -doelen naast elkaar te bezien: </w:t>
      </w:r>
    </w:p>
    <w:p w:rsidRPr="00531D79" w:rsidR="004506AC" w:rsidP="004506AC" w:rsidRDefault="004506AC" w14:paraId="2720288F" w14:textId="77777777">
      <w:pPr>
        <w:pStyle w:val="Lijstalinea"/>
        <w:numPr>
          <w:ilvl w:val="0"/>
          <w:numId w:val="15"/>
        </w:numPr>
        <w:spacing w:after="0"/>
        <w:rPr>
          <w:rFonts w:ascii="Verdana" w:hAnsi="Verdana"/>
          <w:sz w:val="18"/>
          <w:szCs w:val="18"/>
        </w:rPr>
      </w:pPr>
      <w:r w:rsidRPr="00531D79">
        <w:rPr>
          <w:rFonts w:ascii="Verdana" w:hAnsi="Verdana"/>
          <w:sz w:val="18"/>
          <w:szCs w:val="18"/>
        </w:rPr>
        <w:t>De school en het samenwerkingsverband zijn verantwoordelijk voor het financieren van onderwijstaken en het bieden van onderwijsondersteuning in het kader van passend onderwijs. De school ontvangt extra ondersteuningsbudget van het samenwerkingsverband op basis van de toelaatbaarheidsverklaring. Hoe zij deze middelen verdelen is aan hen en daarover kunnen zij onderling afspraken maken.</w:t>
      </w:r>
    </w:p>
    <w:p w:rsidRPr="00531D79" w:rsidR="004506AC" w:rsidP="004506AC" w:rsidRDefault="004506AC" w14:paraId="17C0C467" w14:textId="77777777">
      <w:pPr>
        <w:pStyle w:val="Lijstalinea"/>
        <w:numPr>
          <w:ilvl w:val="0"/>
          <w:numId w:val="15"/>
        </w:numPr>
        <w:spacing w:after="0"/>
        <w:rPr>
          <w:rFonts w:ascii="Verdana" w:hAnsi="Verdana"/>
          <w:sz w:val="18"/>
          <w:szCs w:val="18"/>
        </w:rPr>
      </w:pPr>
      <w:r w:rsidRPr="00531D79">
        <w:rPr>
          <w:rFonts w:ascii="Verdana" w:hAnsi="Verdana"/>
          <w:sz w:val="18"/>
          <w:szCs w:val="18"/>
        </w:rPr>
        <w:t xml:space="preserve">Zorg en ondersteuning die de taak van het gespecialiseerd onderwijs overstijgt wordt niet door school geboden en gefinancierd. Deze ondersteuning en zorg komt veelal vanuit de Jeugdwet, </w:t>
      </w:r>
      <w:proofErr w:type="spellStart"/>
      <w:r w:rsidRPr="00531D79">
        <w:rPr>
          <w:rFonts w:ascii="Verdana" w:hAnsi="Verdana"/>
          <w:sz w:val="18"/>
          <w:szCs w:val="18"/>
        </w:rPr>
        <w:t>Wlz</w:t>
      </w:r>
      <w:proofErr w:type="spellEnd"/>
      <w:r w:rsidRPr="00531D79">
        <w:rPr>
          <w:rFonts w:ascii="Verdana" w:hAnsi="Verdana"/>
          <w:sz w:val="18"/>
          <w:szCs w:val="18"/>
        </w:rPr>
        <w:t xml:space="preserve"> en/of </w:t>
      </w:r>
      <w:proofErr w:type="spellStart"/>
      <w:r w:rsidRPr="00531D79">
        <w:rPr>
          <w:rFonts w:ascii="Verdana" w:hAnsi="Verdana"/>
          <w:sz w:val="18"/>
          <w:szCs w:val="18"/>
        </w:rPr>
        <w:t>Zvw</w:t>
      </w:r>
      <w:proofErr w:type="spellEnd"/>
      <w:r w:rsidRPr="00531D79">
        <w:rPr>
          <w:rFonts w:ascii="Verdana" w:hAnsi="Verdana"/>
          <w:sz w:val="18"/>
          <w:szCs w:val="18"/>
        </w:rPr>
        <w:t>.</w:t>
      </w:r>
    </w:p>
    <w:p w:rsidRPr="00531D79" w:rsidR="00F670DA" w:rsidP="00F670DA" w:rsidRDefault="00F670DA" w14:paraId="67140B29" w14:textId="77777777">
      <w:pPr>
        <w:rPr>
          <w:szCs w:val="18"/>
        </w:rPr>
      </w:pPr>
    </w:p>
    <w:p w:rsidR="00F670DA" w:rsidP="00F670DA" w:rsidRDefault="00F670DA" w14:paraId="06FD09E0" w14:textId="77777777">
      <w:pPr>
        <w:rPr>
          <w:szCs w:val="18"/>
        </w:rPr>
      </w:pPr>
      <w:r w:rsidRPr="00531D79">
        <w:rPr>
          <w:szCs w:val="18"/>
        </w:rPr>
        <w:t>In het artikel</w:t>
      </w:r>
      <w:r>
        <w:rPr>
          <w:szCs w:val="18"/>
        </w:rPr>
        <w:t xml:space="preserve"> wordt aangegeven dat een Zuid-Limburgse school voor meervoudig beperkte kinderen ouders vroeg om een deel van het persoonsgebonden budget (pgb) aan de school over te dragen, voor zorg onder schooltijd. Constructies zoals deze zien we op meer plekken. </w:t>
      </w:r>
    </w:p>
    <w:p w:rsidR="00F670DA" w:rsidP="00F670DA" w:rsidRDefault="00F670DA" w14:paraId="34709205" w14:textId="77777777">
      <w:pPr>
        <w:rPr>
          <w:szCs w:val="18"/>
        </w:rPr>
      </w:pPr>
    </w:p>
    <w:p w:rsidRPr="00531D79" w:rsidR="00F670DA" w:rsidP="00F670DA" w:rsidRDefault="00F670DA" w14:paraId="5D9E93C5" w14:textId="647E1894">
      <w:pPr>
        <w:rPr>
          <w:szCs w:val="18"/>
        </w:rPr>
      </w:pPr>
      <w:r w:rsidRPr="00F077DF">
        <w:rPr>
          <w:szCs w:val="18"/>
        </w:rPr>
        <w:t>Wanneer een leerling</w:t>
      </w:r>
      <w:r w:rsidRPr="00F23548">
        <w:rPr>
          <w:szCs w:val="18"/>
        </w:rPr>
        <w:t xml:space="preserve"> meer nodig heeft dan wat</w:t>
      </w:r>
      <w:r w:rsidRPr="00F077DF">
        <w:rPr>
          <w:szCs w:val="18"/>
        </w:rPr>
        <w:t xml:space="preserve"> </w:t>
      </w:r>
      <w:r w:rsidRPr="00F23548">
        <w:rPr>
          <w:szCs w:val="18"/>
        </w:rPr>
        <w:t xml:space="preserve">binnen de </w:t>
      </w:r>
      <w:r w:rsidRPr="00F077DF">
        <w:rPr>
          <w:szCs w:val="18"/>
        </w:rPr>
        <w:t>basis</w:t>
      </w:r>
      <w:r w:rsidR="0072552D">
        <w:rPr>
          <w:szCs w:val="18"/>
        </w:rPr>
        <w:t>ondersteuning</w:t>
      </w:r>
      <w:r w:rsidRPr="00F077DF">
        <w:rPr>
          <w:szCs w:val="18"/>
        </w:rPr>
        <w:t xml:space="preserve"> en aanvullende ondersteuning </w:t>
      </w:r>
      <w:r w:rsidRPr="00531D79">
        <w:rPr>
          <w:szCs w:val="18"/>
        </w:rPr>
        <w:t xml:space="preserve">van het gespecialiseerd onderwijs geboden kan worden, kunnen scholen in afstemming met ouders afspraken maken over de inzet van een deel van het pgb. Waarbij het moet gaan om ondersteuning of zorg die valt onder de verantwoordelijkheid van de </w:t>
      </w:r>
      <w:proofErr w:type="spellStart"/>
      <w:r w:rsidRPr="00531D79">
        <w:rPr>
          <w:szCs w:val="18"/>
        </w:rPr>
        <w:t>Wlz</w:t>
      </w:r>
      <w:proofErr w:type="spellEnd"/>
      <w:r w:rsidRPr="00531D79">
        <w:rPr>
          <w:szCs w:val="18"/>
        </w:rPr>
        <w:t xml:space="preserve">, de Jeugdwet en/of de </w:t>
      </w:r>
      <w:proofErr w:type="spellStart"/>
      <w:r w:rsidRPr="00531D79">
        <w:rPr>
          <w:szCs w:val="18"/>
        </w:rPr>
        <w:t>Zvw</w:t>
      </w:r>
      <w:proofErr w:type="spellEnd"/>
      <w:r w:rsidRPr="00531D79">
        <w:rPr>
          <w:szCs w:val="18"/>
        </w:rPr>
        <w:t xml:space="preserve"> en deze ondersteuning of zorg nodig is om onderwijs te kunnen volgen. Scholen of samenwerkingsverbanden mogen geen financiële bijdrage uit het pgb aan ouders vragen voor een onderwijstaak, of de onderwijsondersteuning. In het geval van de Jeugdwet dient de gemeente als verstrekker goedkeuring te geven op de aanvraag voor pgb in het onderwijs. </w:t>
      </w:r>
      <w:r w:rsidRPr="00531D79">
        <w:rPr>
          <w:szCs w:val="18"/>
        </w:rPr>
        <w:br/>
      </w:r>
    </w:p>
    <w:p w:rsidRPr="00531D79" w:rsidR="00F670DA" w:rsidP="00F670DA" w:rsidRDefault="00F670DA" w14:paraId="2797D11F" w14:textId="77777777">
      <w:pPr>
        <w:rPr>
          <w:szCs w:val="18"/>
        </w:rPr>
      </w:pPr>
      <w:r w:rsidRPr="00531D79">
        <w:rPr>
          <w:szCs w:val="18"/>
        </w:rPr>
        <w:t xml:space="preserve">Vraag 3: </w:t>
      </w:r>
    </w:p>
    <w:p w:rsidRPr="00531D79" w:rsidR="00F670DA" w:rsidP="00F670DA" w:rsidRDefault="00F670DA" w14:paraId="063E62F7" w14:textId="77777777">
      <w:pPr>
        <w:rPr>
          <w:szCs w:val="18"/>
        </w:rPr>
      </w:pPr>
      <w:r w:rsidRPr="00531D79">
        <w:rPr>
          <w:szCs w:val="18"/>
        </w:rPr>
        <w:lastRenderedPageBreak/>
        <w:t>Vindt u het toelaatbaar en bevredigend dat de Dienst Uitvoering Onderwijs</w:t>
      </w:r>
      <w:r w:rsidRPr="00531D79">
        <w:rPr>
          <w:i/>
          <w:iCs/>
          <w:szCs w:val="18"/>
        </w:rPr>
        <w:t xml:space="preserve"> (</w:t>
      </w:r>
      <w:r w:rsidRPr="00531D79">
        <w:rPr>
          <w:szCs w:val="18"/>
        </w:rPr>
        <w:t>DUO) een toelaatbaarheidsverklaring afgeeft aan het bevoegd gezag voor de zwaarste categorie ondersteuning, terwijl op voorhand duidelijk is dat de school dit geld niet direct zal gaan besteden aan de leerling en het probleem ondanks de afgegeven hoge bekostiging verplaatst wordt naar de ouders? Hoe is deze praktijk te rijmen met het uitgangspunt dat de zorgmiddelen van ouders niet mogen worden meegewogen in de keuze van de bekostigingscategorie?</w:t>
      </w:r>
    </w:p>
    <w:p w:rsidRPr="00531D79" w:rsidR="00F670DA" w:rsidP="00F670DA" w:rsidRDefault="00F670DA" w14:paraId="226742E6" w14:textId="77777777">
      <w:pPr>
        <w:rPr>
          <w:szCs w:val="18"/>
        </w:rPr>
      </w:pPr>
    </w:p>
    <w:p w:rsidRPr="00531D79" w:rsidR="00F670DA" w:rsidP="00F670DA" w:rsidRDefault="00F670DA" w14:paraId="6E7E28A0" w14:textId="77777777">
      <w:pPr>
        <w:rPr>
          <w:szCs w:val="18"/>
        </w:rPr>
      </w:pPr>
      <w:r w:rsidRPr="00531D79">
        <w:rPr>
          <w:szCs w:val="18"/>
        </w:rPr>
        <w:t xml:space="preserve">Antwoord 3: </w:t>
      </w:r>
    </w:p>
    <w:p w:rsidR="00F670DA" w:rsidP="00F670DA" w:rsidRDefault="00F670DA" w14:paraId="78E96F5E" w14:textId="77777777">
      <w:pPr>
        <w:rPr>
          <w:szCs w:val="18"/>
        </w:rPr>
      </w:pPr>
      <w:r w:rsidRPr="00531D79">
        <w:rPr>
          <w:szCs w:val="18"/>
        </w:rPr>
        <w:t xml:space="preserve">Het samenwerkingsverband geeft toelaatbaarheidsverklaringen af. DUO registreert deze en berekent op basis daarvan de bekostiging voor de school. </w:t>
      </w:r>
    </w:p>
    <w:p w:rsidRPr="00531D79" w:rsidR="00F670DA" w:rsidP="00F670DA" w:rsidRDefault="00F670DA" w14:paraId="2E62630F" w14:textId="77777777">
      <w:pPr>
        <w:rPr>
          <w:szCs w:val="18"/>
        </w:rPr>
      </w:pPr>
    </w:p>
    <w:p w:rsidRPr="00531D79" w:rsidR="00F670DA" w:rsidP="00F670DA" w:rsidRDefault="00F670DA" w14:paraId="0F7EFE4F" w14:textId="77777777">
      <w:pPr>
        <w:rPr>
          <w:szCs w:val="18"/>
        </w:rPr>
      </w:pPr>
      <w:r w:rsidRPr="00531D79">
        <w:rPr>
          <w:szCs w:val="18"/>
        </w:rPr>
        <w:t>Het geld dat een</w:t>
      </w:r>
      <w:r>
        <w:rPr>
          <w:szCs w:val="18"/>
        </w:rPr>
        <w:t xml:space="preserve"> school ontvangt, is niet gebonden aan specifieke leerlingen, het is een lumpsum. Het staat het samenwerkingsverband vrij om een betalingsconstructie met een school af te spreken waarbij budget wordt teruggestort. Dit is een privaatrechtelijke overeenkomst. De school heeft in samenwerking met het samenwerkingsverband de taak om ervoor te zorgen dat de leerlingen de juiste onderwijsondersteuning krijgen in het kader van passend onderwijs. Hoe zij die financiering </w:t>
      </w:r>
      <w:r w:rsidRPr="00531D79">
        <w:rPr>
          <w:szCs w:val="18"/>
        </w:rPr>
        <w:t xml:space="preserve">hiervoor regelen, is aan deze partijen. </w:t>
      </w:r>
      <w:r w:rsidRPr="00531D79">
        <w:rPr>
          <w:szCs w:val="18"/>
        </w:rPr>
        <w:br/>
      </w:r>
    </w:p>
    <w:p w:rsidRPr="00531D79" w:rsidR="00F670DA" w:rsidP="00F670DA" w:rsidRDefault="00F670DA" w14:paraId="15EED799" w14:textId="77777777">
      <w:pPr>
        <w:rPr>
          <w:szCs w:val="18"/>
        </w:rPr>
      </w:pPr>
      <w:r w:rsidRPr="00531D79">
        <w:rPr>
          <w:szCs w:val="18"/>
        </w:rPr>
        <w:t xml:space="preserve">Vraag 4: </w:t>
      </w:r>
    </w:p>
    <w:p w:rsidRPr="00531D79" w:rsidR="00F670DA" w:rsidP="00F670DA" w:rsidRDefault="00F670DA" w14:paraId="06D1B338" w14:textId="77777777">
      <w:pPr>
        <w:rPr>
          <w:szCs w:val="18"/>
        </w:rPr>
      </w:pPr>
      <w:r w:rsidRPr="00531D79">
        <w:rPr>
          <w:szCs w:val="18"/>
        </w:rPr>
        <w:t>Is de door het bevoegd gezag gehanteerde financiële constructie voorafgaand aan de toepassing voorgelegd aan de medezeggenschapsraden? Zo ja, wanneer is dat gebeurd en wat waren de reacties? Zo nee, waarom niet?</w:t>
      </w:r>
    </w:p>
    <w:p w:rsidRPr="00531D79" w:rsidR="00F670DA" w:rsidP="00F670DA" w:rsidRDefault="00F670DA" w14:paraId="35D52C62" w14:textId="77777777">
      <w:pPr>
        <w:rPr>
          <w:szCs w:val="18"/>
        </w:rPr>
      </w:pPr>
    </w:p>
    <w:p w:rsidRPr="00531D79" w:rsidR="00F670DA" w:rsidP="00F670DA" w:rsidRDefault="00F670DA" w14:paraId="4E14788D" w14:textId="77777777">
      <w:pPr>
        <w:rPr>
          <w:szCs w:val="18"/>
        </w:rPr>
      </w:pPr>
      <w:r w:rsidRPr="00531D79">
        <w:rPr>
          <w:szCs w:val="18"/>
        </w:rPr>
        <w:t xml:space="preserve">Antwoord 4: </w:t>
      </w:r>
    </w:p>
    <w:p w:rsidRPr="00531D79" w:rsidR="00F670DA" w:rsidP="00F670DA" w:rsidRDefault="00F670DA" w14:paraId="0261A7F9" w14:textId="01031D11">
      <w:pPr>
        <w:rPr>
          <w:szCs w:val="18"/>
        </w:rPr>
      </w:pPr>
      <w:r w:rsidRPr="00531D79">
        <w:rPr>
          <w:szCs w:val="18"/>
        </w:rPr>
        <w:t xml:space="preserve">Voor zover bekend is hierover in de </w:t>
      </w:r>
      <w:r w:rsidR="00FB7237">
        <w:rPr>
          <w:szCs w:val="18"/>
        </w:rPr>
        <w:t>medezeggenschapsraad (MR)</w:t>
      </w:r>
      <w:r w:rsidRPr="00531D79">
        <w:rPr>
          <w:szCs w:val="18"/>
        </w:rPr>
        <w:t xml:space="preserve"> van de school gesproken. De </w:t>
      </w:r>
      <w:r w:rsidR="0072552D">
        <w:rPr>
          <w:szCs w:val="18"/>
        </w:rPr>
        <w:t>I</w:t>
      </w:r>
      <w:r w:rsidRPr="00531D79">
        <w:rPr>
          <w:szCs w:val="18"/>
        </w:rPr>
        <w:t xml:space="preserve">nspectie van het </w:t>
      </w:r>
      <w:r w:rsidR="0072552D">
        <w:rPr>
          <w:szCs w:val="18"/>
        </w:rPr>
        <w:t>O</w:t>
      </w:r>
      <w:r w:rsidRPr="00531D79">
        <w:rPr>
          <w:szCs w:val="18"/>
        </w:rPr>
        <w:t xml:space="preserve">nderwijs heeft in april 2021 in antwoord op vragen van een toenmalig lid van de MR aangegeven dat de financiële constructie rechtmatig was. </w:t>
      </w:r>
    </w:p>
    <w:p w:rsidR="00F670DA" w:rsidP="00F670DA" w:rsidRDefault="00F670DA" w14:paraId="77759A66" w14:textId="77777777">
      <w:pPr>
        <w:rPr>
          <w:b/>
          <w:bCs/>
          <w:szCs w:val="18"/>
        </w:rPr>
      </w:pPr>
    </w:p>
    <w:p w:rsidRPr="00531D79" w:rsidR="00F670DA" w:rsidP="00F670DA" w:rsidRDefault="00F670DA" w14:paraId="75B13BEE" w14:textId="77777777">
      <w:pPr>
        <w:rPr>
          <w:szCs w:val="18"/>
        </w:rPr>
      </w:pPr>
      <w:r w:rsidRPr="00531D79">
        <w:rPr>
          <w:szCs w:val="18"/>
        </w:rPr>
        <w:t xml:space="preserve">Vraag 5: </w:t>
      </w:r>
    </w:p>
    <w:p w:rsidRPr="00531D79" w:rsidR="00F670DA" w:rsidP="00F670DA" w:rsidRDefault="00F670DA" w14:paraId="2B551A90" w14:textId="77777777">
      <w:pPr>
        <w:rPr>
          <w:szCs w:val="18"/>
        </w:rPr>
      </w:pPr>
      <w:r w:rsidRPr="00531D79">
        <w:rPr>
          <w:szCs w:val="18"/>
        </w:rPr>
        <w:t>Mogen scholen de persoonsgebonden budget (pgb) middelen van ouders bundelen om zorgpersoneel aan te nemen? Klopt het dat scholen de ouders niet kunnen verplichten een deel van het persoonsgebonden budget aan de school over te dragen indien de middelen niet individueel worden besteed?</w:t>
      </w:r>
    </w:p>
    <w:p w:rsidRPr="00531D79" w:rsidR="00F670DA" w:rsidP="00F670DA" w:rsidRDefault="00F670DA" w14:paraId="7AE8DEF3" w14:textId="77777777">
      <w:pPr>
        <w:rPr>
          <w:szCs w:val="18"/>
        </w:rPr>
      </w:pPr>
    </w:p>
    <w:p w:rsidRPr="00531D79" w:rsidR="00F670DA" w:rsidP="00F670DA" w:rsidRDefault="00F670DA" w14:paraId="52BE0BE9" w14:textId="77777777">
      <w:pPr>
        <w:rPr>
          <w:szCs w:val="18"/>
        </w:rPr>
      </w:pPr>
      <w:r w:rsidRPr="00531D79">
        <w:rPr>
          <w:szCs w:val="18"/>
        </w:rPr>
        <w:t xml:space="preserve">Antwoord 5: </w:t>
      </w:r>
    </w:p>
    <w:p w:rsidRPr="00531D79" w:rsidR="00F670DA" w:rsidP="00F670DA" w:rsidRDefault="00F670DA" w14:paraId="5FDBB864" w14:textId="1DB6DDC8">
      <w:pPr>
        <w:rPr>
          <w:szCs w:val="18"/>
        </w:rPr>
      </w:pPr>
      <w:r w:rsidRPr="00531D79">
        <w:rPr>
          <w:szCs w:val="18"/>
        </w:rPr>
        <w:t xml:space="preserve">Het klopt dat de school ouders niet kan verplichten om </w:t>
      </w:r>
      <w:r w:rsidR="007A4D14">
        <w:rPr>
          <w:szCs w:val="18"/>
        </w:rPr>
        <w:t>pgb</w:t>
      </w:r>
      <w:r w:rsidR="0072552D">
        <w:rPr>
          <w:szCs w:val="18"/>
        </w:rPr>
        <w:t>-</w:t>
      </w:r>
      <w:r w:rsidRPr="00531D79">
        <w:rPr>
          <w:szCs w:val="18"/>
        </w:rPr>
        <w:t xml:space="preserve">middelen in te zetten op school. </w:t>
      </w:r>
    </w:p>
    <w:p w:rsidRPr="00531D79" w:rsidR="00F670DA" w:rsidP="00F670DA" w:rsidRDefault="00F670DA" w14:paraId="0B3DD0DD" w14:textId="77777777">
      <w:pPr>
        <w:rPr>
          <w:szCs w:val="18"/>
        </w:rPr>
      </w:pPr>
    </w:p>
    <w:p w:rsidRPr="00531D79" w:rsidR="00F670DA" w:rsidP="00F670DA" w:rsidRDefault="00F670DA" w14:paraId="5D825D6A" w14:textId="77777777">
      <w:pPr>
        <w:rPr>
          <w:szCs w:val="18"/>
        </w:rPr>
      </w:pPr>
      <w:r w:rsidRPr="00531D79">
        <w:rPr>
          <w:szCs w:val="18"/>
        </w:rPr>
        <w:t>Zoals in vraag 2 is toegelicht, kan de school in overleg met ouders wel tot overeenstemming komen om middelen uit het pgb in te zetten voor zorg en ondersteuning op school. Waarbij in afstemming met ouders ook afspraken gemaakt kunnen worden over het bundelen van de pgb middelen om zorgpersoneel collectief in te zetten.</w:t>
      </w:r>
    </w:p>
    <w:p w:rsidR="00F670DA" w:rsidP="00F670DA" w:rsidRDefault="00F670DA" w14:paraId="6D468F03" w14:textId="77777777">
      <w:pPr>
        <w:rPr>
          <w:b/>
          <w:bCs/>
          <w:szCs w:val="18"/>
        </w:rPr>
      </w:pPr>
    </w:p>
    <w:p w:rsidRPr="00531D79" w:rsidR="00F670DA" w:rsidP="00F670DA" w:rsidRDefault="00F670DA" w14:paraId="46E94852" w14:textId="77777777">
      <w:pPr>
        <w:rPr>
          <w:szCs w:val="18"/>
        </w:rPr>
      </w:pPr>
      <w:r w:rsidRPr="00531D79">
        <w:rPr>
          <w:szCs w:val="18"/>
        </w:rPr>
        <w:t xml:space="preserve">Vraag 6: </w:t>
      </w:r>
    </w:p>
    <w:p w:rsidRPr="00531D79" w:rsidR="00F670DA" w:rsidP="00F670DA" w:rsidRDefault="00F670DA" w14:paraId="7E8850B8" w14:textId="77777777">
      <w:pPr>
        <w:rPr>
          <w:szCs w:val="18"/>
        </w:rPr>
      </w:pPr>
      <w:r w:rsidRPr="00531D79">
        <w:rPr>
          <w:szCs w:val="18"/>
        </w:rPr>
        <w:t>Heeft de Inspectie van het Onderwijs in de afgelopen jaren onderzocht in hoeverre sprake is van individuele besteding van de middelen van ouders, gezien de aanhoudende aandacht voor deze situatie?</w:t>
      </w:r>
    </w:p>
    <w:p w:rsidRPr="00531D79" w:rsidR="00F670DA" w:rsidP="00F670DA" w:rsidRDefault="00F670DA" w14:paraId="4E8DA85E" w14:textId="77777777">
      <w:pPr>
        <w:rPr>
          <w:szCs w:val="18"/>
        </w:rPr>
      </w:pPr>
    </w:p>
    <w:p w:rsidR="0072552D" w:rsidP="00F670DA" w:rsidRDefault="0072552D" w14:paraId="7D7D3CB0" w14:textId="77777777">
      <w:pPr>
        <w:rPr>
          <w:szCs w:val="18"/>
        </w:rPr>
      </w:pPr>
    </w:p>
    <w:p w:rsidRPr="00531D79" w:rsidR="00F670DA" w:rsidP="00F670DA" w:rsidRDefault="00F670DA" w14:paraId="2B80EC00" w14:textId="6C4DBDF4">
      <w:pPr>
        <w:rPr>
          <w:szCs w:val="18"/>
        </w:rPr>
      </w:pPr>
      <w:r w:rsidRPr="00531D79">
        <w:rPr>
          <w:szCs w:val="18"/>
        </w:rPr>
        <w:t xml:space="preserve">Antwoord 6: </w:t>
      </w:r>
    </w:p>
    <w:p w:rsidRPr="00645703" w:rsidR="00F670DA" w:rsidP="00F670DA" w:rsidRDefault="00F670DA" w14:paraId="0BEA8B47" w14:textId="48980A06">
      <w:pPr>
        <w:rPr>
          <w:szCs w:val="18"/>
        </w:rPr>
      </w:pPr>
      <w:r w:rsidRPr="00531D79">
        <w:rPr>
          <w:szCs w:val="18"/>
        </w:rPr>
        <w:t>De Inspectie van het Onderwijs heeft naar de besteding van zorgmiddelen geen onderzoek gedaan. Het gaat niet om bekostiging als bedoeld in de WEC en daarop gebaseerde regelgeving. De Inspectie</w:t>
      </w:r>
      <w:r w:rsidR="0072552D">
        <w:rPr>
          <w:szCs w:val="18"/>
        </w:rPr>
        <w:t xml:space="preserve"> van het Onderwijs</w:t>
      </w:r>
      <w:r w:rsidRPr="00531D79">
        <w:rPr>
          <w:szCs w:val="18"/>
        </w:rPr>
        <w:t xml:space="preserve"> heeft hier dus geen wettelijk taak en is dus ook niet bevoegd om onderzoek te doen naar de inzet van zorgmiddelen op school</w:t>
      </w:r>
      <w:r w:rsidRPr="00E41BD0">
        <w:rPr>
          <w:szCs w:val="18"/>
        </w:rPr>
        <w:t xml:space="preserve">. </w:t>
      </w:r>
      <w:r w:rsidRPr="00645703">
        <w:rPr>
          <w:szCs w:val="18"/>
        </w:rPr>
        <w:br/>
      </w:r>
    </w:p>
    <w:p w:rsidRPr="00531D79" w:rsidR="00F670DA" w:rsidP="00F670DA" w:rsidRDefault="00F670DA" w14:paraId="3FEDDD03" w14:textId="77777777">
      <w:pPr>
        <w:rPr>
          <w:szCs w:val="18"/>
        </w:rPr>
      </w:pPr>
      <w:r w:rsidRPr="00531D79">
        <w:rPr>
          <w:szCs w:val="18"/>
        </w:rPr>
        <w:t xml:space="preserve">Vraag 7: </w:t>
      </w:r>
    </w:p>
    <w:p w:rsidRPr="00531D79" w:rsidR="00F670DA" w:rsidP="00F670DA" w:rsidRDefault="00F670DA" w14:paraId="23449B1A" w14:textId="77777777">
      <w:pPr>
        <w:rPr>
          <w:szCs w:val="18"/>
        </w:rPr>
      </w:pPr>
      <w:r w:rsidRPr="00531D79">
        <w:rPr>
          <w:szCs w:val="18"/>
        </w:rPr>
        <w:t>Welke rol hebben de leerplichtambtenaren in de regio in de afgelopen jaren vervuld, gelet op de mogelijke gevolgen voor kinderen van de weigering van ouders om een deel van het budget over te dragen?</w:t>
      </w:r>
    </w:p>
    <w:p w:rsidRPr="00531D79" w:rsidR="00F670DA" w:rsidP="00F670DA" w:rsidRDefault="00F670DA" w14:paraId="19FEF436" w14:textId="77777777">
      <w:pPr>
        <w:rPr>
          <w:szCs w:val="18"/>
        </w:rPr>
      </w:pPr>
    </w:p>
    <w:p w:rsidRPr="00531D79" w:rsidR="00F670DA" w:rsidP="00F670DA" w:rsidRDefault="00F670DA" w14:paraId="64EB8532" w14:textId="77777777">
      <w:pPr>
        <w:rPr>
          <w:szCs w:val="18"/>
        </w:rPr>
      </w:pPr>
      <w:r w:rsidRPr="00531D79">
        <w:rPr>
          <w:szCs w:val="18"/>
        </w:rPr>
        <w:t xml:space="preserve">Antwoord 7: </w:t>
      </w:r>
    </w:p>
    <w:p w:rsidRPr="00621C59" w:rsidR="00F670DA" w:rsidP="00F670DA" w:rsidRDefault="00F670DA" w14:paraId="3A61B73D" w14:textId="77777777">
      <w:pPr>
        <w:rPr>
          <w:szCs w:val="18"/>
        </w:rPr>
      </w:pPr>
      <w:r w:rsidRPr="00531D79">
        <w:rPr>
          <w:szCs w:val="18"/>
        </w:rPr>
        <w:t>Er zijn mij geen signalen bekend waarin kinderen gedupeerd zijn door de weigering van ouders om een deel van het pgb af te staan voor de financiering van zorg onder schooltijd</w:t>
      </w:r>
      <w:r>
        <w:rPr>
          <w:szCs w:val="18"/>
        </w:rPr>
        <w:t xml:space="preserve">. </w:t>
      </w:r>
    </w:p>
    <w:p w:rsidR="00F670DA" w:rsidP="00F670DA" w:rsidRDefault="00F670DA" w14:paraId="51BF8476" w14:textId="77777777">
      <w:pPr>
        <w:rPr>
          <w:b/>
          <w:bCs/>
          <w:szCs w:val="18"/>
        </w:rPr>
      </w:pPr>
    </w:p>
    <w:p w:rsidRPr="00531D79" w:rsidR="00F670DA" w:rsidP="00F670DA" w:rsidRDefault="00F670DA" w14:paraId="3B4992E3" w14:textId="77777777">
      <w:pPr>
        <w:rPr>
          <w:szCs w:val="18"/>
        </w:rPr>
      </w:pPr>
      <w:r w:rsidRPr="00531D79">
        <w:rPr>
          <w:szCs w:val="18"/>
        </w:rPr>
        <w:t xml:space="preserve">Vraag 8: </w:t>
      </w:r>
    </w:p>
    <w:p w:rsidRPr="00531D79" w:rsidR="00F670DA" w:rsidP="00F670DA" w:rsidRDefault="00F670DA" w14:paraId="1094D726" w14:textId="77777777">
      <w:pPr>
        <w:rPr>
          <w:szCs w:val="18"/>
        </w:rPr>
      </w:pPr>
      <w:r w:rsidRPr="00531D79">
        <w:rPr>
          <w:szCs w:val="18"/>
        </w:rPr>
        <w:t>Vindt u het ook onwenselijk dat grote verschillen kunnen ontstaan tussen ouders afhankelijk van de vraag of zij in staat en bereid zijn zich juridisch te verweren tegen aanspraken van het bevoegd gezag? Is het acceptabel dat een deurwaarder wordt ingezet om ouders onder druk te zetten?</w:t>
      </w:r>
    </w:p>
    <w:p w:rsidRPr="00531D79" w:rsidR="00F670DA" w:rsidP="00F670DA" w:rsidRDefault="00F670DA" w14:paraId="390E87A0" w14:textId="77777777">
      <w:pPr>
        <w:rPr>
          <w:szCs w:val="18"/>
        </w:rPr>
      </w:pPr>
    </w:p>
    <w:p w:rsidRPr="00531D79" w:rsidR="00F670DA" w:rsidP="00F670DA" w:rsidRDefault="00F670DA" w14:paraId="7D75CF27" w14:textId="77777777">
      <w:pPr>
        <w:rPr>
          <w:szCs w:val="18"/>
        </w:rPr>
      </w:pPr>
      <w:r w:rsidRPr="00531D79">
        <w:rPr>
          <w:szCs w:val="18"/>
        </w:rPr>
        <w:t>Antwoord 8:</w:t>
      </w:r>
    </w:p>
    <w:p w:rsidRPr="00531D79" w:rsidR="00F670DA" w:rsidP="00F670DA" w:rsidRDefault="00F670DA" w14:paraId="2B98F6B1" w14:textId="77777777">
      <w:pPr>
        <w:rPr>
          <w:szCs w:val="18"/>
        </w:rPr>
      </w:pPr>
      <w:r w:rsidRPr="00531D79">
        <w:rPr>
          <w:szCs w:val="18"/>
        </w:rPr>
        <w:t xml:space="preserve">Het is vanzelfsprekend dat afspraken over de inzet van pgb in overleg met ouders worden gemaakt. </w:t>
      </w:r>
    </w:p>
    <w:p w:rsidRPr="00531D79" w:rsidR="00F670DA" w:rsidP="00F670DA" w:rsidRDefault="00F670DA" w14:paraId="263CB0F4" w14:textId="77777777">
      <w:pPr>
        <w:rPr>
          <w:szCs w:val="18"/>
        </w:rPr>
      </w:pPr>
    </w:p>
    <w:p w:rsidRPr="00531D79" w:rsidR="00F670DA" w:rsidP="00F670DA" w:rsidRDefault="00F670DA" w14:paraId="015D5384" w14:textId="38942265">
      <w:pPr>
        <w:rPr>
          <w:szCs w:val="18"/>
        </w:rPr>
      </w:pPr>
      <w:r w:rsidRPr="00531D79">
        <w:rPr>
          <w:szCs w:val="18"/>
        </w:rPr>
        <w:t xml:space="preserve">Ik ga er daarbij vanuit dat scholen en ouders hier zorgvuldige en duidelijke afspraken over maken met elkaar en deze schriftelijk vastleggen. Ik verwacht van scholen dat zij een zorgvuldig proces doorlopen, voordat zwaardere middelen worden ingezet. Het is uiteraard </w:t>
      </w:r>
      <w:r w:rsidR="004506AC">
        <w:rPr>
          <w:szCs w:val="18"/>
        </w:rPr>
        <w:t>onwenselijk</w:t>
      </w:r>
      <w:r w:rsidRPr="00531D79">
        <w:rPr>
          <w:szCs w:val="18"/>
        </w:rPr>
        <w:t xml:space="preserve"> dat ouders  zonder dergelijke formele afspraken </w:t>
      </w:r>
      <w:r w:rsidR="0072552D">
        <w:rPr>
          <w:szCs w:val="18"/>
        </w:rPr>
        <w:t xml:space="preserve">via </w:t>
      </w:r>
      <w:r w:rsidRPr="00531D79">
        <w:rPr>
          <w:szCs w:val="18"/>
        </w:rPr>
        <w:t xml:space="preserve">bijvoorbeeld een deurwaarder onder druk worden gezet. </w:t>
      </w:r>
    </w:p>
    <w:p w:rsidR="00F670DA" w:rsidP="00F670DA" w:rsidRDefault="00F670DA" w14:paraId="74599E61" w14:textId="77777777">
      <w:pPr>
        <w:rPr>
          <w:b/>
          <w:bCs/>
          <w:szCs w:val="18"/>
        </w:rPr>
      </w:pPr>
    </w:p>
    <w:p w:rsidRPr="00531D79" w:rsidR="00F670DA" w:rsidP="00F670DA" w:rsidRDefault="00F670DA" w14:paraId="2D1DEE9E" w14:textId="77777777">
      <w:pPr>
        <w:rPr>
          <w:szCs w:val="18"/>
        </w:rPr>
      </w:pPr>
      <w:r w:rsidRPr="00531D79">
        <w:rPr>
          <w:szCs w:val="18"/>
        </w:rPr>
        <w:t xml:space="preserve">Vraag 9: </w:t>
      </w:r>
    </w:p>
    <w:p w:rsidRPr="00531D79" w:rsidR="00F670DA" w:rsidP="00F670DA" w:rsidRDefault="00F670DA" w14:paraId="705800AE" w14:textId="77777777">
      <w:pPr>
        <w:rPr>
          <w:szCs w:val="18"/>
        </w:rPr>
      </w:pPr>
      <w:r w:rsidRPr="00531D79">
        <w:rPr>
          <w:szCs w:val="18"/>
        </w:rPr>
        <w:t>In hoeverre is sprake van rechtmatige en doelmatige bekostiging door samenwerkingsverbanden bij een kwijtschelding voor de aangesloten scholen bij het realiseren van lagere opbrengsten uit overdrachten van persoonsgebonden budget door ouders?</w:t>
      </w:r>
    </w:p>
    <w:p w:rsidRPr="00531D79" w:rsidR="00F670DA" w:rsidP="00F670DA" w:rsidRDefault="00F670DA" w14:paraId="7B1F18E1" w14:textId="77777777">
      <w:pPr>
        <w:rPr>
          <w:szCs w:val="18"/>
        </w:rPr>
      </w:pPr>
    </w:p>
    <w:p w:rsidRPr="00531D79" w:rsidR="00F670DA" w:rsidP="00F670DA" w:rsidRDefault="00F670DA" w14:paraId="730A71BC" w14:textId="77777777">
      <w:pPr>
        <w:rPr>
          <w:szCs w:val="18"/>
        </w:rPr>
      </w:pPr>
      <w:r w:rsidRPr="00531D79">
        <w:rPr>
          <w:szCs w:val="18"/>
        </w:rPr>
        <w:t xml:space="preserve">Antwoord 9: </w:t>
      </w:r>
    </w:p>
    <w:p w:rsidRPr="00531D79" w:rsidR="00F670DA" w:rsidP="00D9714C" w:rsidRDefault="00F670DA" w14:paraId="09E98203" w14:textId="6D501D05">
      <w:pPr>
        <w:rPr>
          <w:szCs w:val="18"/>
        </w:rPr>
      </w:pPr>
      <w:r w:rsidRPr="00531D79">
        <w:rPr>
          <w:szCs w:val="18"/>
        </w:rPr>
        <w:t xml:space="preserve">Uit het artikel blijkt niet dat het samenwerkingsverband iets heeft kwijtgescholden. </w:t>
      </w:r>
    </w:p>
    <w:p w:rsidR="00F670DA" w:rsidP="00F670DA" w:rsidRDefault="00F670DA" w14:paraId="5E2D7458" w14:textId="77777777">
      <w:pPr>
        <w:rPr>
          <w:b/>
          <w:bCs/>
          <w:szCs w:val="18"/>
        </w:rPr>
      </w:pPr>
    </w:p>
    <w:p w:rsidRPr="00531D79" w:rsidR="00F670DA" w:rsidP="00F670DA" w:rsidRDefault="00F670DA" w14:paraId="10D54A35" w14:textId="77777777">
      <w:pPr>
        <w:rPr>
          <w:szCs w:val="18"/>
        </w:rPr>
      </w:pPr>
      <w:r w:rsidRPr="00531D79">
        <w:rPr>
          <w:szCs w:val="18"/>
        </w:rPr>
        <w:t xml:space="preserve">Vraag 10: </w:t>
      </w:r>
    </w:p>
    <w:p w:rsidRPr="00531D79" w:rsidR="00F670DA" w:rsidP="00F670DA" w:rsidRDefault="00F670DA" w14:paraId="618C9EDB" w14:textId="77777777">
      <w:pPr>
        <w:rPr>
          <w:szCs w:val="18"/>
        </w:rPr>
      </w:pPr>
      <w:r w:rsidRPr="00531D79">
        <w:rPr>
          <w:szCs w:val="18"/>
        </w:rPr>
        <w:t>Kunt u aangeven hoe de gewraakte constructie zich verhoudt tot de contouren van de nieuwe wetgeving inzake de bekostiging van onderwijs en zorg? Vindt u ook dat de nieuwe wetgeving in ieder geval een einde zou moeten maken aan de schijn van schimmigheid en volstrekt transparant dient te zijn?</w:t>
      </w:r>
    </w:p>
    <w:p w:rsidRPr="00531D79" w:rsidR="00F670DA" w:rsidP="00F670DA" w:rsidRDefault="00F670DA" w14:paraId="6AB71BF6" w14:textId="77777777">
      <w:pPr>
        <w:rPr>
          <w:szCs w:val="18"/>
        </w:rPr>
      </w:pPr>
    </w:p>
    <w:p w:rsidRPr="00531D79" w:rsidR="00F670DA" w:rsidP="00F670DA" w:rsidRDefault="00F670DA" w14:paraId="0DB8957F" w14:textId="77777777">
      <w:pPr>
        <w:rPr>
          <w:szCs w:val="18"/>
        </w:rPr>
      </w:pPr>
      <w:r w:rsidRPr="00531D79">
        <w:rPr>
          <w:szCs w:val="18"/>
        </w:rPr>
        <w:lastRenderedPageBreak/>
        <w:t xml:space="preserve">Antwoord 10: </w:t>
      </w:r>
    </w:p>
    <w:p w:rsidRPr="00531D79" w:rsidR="00F670DA" w:rsidP="00F670DA" w:rsidRDefault="00F670DA" w14:paraId="7D4BD68A" w14:textId="77777777">
      <w:pPr>
        <w:rPr>
          <w:szCs w:val="18"/>
        </w:rPr>
      </w:pPr>
      <w:r w:rsidRPr="00531D79">
        <w:rPr>
          <w:szCs w:val="18"/>
        </w:rPr>
        <w:t xml:space="preserve">Met de verbeteraanpak Zorg in Onderwijstijd wordt gewerkt aan een oplossing waarbij de organisatie en financiering van zorg onder schooltijd eenvoudiger en administratief armer georganiseerd wordt. Als de zorg collectief in natura beschikbaar is voor de leerlingen, hoeft er in beginsel geen pgb meer worden ingezet voor zorg in onderwijstijd. Ik onderschrijf dat transparantie altijd het uitgangspunt moet zijn bij de ontwikkeling van nieuw beleid en nieuwe wetgeving. </w:t>
      </w:r>
    </w:p>
    <w:p w:rsidRPr="00820DDA" w:rsidR="00820DDA" w:rsidP="00820DDA" w:rsidRDefault="00820DDA" w14:paraId="236C899A"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6DB2" w14:textId="77777777" w:rsidR="00DC691C" w:rsidRDefault="00F670DA">
      <w:r>
        <w:separator/>
      </w:r>
    </w:p>
    <w:p w14:paraId="2A551C0F" w14:textId="77777777" w:rsidR="00DC691C" w:rsidRDefault="00DC691C"/>
  </w:endnote>
  <w:endnote w:type="continuationSeparator" w:id="0">
    <w:p w14:paraId="20847F31" w14:textId="77777777" w:rsidR="00DC691C" w:rsidRDefault="00F670DA">
      <w:r>
        <w:continuationSeparator/>
      </w:r>
    </w:p>
    <w:p w14:paraId="161037C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90D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D50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31116" w14:paraId="05120509" w14:textId="77777777" w:rsidTr="004C7E1D">
      <w:trPr>
        <w:trHeight w:hRule="exact" w:val="357"/>
      </w:trPr>
      <w:tc>
        <w:tcPr>
          <w:tcW w:w="7603" w:type="dxa"/>
          <w:shd w:val="clear" w:color="auto" w:fill="auto"/>
        </w:tcPr>
        <w:p w14:paraId="5D0D60FA" w14:textId="77777777" w:rsidR="002F71BB" w:rsidRPr="004C7E1D" w:rsidRDefault="002F71BB" w:rsidP="004C7E1D">
          <w:pPr>
            <w:spacing w:line="180" w:lineRule="exact"/>
            <w:rPr>
              <w:sz w:val="13"/>
              <w:szCs w:val="13"/>
            </w:rPr>
          </w:pPr>
        </w:p>
      </w:tc>
      <w:tc>
        <w:tcPr>
          <w:tcW w:w="2172" w:type="dxa"/>
          <w:shd w:val="clear" w:color="auto" w:fill="auto"/>
        </w:tcPr>
        <w:p w14:paraId="654E39F3" w14:textId="09601B5A" w:rsidR="002F71BB" w:rsidRPr="004C7E1D" w:rsidRDefault="00F670D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7632A">
            <w:rPr>
              <w:szCs w:val="13"/>
            </w:rPr>
            <w:t>5</w:t>
          </w:r>
          <w:r w:rsidRPr="004C7E1D">
            <w:rPr>
              <w:szCs w:val="13"/>
            </w:rPr>
            <w:fldChar w:fldCharType="end"/>
          </w:r>
        </w:p>
      </w:tc>
    </w:tr>
  </w:tbl>
  <w:p w14:paraId="1F57D10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31116" w14:paraId="008418E2" w14:textId="77777777" w:rsidTr="004C7E1D">
      <w:trPr>
        <w:trHeight w:hRule="exact" w:val="357"/>
      </w:trPr>
      <w:tc>
        <w:tcPr>
          <w:tcW w:w="7709" w:type="dxa"/>
          <w:shd w:val="clear" w:color="auto" w:fill="auto"/>
        </w:tcPr>
        <w:p w14:paraId="2ADD5683" w14:textId="77777777" w:rsidR="00D17084" w:rsidRPr="004C7E1D" w:rsidRDefault="00D17084" w:rsidP="004C7E1D">
          <w:pPr>
            <w:spacing w:line="180" w:lineRule="exact"/>
            <w:rPr>
              <w:sz w:val="13"/>
              <w:szCs w:val="13"/>
            </w:rPr>
          </w:pPr>
        </w:p>
      </w:tc>
      <w:tc>
        <w:tcPr>
          <w:tcW w:w="2060" w:type="dxa"/>
          <w:shd w:val="clear" w:color="auto" w:fill="auto"/>
        </w:tcPr>
        <w:p w14:paraId="084CAC8C" w14:textId="3DC2E23A" w:rsidR="00D17084" w:rsidRPr="004C7E1D" w:rsidRDefault="00F670D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7632A">
            <w:rPr>
              <w:szCs w:val="13"/>
            </w:rPr>
            <w:t>5</w:t>
          </w:r>
          <w:r w:rsidRPr="004C7E1D">
            <w:rPr>
              <w:szCs w:val="13"/>
            </w:rPr>
            <w:fldChar w:fldCharType="end"/>
          </w:r>
        </w:p>
      </w:tc>
    </w:tr>
  </w:tbl>
  <w:p w14:paraId="66BB350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9E2F" w14:textId="77777777" w:rsidR="00DC691C" w:rsidRDefault="00F670DA">
      <w:r>
        <w:separator/>
      </w:r>
    </w:p>
    <w:p w14:paraId="71AC1E41" w14:textId="77777777" w:rsidR="00DC691C" w:rsidRDefault="00DC691C"/>
  </w:footnote>
  <w:footnote w:type="continuationSeparator" w:id="0">
    <w:p w14:paraId="041199EB" w14:textId="77777777" w:rsidR="00DC691C" w:rsidRDefault="00F670DA">
      <w:r>
        <w:continuationSeparator/>
      </w:r>
    </w:p>
    <w:p w14:paraId="324A8924"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D5B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31116" w14:paraId="125021DB" w14:textId="77777777" w:rsidTr="006D2D53">
      <w:trPr>
        <w:trHeight w:hRule="exact" w:val="400"/>
      </w:trPr>
      <w:tc>
        <w:tcPr>
          <w:tcW w:w="7518" w:type="dxa"/>
          <w:shd w:val="clear" w:color="auto" w:fill="auto"/>
        </w:tcPr>
        <w:p w14:paraId="04537F87" w14:textId="77777777" w:rsidR="00527BD4" w:rsidRPr="00275984" w:rsidRDefault="00527BD4" w:rsidP="00BF4427">
          <w:pPr>
            <w:pStyle w:val="Huisstijl-Rubricering"/>
          </w:pPr>
        </w:p>
      </w:tc>
    </w:tr>
  </w:tbl>
  <w:p w14:paraId="272F90C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31116" w14:paraId="3B08C767" w14:textId="77777777" w:rsidTr="003B528D">
      <w:tc>
        <w:tcPr>
          <w:tcW w:w="2160" w:type="dxa"/>
          <w:shd w:val="clear" w:color="auto" w:fill="auto"/>
        </w:tcPr>
        <w:p w14:paraId="66D2AB76" w14:textId="77777777" w:rsidR="002F71BB" w:rsidRPr="000407BB" w:rsidRDefault="00F670DA" w:rsidP="005D283A">
          <w:pPr>
            <w:pStyle w:val="Colofonkop"/>
            <w:framePr w:hSpace="0" w:wrap="auto" w:vAnchor="margin" w:hAnchor="text" w:xAlign="left" w:yAlign="inline"/>
          </w:pPr>
          <w:r>
            <w:t>Onze referentie</w:t>
          </w:r>
        </w:p>
      </w:tc>
    </w:tr>
    <w:tr w:rsidR="00D31116" w14:paraId="72D4D2BC" w14:textId="77777777" w:rsidTr="002F71BB">
      <w:trPr>
        <w:trHeight w:val="259"/>
      </w:trPr>
      <w:tc>
        <w:tcPr>
          <w:tcW w:w="2160" w:type="dxa"/>
          <w:shd w:val="clear" w:color="auto" w:fill="auto"/>
        </w:tcPr>
        <w:p w14:paraId="5AD685B8" w14:textId="77777777" w:rsidR="00E35CF4" w:rsidRPr="005D283A" w:rsidRDefault="00F670DA" w:rsidP="0049501A">
          <w:pPr>
            <w:spacing w:line="180" w:lineRule="exact"/>
            <w:rPr>
              <w:sz w:val="13"/>
              <w:szCs w:val="13"/>
            </w:rPr>
          </w:pPr>
          <w:r>
            <w:rPr>
              <w:sz w:val="13"/>
              <w:szCs w:val="13"/>
            </w:rPr>
            <w:t>50781772</w:t>
          </w:r>
        </w:p>
      </w:tc>
    </w:tr>
  </w:tbl>
  <w:p w14:paraId="69A56FE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31116" w14:paraId="0B7614BD" w14:textId="77777777" w:rsidTr="001377D4">
      <w:trPr>
        <w:trHeight w:val="2636"/>
      </w:trPr>
      <w:tc>
        <w:tcPr>
          <w:tcW w:w="737" w:type="dxa"/>
          <w:shd w:val="clear" w:color="auto" w:fill="auto"/>
        </w:tcPr>
        <w:p w14:paraId="4246596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FE185DD" w14:textId="77777777" w:rsidR="00704845" w:rsidRDefault="00F670DA" w:rsidP="0047126E">
          <w:pPr>
            <w:framePr w:w="3873" w:h="2625" w:hRule="exact" w:wrap="around" w:vAnchor="page" w:hAnchor="page" w:x="6323" w:y="1"/>
          </w:pPr>
          <w:r>
            <w:rPr>
              <w:noProof/>
              <w:lang w:val="en-US" w:eastAsia="en-US"/>
            </w:rPr>
            <w:drawing>
              <wp:inline distT="0" distB="0" distL="0" distR="0" wp14:anchorId="38574026" wp14:editId="0644B2B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9D92BE7" w14:textId="77777777" w:rsidR="00483ECA" w:rsidRDefault="00483ECA" w:rsidP="00D037A9"/>
      </w:tc>
    </w:tr>
  </w:tbl>
  <w:p w14:paraId="4C0645A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31116" w14:paraId="521CC7EA" w14:textId="77777777" w:rsidTr="0008539E">
      <w:trPr>
        <w:trHeight w:hRule="exact" w:val="572"/>
      </w:trPr>
      <w:tc>
        <w:tcPr>
          <w:tcW w:w="7520" w:type="dxa"/>
          <w:shd w:val="clear" w:color="auto" w:fill="auto"/>
        </w:tcPr>
        <w:p w14:paraId="27AA7A26" w14:textId="77777777" w:rsidR="00527BD4" w:rsidRPr="00963440" w:rsidRDefault="00F670DA" w:rsidP="00210BA3">
          <w:pPr>
            <w:pStyle w:val="Huisstijl-Adres"/>
            <w:spacing w:after="0"/>
          </w:pPr>
          <w:r w:rsidRPr="009E3B07">
            <w:t>&gt;Retouradres </w:t>
          </w:r>
          <w:r>
            <w:t>Postbus 16375 2500 BJ Den Haag</w:t>
          </w:r>
          <w:r w:rsidRPr="009E3B07">
            <w:t xml:space="preserve"> </w:t>
          </w:r>
        </w:p>
      </w:tc>
    </w:tr>
    <w:tr w:rsidR="00D31116" w14:paraId="49787022" w14:textId="77777777" w:rsidTr="00E776C6">
      <w:trPr>
        <w:cantSplit/>
        <w:trHeight w:hRule="exact" w:val="238"/>
      </w:trPr>
      <w:tc>
        <w:tcPr>
          <w:tcW w:w="7520" w:type="dxa"/>
          <w:shd w:val="clear" w:color="auto" w:fill="auto"/>
        </w:tcPr>
        <w:p w14:paraId="352E3A1E" w14:textId="77777777" w:rsidR="00093ABC" w:rsidRPr="00963440" w:rsidRDefault="00093ABC" w:rsidP="00963440"/>
      </w:tc>
    </w:tr>
    <w:tr w:rsidR="00D31116" w14:paraId="43FEAC65" w14:textId="77777777" w:rsidTr="00E776C6">
      <w:trPr>
        <w:cantSplit/>
        <w:trHeight w:hRule="exact" w:val="1520"/>
      </w:trPr>
      <w:tc>
        <w:tcPr>
          <w:tcW w:w="7520" w:type="dxa"/>
          <w:shd w:val="clear" w:color="auto" w:fill="auto"/>
        </w:tcPr>
        <w:p w14:paraId="2C729D06" w14:textId="77777777" w:rsidR="00A604D3" w:rsidRPr="00963440" w:rsidRDefault="00A604D3" w:rsidP="00963440"/>
      </w:tc>
    </w:tr>
    <w:tr w:rsidR="00D31116" w14:paraId="59F21091" w14:textId="77777777" w:rsidTr="00E776C6">
      <w:trPr>
        <w:trHeight w:hRule="exact" w:val="1077"/>
      </w:trPr>
      <w:tc>
        <w:tcPr>
          <w:tcW w:w="7520" w:type="dxa"/>
          <w:shd w:val="clear" w:color="auto" w:fill="auto"/>
        </w:tcPr>
        <w:p w14:paraId="1C2887E5" w14:textId="77777777" w:rsidR="00892BA5" w:rsidRPr="00035E67" w:rsidRDefault="00892BA5" w:rsidP="00892BA5">
          <w:pPr>
            <w:tabs>
              <w:tab w:val="left" w:pos="740"/>
            </w:tabs>
            <w:autoSpaceDE w:val="0"/>
            <w:autoSpaceDN w:val="0"/>
            <w:adjustRightInd w:val="0"/>
            <w:rPr>
              <w:rFonts w:cs="Verdana"/>
              <w:szCs w:val="18"/>
            </w:rPr>
          </w:pPr>
        </w:p>
      </w:tc>
    </w:tr>
  </w:tbl>
  <w:p w14:paraId="3672633E" w14:textId="77777777" w:rsidR="006F273B" w:rsidRDefault="006F273B" w:rsidP="00BC4AE3">
    <w:pPr>
      <w:pStyle w:val="Koptekst"/>
    </w:pPr>
  </w:p>
  <w:p w14:paraId="5D560FD2" w14:textId="77777777" w:rsidR="00153BD0" w:rsidRDefault="00153BD0" w:rsidP="00BC4AE3">
    <w:pPr>
      <w:pStyle w:val="Koptekst"/>
    </w:pPr>
  </w:p>
  <w:p w14:paraId="49A9E45F" w14:textId="77777777" w:rsidR="0044605E" w:rsidRDefault="0044605E" w:rsidP="00BC4AE3">
    <w:pPr>
      <w:pStyle w:val="Koptekst"/>
    </w:pPr>
  </w:p>
  <w:p w14:paraId="15AAFEBC" w14:textId="77777777" w:rsidR="0044605E" w:rsidRDefault="0044605E" w:rsidP="00BC4AE3">
    <w:pPr>
      <w:pStyle w:val="Koptekst"/>
    </w:pPr>
  </w:p>
  <w:p w14:paraId="5BFB2D3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9DA9F0E">
      <w:start w:val="1"/>
      <w:numFmt w:val="bullet"/>
      <w:pStyle w:val="Lijstopsomteken"/>
      <w:lvlText w:val="•"/>
      <w:lvlJc w:val="left"/>
      <w:pPr>
        <w:tabs>
          <w:tab w:val="num" w:pos="227"/>
        </w:tabs>
        <w:ind w:left="227" w:hanging="227"/>
      </w:pPr>
      <w:rPr>
        <w:rFonts w:ascii="Verdana" w:hAnsi="Verdana" w:hint="default"/>
        <w:sz w:val="18"/>
        <w:szCs w:val="18"/>
      </w:rPr>
    </w:lvl>
    <w:lvl w:ilvl="1" w:tplc="4DF66F36" w:tentative="1">
      <w:start w:val="1"/>
      <w:numFmt w:val="bullet"/>
      <w:lvlText w:val="o"/>
      <w:lvlJc w:val="left"/>
      <w:pPr>
        <w:tabs>
          <w:tab w:val="num" w:pos="1440"/>
        </w:tabs>
        <w:ind w:left="1440" w:hanging="360"/>
      </w:pPr>
      <w:rPr>
        <w:rFonts w:ascii="Courier New" w:hAnsi="Courier New" w:cs="Courier New" w:hint="default"/>
      </w:rPr>
    </w:lvl>
    <w:lvl w:ilvl="2" w:tplc="048E2292" w:tentative="1">
      <w:start w:val="1"/>
      <w:numFmt w:val="bullet"/>
      <w:lvlText w:val=""/>
      <w:lvlJc w:val="left"/>
      <w:pPr>
        <w:tabs>
          <w:tab w:val="num" w:pos="2160"/>
        </w:tabs>
        <w:ind w:left="2160" w:hanging="360"/>
      </w:pPr>
      <w:rPr>
        <w:rFonts w:ascii="Wingdings" w:hAnsi="Wingdings" w:hint="default"/>
      </w:rPr>
    </w:lvl>
    <w:lvl w:ilvl="3" w:tplc="85C6A3E0" w:tentative="1">
      <w:start w:val="1"/>
      <w:numFmt w:val="bullet"/>
      <w:lvlText w:val=""/>
      <w:lvlJc w:val="left"/>
      <w:pPr>
        <w:tabs>
          <w:tab w:val="num" w:pos="2880"/>
        </w:tabs>
        <w:ind w:left="2880" w:hanging="360"/>
      </w:pPr>
      <w:rPr>
        <w:rFonts w:ascii="Symbol" w:hAnsi="Symbol" w:hint="default"/>
      </w:rPr>
    </w:lvl>
    <w:lvl w:ilvl="4" w:tplc="3CA88A3E" w:tentative="1">
      <w:start w:val="1"/>
      <w:numFmt w:val="bullet"/>
      <w:lvlText w:val="o"/>
      <w:lvlJc w:val="left"/>
      <w:pPr>
        <w:tabs>
          <w:tab w:val="num" w:pos="3600"/>
        </w:tabs>
        <w:ind w:left="3600" w:hanging="360"/>
      </w:pPr>
      <w:rPr>
        <w:rFonts w:ascii="Courier New" w:hAnsi="Courier New" w:cs="Courier New" w:hint="default"/>
      </w:rPr>
    </w:lvl>
    <w:lvl w:ilvl="5" w:tplc="01DE1DC8" w:tentative="1">
      <w:start w:val="1"/>
      <w:numFmt w:val="bullet"/>
      <w:lvlText w:val=""/>
      <w:lvlJc w:val="left"/>
      <w:pPr>
        <w:tabs>
          <w:tab w:val="num" w:pos="4320"/>
        </w:tabs>
        <w:ind w:left="4320" w:hanging="360"/>
      </w:pPr>
      <w:rPr>
        <w:rFonts w:ascii="Wingdings" w:hAnsi="Wingdings" w:hint="default"/>
      </w:rPr>
    </w:lvl>
    <w:lvl w:ilvl="6" w:tplc="0894834E" w:tentative="1">
      <w:start w:val="1"/>
      <w:numFmt w:val="bullet"/>
      <w:lvlText w:val=""/>
      <w:lvlJc w:val="left"/>
      <w:pPr>
        <w:tabs>
          <w:tab w:val="num" w:pos="5040"/>
        </w:tabs>
        <w:ind w:left="5040" w:hanging="360"/>
      </w:pPr>
      <w:rPr>
        <w:rFonts w:ascii="Symbol" w:hAnsi="Symbol" w:hint="default"/>
      </w:rPr>
    </w:lvl>
    <w:lvl w:ilvl="7" w:tplc="E6142F6E" w:tentative="1">
      <w:start w:val="1"/>
      <w:numFmt w:val="bullet"/>
      <w:lvlText w:val="o"/>
      <w:lvlJc w:val="left"/>
      <w:pPr>
        <w:tabs>
          <w:tab w:val="num" w:pos="5760"/>
        </w:tabs>
        <w:ind w:left="5760" w:hanging="360"/>
      </w:pPr>
      <w:rPr>
        <w:rFonts w:ascii="Courier New" w:hAnsi="Courier New" w:cs="Courier New" w:hint="default"/>
      </w:rPr>
    </w:lvl>
    <w:lvl w:ilvl="8" w:tplc="E2D243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8E9376">
      <w:start w:val="1"/>
      <w:numFmt w:val="bullet"/>
      <w:pStyle w:val="Lijstopsomteken2"/>
      <w:lvlText w:val="–"/>
      <w:lvlJc w:val="left"/>
      <w:pPr>
        <w:tabs>
          <w:tab w:val="num" w:pos="227"/>
        </w:tabs>
        <w:ind w:left="227" w:firstLine="0"/>
      </w:pPr>
      <w:rPr>
        <w:rFonts w:ascii="Verdana" w:hAnsi="Verdana" w:hint="default"/>
      </w:rPr>
    </w:lvl>
    <w:lvl w:ilvl="1" w:tplc="8800FFDC" w:tentative="1">
      <w:start w:val="1"/>
      <w:numFmt w:val="bullet"/>
      <w:lvlText w:val="o"/>
      <w:lvlJc w:val="left"/>
      <w:pPr>
        <w:tabs>
          <w:tab w:val="num" w:pos="1440"/>
        </w:tabs>
        <w:ind w:left="1440" w:hanging="360"/>
      </w:pPr>
      <w:rPr>
        <w:rFonts w:ascii="Courier New" w:hAnsi="Courier New" w:cs="Courier New" w:hint="default"/>
      </w:rPr>
    </w:lvl>
    <w:lvl w:ilvl="2" w:tplc="39CA7D54" w:tentative="1">
      <w:start w:val="1"/>
      <w:numFmt w:val="bullet"/>
      <w:lvlText w:val=""/>
      <w:lvlJc w:val="left"/>
      <w:pPr>
        <w:tabs>
          <w:tab w:val="num" w:pos="2160"/>
        </w:tabs>
        <w:ind w:left="2160" w:hanging="360"/>
      </w:pPr>
      <w:rPr>
        <w:rFonts w:ascii="Wingdings" w:hAnsi="Wingdings" w:hint="default"/>
      </w:rPr>
    </w:lvl>
    <w:lvl w:ilvl="3" w:tplc="5ED697B4" w:tentative="1">
      <w:start w:val="1"/>
      <w:numFmt w:val="bullet"/>
      <w:lvlText w:val=""/>
      <w:lvlJc w:val="left"/>
      <w:pPr>
        <w:tabs>
          <w:tab w:val="num" w:pos="2880"/>
        </w:tabs>
        <w:ind w:left="2880" w:hanging="360"/>
      </w:pPr>
      <w:rPr>
        <w:rFonts w:ascii="Symbol" w:hAnsi="Symbol" w:hint="default"/>
      </w:rPr>
    </w:lvl>
    <w:lvl w:ilvl="4" w:tplc="3FCCFA48" w:tentative="1">
      <w:start w:val="1"/>
      <w:numFmt w:val="bullet"/>
      <w:lvlText w:val="o"/>
      <w:lvlJc w:val="left"/>
      <w:pPr>
        <w:tabs>
          <w:tab w:val="num" w:pos="3600"/>
        </w:tabs>
        <w:ind w:left="3600" w:hanging="360"/>
      </w:pPr>
      <w:rPr>
        <w:rFonts w:ascii="Courier New" w:hAnsi="Courier New" w:cs="Courier New" w:hint="default"/>
      </w:rPr>
    </w:lvl>
    <w:lvl w:ilvl="5" w:tplc="44CCA19E" w:tentative="1">
      <w:start w:val="1"/>
      <w:numFmt w:val="bullet"/>
      <w:lvlText w:val=""/>
      <w:lvlJc w:val="left"/>
      <w:pPr>
        <w:tabs>
          <w:tab w:val="num" w:pos="4320"/>
        </w:tabs>
        <w:ind w:left="4320" w:hanging="360"/>
      </w:pPr>
      <w:rPr>
        <w:rFonts w:ascii="Wingdings" w:hAnsi="Wingdings" w:hint="default"/>
      </w:rPr>
    </w:lvl>
    <w:lvl w:ilvl="6" w:tplc="A018447C" w:tentative="1">
      <w:start w:val="1"/>
      <w:numFmt w:val="bullet"/>
      <w:lvlText w:val=""/>
      <w:lvlJc w:val="left"/>
      <w:pPr>
        <w:tabs>
          <w:tab w:val="num" w:pos="5040"/>
        </w:tabs>
        <w:ind w:left="5040" w:hanging="360"/>
      </w:pPr>
      <w:rPr>
        <w:rFonts w:ascii="Symbol" w:hAnsi="Symbol" w:hint="default"/>
      </w:rPr>
    </w:lvl>
    <w:lvl w:ilvl="7" w:tplc="B5868698" w:tentative="1">
      <w:start w:val="1"/>
      <w:numFmt w:val="bullet"/>
      <w:lvlText w:val="o"/>
      <w:lvlJc w:val="left"/>
      <w:pPr>
        <w:tabs>
          <w:tab w:val="num" w:pos="5760"/>
        </w:tabs>
        <w:ind w:left="5760" w:hanging="360"/>
      </w:pPr>
      <w:rPr>
        <w:rFonts w:ascii="Courier New" w:hAnsi="Courier New" w:cs="Courier New" w:hint="default"/>
      </w:rPr>
    </w:lvl>
    <w:lvl w:ilvl="8" w:tplc="0EE0EE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D0628"/>
    <w:multiLevelType w:val="hybridMultilevel"/>
    <w:tmpl w:val="9D2E8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85816329">
    <w:abstractNumId w:val="10"/>
  </w:num>
  <w:num w:numId="2" w16cid:durableId="585766874">
    <w:abstractNumId w:val="7"/>
  </w:num>
  <w:num w:numId="3" w16cid:durableId="2088073592">
    <w:abstractNumId w:val="6"/>
  </w:num>
  <w:num w:numId="4" w16cid:durableId="768237563">
    <w:abstractNumId w:val="5"/>
  </w:num>
  <w:num w:numId="5" w16cid:durableId="989560234">
    <w:abstractNumId w:val="4"/>
  </w:num>
  <w:num w:numId="6" w16cid:durableId="1636253975">
    <w:abstractNumId w:val="8"/>
  </w:num>
  <w:num w:numId="7" w16cid:durableId="364185532">
    <w:abstractNumId w:val="3"/>
  </w:num>
  <w:num w:numId="8" w16cid:durableId="864756359">
    <w:abstractNumId w:val="2"/>
  </w:num>
  <w:num w:numId="9" w16cid:durableId="1879123244">
    <w:abstractNumId w:val="1"/>
  </w:num>
  <w:num w:numId="10" w16cid:durableId="1344822127">
    <w:abstractNumId w:val="0"/>
  </w:num>
  <w:num w:numId="11" w16cid:durableId="841625591">
    <w:abstractNumId w:val="9"/>
  </w:num>
  <w:num w:numId="12" w16cid:durableId="1079987955">
    <w:abstractNumId w:val="11"/>
  </w:num>
  <w:num w:numId="13" w16cid:durableId="759446658">
    <w:abstractNumId w:val="14"/>
  </w:num>
  <w:num w:numId="14" w16cid:durableId="416681892">
    <w:abstractNumId w:val="12"/>
  </w:num>
  <w:num w:numId="15" w16cid:durableId="2850418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5644"/>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564"/>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06A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52D"/>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632A"/>
    <w:rsid w:val="00783559"/>
    <w:rsid w:val="007846ED"/>
    <w:rsid w:val="00785C3B"/>
    <w:rsid w:val="00797AA5"/>
    <w:rsid w:val="007A26BD"/>
    <w:rsid w:val="007A4105"/>
    <w:rsid w:val="007A4D14"/>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362B"/>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AA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2CEE"/>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40CA"/>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111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14C"/>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670DA"/>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7237"/>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484D5"/>
  <w15:docId w15:val="{19DFBA1F-4702-44C0-BBA8-94D418C8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F670DA"/>
    <w:pPr>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4506A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1364</ap:Words>
  <ap:Characters>7651</ap:Characters>
  <ap:DocSecurity>4</ap:DocSecurity>
  <ap:Lines>63</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2025-02-21T13:52:00.0000000Z</lastPrinted>
  <dcterms:created xsi:type="dcterms:W3CDTF">2025-02-21T14:09:00.0000000Z</dcterms:created>
  <dcterms:modified xsi:type="dcterms:W3CDTF">2025-02-21T14:09:00.0000000Z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O215SAN</vt:lpwstr>
  </property>
  <property fmtid="{D5CDD505-2E9C-101B-9397-08002B2CF9AE}" pid="3" name="Author">
    <vt:lpwstr>O215SAN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over de berichten </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O215SAN</vt:lpwstr>
  </property>
</Properties>
</file>