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9533D1" w:rsidTr="00D9561B" w14:paraId="60C6360D" w14:textId="77777777">
        <w:trPr>
          <w:trHeight w:val="1514"/>
        </w:trPr>
        <w:tc>
          <w:tcPr>
            <w:tcW w:w="7522" w:type="dxa"/>
            <w:tcBorders>
              <w:top w:val="nil"/>
              <w:left w:val="nil"/>
              <w:bottom w:val="nil"/>
              <w:right w:val="nil"/>
            </w:tcBorders>
            <w:tcMar>
              <w:left w:w="0" w:type="dxa"/>
              <w:right w:w="0" w:type="dxa"/>
            </w:tcMar>
          </w:tcPr>
          <w:p w:rsidR="00374412" w:rsidP="00D9561B" w:rsidRDefault="0009688E" w14:paraId="3D09E208" w14:textId="77777777">
            <w:r>
              <w:t>De v</w:t>
            </w:r>
            <w:r w:rsidR="008E3932">
              <w:t>oorzitter van de Tweede Kamer der Staten-Generaal</w:t>
            </w:r>
          </w:p>
          <w:p w:rsidR="00374412" w:rsidP="00D9561B" w:rsidRDefault="0009688E" w14:paraId="3F311D01" w14:textId="77777777">
            <w:r>
              <w:t>Postbus 20018</w:t>
            </w:r>
          </w:p>
          <w:p w:rsidR="008E3932" w:rsidP="00D9561B" w:rsidRDefault="0009688E" w14:paraId="5A328FDF"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9533D1" w:rsidTr="00CB3F82" w14:paraId="07351DFF" w14:textId="77777777">
        <w:trPr>
          <w:trHeight w:val="289" w:hRule="exact"/>
        </w:trPr>
        <w:tc>
          <w:tcPr>
            <w:tcW w:w="928" w:type="dxa"/>
          </w:tcPr>
          <w:p w:rsidRPr="00434042" w:rsidR="0005404B" w:rsidP="00FF66F9" w:rsidRDefault="0009688E" w14:paraId="2F147AF9" w14:textId="77777777">
            <w:pPr>
              <w:rPr>
                <w:lang w:eastAsia="en-US"/>
              </w:rPr>
            </w:pPr>
            <w:r>
              <w:rPr>
                <w:lang w:eastAsia="en-US"/>
              </w:rPr>
              <w:t>Datum</w:t>
            </w:r>
          </w:p>
        </w:tc>
        <w:tc>
          <w:tcPr>
            <w:tcW w:w="6572" w:type="dxa"/>
          </w:tcPr>
          <w:p w:rsidRPr="00434042" w:rsidR="0005404B" w:rsidP="00FF66F9" w:rsidRDefault="00096DD7" w14:paraId="3FBE6BAA" w14:textId="7B8B9CDD">
            <w:pPr>
              <w:rPr>
                <w:lang w:eastAsia="en-US"/>
              </w:rPr>
            </w:pPr>
            <w:r>
              <w:rPr>
                <w:lang w:eastAsia="en-US"/>
              </w:rPr>
              <w:t>21 februari 2025</w:t>
            </w:r>
          </w:p>
        </w:tc>
      </w:tr>
      <w:tr w:rsidR="00CB3F82" w:rsidTr="00CB3F82" w14:paraId="5EDF98D3" w14:textId="77777777">
        <w:trPr>
          <w:trHeight w:val="368"/>
        </w:trPr>
        <w:tc>
          <w:tcPr>
            <w:tcW w:w="928" w:type="dxa"/>
          </w:tcPr>
          <w:p w:rsidR="00CB3F82" w:rsidP="00CB3F82" w:rsidRDefault="00CB3F82" w14:paraId="1BCC6CD2" w14:textId="77777777">
            <w:pPr>
              <w:rPr>
                <w:lang w:eastAsia="en-US"/>
              </w:rPr>
            </w:pPr>
            <w:r>
              <w:rPr>
                <w:lang w:eastAsia="en-US"/>
              </w:rPr>
              <w:t>Betreft</w:t>
            </w:r>
          </w:p>
        </w:tc>
        <w:tc>
          <w:tcPr>
            <w:tcW w:w="6572" w:type="dxa"/>
          </w:tcPr>
          <w:p w:rsidR="00CB3F82" w:rsidP="00CB3F82" w:rsidRDefault="00CB3F82" w14:paraId="0C777C13" w14:textId="0F34283C">
            <w:pPr>
              <w:rPr>
                <w:lang w:eastAsia="en-US"/>
              </w:rPr>
            </w:pPr>
            <w:r>
              <w:rPr>
                <w:lang w:eastAsia="en-US"/>
              </w:rPr>
              <w:t>Behandelen herzieningsverzoeken controle uitwonendenbeurs</w:t>
            </w:r>
          </w:p>
        </w:tc>
      </w:tr>
    </w:tbl>
    <w:p w:rsidR="009533D1" w:rsidRDefault="001C2C36" w14:paraId="42F6D222"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096DD7" w:rsidR="009533D1" w:rsidTr="00A421A1" w14:paraId="6AAD5DC0" w14:textId="77777777">
        <w:tc>
          <w:tcPr>
            <w:tcW w:w="2160" w:type="dxa"/>
          </w:tcPr>
          <w:p w:rsidRPr="00F53C9D" w:rsidR="006205C0" w:rsidP="00686AED" w:rsidRDefault="0009688E" w14:paraId="11E84962" w14:textId="77777777">
            <w:pPr>
              <w:pStyle w:val="Colofonkop"/>
              <w:framePr w:hSpace="0" w:wrap="auto" w:hAnchor="text" w:vAnchor="margin" w:xAlign="left" w:yAlign="inline"/>
            </w:pPr>
            <w:r>
              <w:t>Hoger Onderwijs en Studiefinanciering</w:t>
            </w:r>
          </w:p>
          <w:p w:rsidR="006205C0" w:rsidP="00A421A1" w:rsidRDefault="0009688E" w14:paraId="1753DEB7" w14:textId="77777777">
            <w:pPr>
              <w:pStyle w:val="Huisstijl-Gegeven"/>
              <w:spacing w:after="0"/>
            </w:pPr>
            <w:r>
              <w:t xml:space="preserve">Rijnstraat 50 </w:t>
            </w:r>
          </w:p>
          <w:p w:rsidR="004425A7" w:rsidP="00E972A2" w:rsidRDefault="0009688E" w14:paraId="0793C91B" w14:textId="77777777">
            <w:pPr>
              <w:pStyle w:val="Huisstijl-Gegeven"/>
              <w:spacing w:after="0"/>
            </w:pPr>
            <w:r>
              <w:t>Den Haag</w:t>
            </w:r>
          </w:p>
          <w:p w:rsidR="004425A7" w:rsidP="00E972A2" w:rsidRDefault="0009688E" w14:paraId="4B96D43E" w14:textId="77777777">
            <w:pPr>
              <w:pStyle w:val="Huisstijl-Gegeven"/>
              <w:spacing w:after="0"/>
            </w:pPr>
            <w:r>
              <w:t>Postbus 16375</w:t>
            </w:r>
          </w:p>
          <w:p w:rsidR="004425A7" w:rsidP="00E972A2" w:rsidRDefault="0009688E" w14:paraId="74593AA4" w14:textId="77777777">
            <w:pPr>
              <w:pStyle w:val="Huisstijl-Gegeven"/>
              <w:spacing w:after="0"/>
            </w:pPr>
            <w:r>
              <w:t>2500 BJ Den Haag</w:t>
            </w:r>
          </w:p>
          <w:p w:rsidRPr="00BA6911" w:rsidR="004425A7" w:rsidP="00E972A2" w:rsidRDefault="0009688E" w14:paraId="1E2BA9E7" w14:textId="77777777">
            <w:pPr>
              <w:pStyle w:val="Huisstijl-Gegeven"/>
              <w:spacing w:after="90"/>
              <w:rPr>
                <w:lang w:val="en-US"/>
              </w:rPr>
            </w:pPr>
            <w:r w:rsidRPr="00BA6911">
              <w:rPr>
                <w:lang w:val="en-US"/>
              </w:rPr>
              <w:t>www.rijksoverheid.nl</w:t>
            </w:r>
          </w:p>
          <w:p w:rsidRPr="00BA6911" w:rsidR="006205C0" w:rsidP="00A421A1" w:rsidRDefault="006205C0" w14:paraId="21D104AE" w14:textId="3A73F7B5">
            <w:pPr>
              <w:spacing w:line="180" w:lineRule="exact"/>
              <w:rPr>
                <w:sz w:val="13"/>
                <w:szCs w:val="13"/>
                <w:lang w:val="en-US"/>
              </w:rPr>
            </w:pPr>
          </w:p>
        </w:tc>
      </w:tr>
      <w:tr w:rsidRPr="00096DD7" w:rsidR="009533D1" w:rsidTr="00A421A1" w14:paraId="4E3525E4" w14:textId="77777777">
        <w:trPr>
          <w:trHeight w:val="200" w:hRule="exact"/>
        </w:trPr>
        <w:tc>
          <w:tcPr>
            <w:tcW w:w="2160" w:type="dxa"/>
          </w:tcPr>
          <w:p w:rsidRPr="00BA6911" w:rsidR="006205C0" w:rsidP="00A421A1" w:rsidRDefault="006205C0" w14:paraId="17F28716" w14:textId="77777777">
            <w:pPr>
              <w:spacing w:after="90" w:line="180" w:lineRule="exact"/>
              <w:rPr>
                <w:sz w:val="13"/>
                <w:szCs w:val="13"/>
                <w:lang w:val="en-US"/>
              </w:rPr>
            </w:pPr>
          </w:p>
        </w:tc>
      </w:tr>
      <w:tr w:rsidR="009533D1" w:rsidTr="00A421A1" w14:paraId="4566DA28" w14:textId="77777777">
        <w:trPr>
          <w:trHeight w:val="450"/>
        </w:trPr>
        <w:tc>
          <w:tcPr>
            <w:tcW w:w="2160" w:type="dxa"/>
          </w:tcPr>
          <w:p w:rsidR="00F51A76" w:rsidP="00A421A1" w:rsidRDefault="0009688E" w14:paraId="67FB7FEE" w14:textId="77777777">
            <w:pPr>
              <w:spacing w:line="180" w:lineRule="exact"/>
              <w:rPr>
                <w:b/>
                <w:sz w:val="13"/>
                <w:szCs w:val="13"/>
              </w:rPr>
            </w:pPr>
            <w:r>
              <w:rPr>
                <w:b/>
                <w:sz w:val="13"/>
                <w:szCs w:val="13"/>
              </w:rPr>
              <w:t>Onze referentie</w:t>
            </w:r>
          </w:p>
          <w:p w:rsidRPr="00FA7882" w:rsidR="006205C0" w:rsidP="00215356" w:rsidRDefault="0009688E" w14:paraId="3667C114" w14:textId="77777777">
            <w:pPr>
              <w:spacing w:line="180" w:lineRule="exact"/>
              <w:rPr>
                <w:sz w:val="13"/>
                <w:szCs w:val="13"/>
              </w:rPr>
            </w:pPr>
            <w:r>
              <w:rPr>
                <w:sz w:val="13"/>
                <w:szCs w:val="13"/>
              </w:rPr>
              <w:t>50047159</w:t>
            </w:r>
          </w:p>
        </w:tc>
      </w:tr>
      <w:tr w:rsidR="009533D1" w:rsidTr="00D130C0" w14:paraId="4FEA6DDB" w14:textId="77777777">
        <w:trPr>
          <w:trHeight w:val="113"/>
        </w:trPr>
        <w:tc>
          <w:tcPr>
            <w:tcW w:w="2160" w:type="dxa"/>
          </w:tcPr>
          <w:p w:rsidRPr="00C5333A" w:rsidR="006205C0" w:rsidP="00D36088" w:rsidRDefault="0009688E" w14:paraId="15CC0BB9" w14:textId="77777777">
            <w:pPr>
              <w:tabs>
                <w:tab w:val="center" w:pos="1080"/>
              </w:tabs>
              <w:spacing w:line="180" w:lineRule="exact"/>
              <w:rPr>
                <w:sz w:val="13"/>
                <w:szCs w:val="13"/>
              </w:rPr>
            </w:pPr>
            <w:r>
              <w:rPr>
                <w:b/>
                <w:sz w:val="13"/>
                <w:szCs w:val="13"/>
              </w:rPr>
              <w:t>Bijlagen</w:t>
            </w:r>
          </w:p>
        </w:tc>
      </w:tr>
      <w:tr w:rsidR="009533D1" w:rsidTr="00D130C0" w14:paraId="66EE4B1A" w14:textId="77777777">
        <w:trPr>
          <w:trHeight w:val="113"/>
        </w:trPr>
        <w:tc>
          <w:tcPr>
            <w:tcW w:w="2160" w:type="dxa"/>
          </w:tcPr>
          <w:p w:rsidRPr="00D74F66" w:rsidR="006205C0" w:rsidP="00A421A1" w:rsidRDefault="006205C0" w14:paraId="6F85467E" w14:textId="0386F6FD">
            <w:pPr>
              <w:spacing w:after="90" w:line="180" w:lineRule="exact"/>
              <w:rPr>
                <w:sz w:val="13"/>
              </w:rPr>
            </w:pPr>
          </w:p>
        </w:tc>
      </w:tr>
    </w:tbl>
    <w:p w:rsidR="00D87916" w:rsidP="00D87916" w:rsidRDefault="00D87916" w14:paraId="76A39E75" w14:textId="1B383CF5">
      <w:r w:rsidRPr="00B90C13">
        <w:t xml:space="preserve">Aangezien de ingediende ontwerpbegroting van het Ministerie van OCW nog niet is vastgesteld door </w:t>
      </w:r>
      <w:r>
        <w:t>uw K</w:t>
      </w:r>
      <w:r w:rsidRPr="00B90C13">
        <w:t>amer, informeer ik u, conform artikel 2.25, tweede lid van de Comptabiliteitswet 2016, over noodzakelijke stappen die op korte termijn gezet dienen te worden omtrent het terugdraaien van besluiten die DUO genomen heeft bij controles voor de uitwonendenbeurs.</w:t>
      </w:r>
      <w:bookmarkStart w:name="_Hlk190437672" w:id="0"/>
      <w:r w:rsidR="00B440A3">
        <w:rPr>
          <w:rStyle w:val="Voetnootmarkering"/>
        </w:rPr>
        <w:footnoteReference w:id="1"/>
      </w:r>
      <w:bookmarkEnd w:id="0"/>
    </w:p>
    <w:p w:rsidR="00D87916" w:rsidP="00D87916" w:rsidRDefault="00D87916" w14:paraId="7E02F05A" w14:textId="77777777"/>
    <w:p w:rsidR="00D87916" w:rsidP="00D87916" w:rsidRDefault="00D87916" w14:paraId="51CBA4A8" w14:textId="35FC0B48">
      <w:r w:rsidRPr="00B90C13">
        <w:t xml:space="preserve">In de tweede Nota van Wijziging op de Ontwerpbegroting 2025 zijn </w:t>
      </w:r>
      <w:r>
        <w:t>m</w:t>
      </w:r>
      <w:r w:rsidRPr="00B90C13">
        <w:t>iddelen opgenomen voor het terugdraaien van alle financiële maatregelen, die door DUO tussen 2012 en juni 2023 genomen zijn op grond van de risicogerichte controlewerkwijze bij de uitwonendenbeurs.</w:t>
      </w:r>
      <w:bookmarkStart w:name="_Hlk190437863" w:id="2"/>
      <w:r w:rsidR="00B440A3">
        <w:rPr>
          <w:rStyle w:val="Voetnootmarkering"/>
        </w:rPr>
        <w:footnoteReference w:id="2"/>
      </w:r>
      <w:bookmarkEnd w:id="2"/>
      <w:r>
        <w:t xml:space="preserve"> </w:t>
      </w:r>
      <w:r w:rsidRPr="00B90C13">
        <w:t xml:space="preserve">Ik </w:t>
      </w:r>
      <w:r>
        <w:t>zie mij genoodzaakt</w:t>
      </w:r>
      <w:r w:rsidRPr="00B90C13">
        <w:t xml:space="preserve"> om </w:t>
      </w:r>
      <w:r>
        <w:t>vanaf deze maand al enkele</w:t>
      </w:r>
      <w:r w:rsidRPr="00B90C13">
        <w:t xml:space="preserve"> herzieningsverzoeken die bij DUO zijn ingediend in behandeling te nemen en daarmee de genomen financiële maatregelen richting deze (oud-)studenten terug te draaien. </w:t>
      </w:r>
    </w:p>
    <w:p w:rsidR="00D87916" w:rsidP="00D87916" w:rsidRDefault="00D87916" w14:paraId="0C789388" w14:textId="77777777"/>
    <w:p w:rsidR="00254E7E" w:rsidP="00D87916" w:rsidRDefault="00D87916" w14:paraId="35297A50" w14:textId="77777777">
      <w:r w:rsidRPr="00B90C13">
        <w:t xml:space="preserve">Het is van groot belang om deze herzieningsverzoeken zo snel mogelijk af te handelen. Deze verzoeken liggen al langere tijd bij DUO, en waren aangehouden in verband met het lopende onderzoek en de besluitvorming hierover. Uitstel van terugbetaling zou ervoor zorgen dat deze (oud-)studenten nog langer op hun geld moeten wachten. Bovendien dreigen de beslistermijnen waar DUO aan gehouden is (verder) overschreden te worden. Daarom acht ik uitstel van de uitvoering van deze verplichting niet in het belang van het Rijk. </w:t>
      </w:r>
    </w:p>
    <w:p w:rsidR="00254E7E" w:rsidRDefault="00254E7E" w14:paraId="04CFE0C7" w14:textId="77777777">
      <w:pPr>
        <w:spacing w:line="240" w:lineRule="auto"/>
      </w:pPr>
      <w:r>
        <w:br w:type="page"/>
      </w:r>
    </w:p>
    <w:p w:rsidR="00254E7E" w:rsidP="00D87916" w:rsidRDefault="00254E7E" w14:paraId="4DACC5EA" w14:textId="77777777"/>
    <w:p w:rsidR="00254E7E" w:rsidP="00D87916" w:rsidRDefault="00254E7E" w14:paraId="2C098462" w14:textId="77777777"/>
    <w:p w:rsidR="00254E7E" w:rsidP="00D87916" w:rsidRDefault="00254E7E" w14:paraId="417668ED" w14:textId="77777777"/>
    <w:p w:rsidR="00800DF7" w:rsidP="00D87916" w:rsidRDefault="00D87916" w14:paraId="4EC3CA36" w14:textId="015F5617">
      <w:r w:rsidRPr="00B90C13">
        <w:t xml:space="preserve">Het bedrag dat zal worden uitgekeerd, voordat </w:t>
      </w:r>
      <w:r>
        <w:t>uw</w:t>
      </w:r>
      <w:r w:rsidRPr="00B90C13">
        <w:t xml:space="preserve"> Kamer de begroting heeft vastgesteld, wordt geschat op € 200.000. Ik ga ervan uit hiermee uw Kamer voldoende en tijdig te hebben geïnformeerd.</w:t>
      </w:r>
    </w:p>
    <w:p w:rsidR="00B440A3" w:rsidP="00800DF7" w:rsidRDefault="00B440A3" w14:paraId="14516881" w14:textId="77777777"/>
    <w:p w:rsidR="00E733E5" w:rsidP="00800DF7" w:rsidRDefault="00E733E5" w14:paraId="1EEBB516" w14:textId="77777777"/>
    <w:p w:rsidR="00800DF7" w:rsidP="00800DF7" w:rsidRDefault="00800DF7" w14:paraId="48315DB9" w14:textId="0777EDD5">
      <w:r>
        <w:t>De minister van Onderwijs, Cultuur en Wetenschap,</w:t>
      </w:r>
    </w:p>
    <w:p w:rsidR="00800DF7" w:rsidP="00800DF7" w:rsidRDefault="00800DF7" w14:paraId="28E54F76" w14:textId="77777777"/>
    <w:p w:rsidR="00800DF7" w:rsidP="00800DF7" w:rsidRDefault="00800DF7" w14:paraId="00261FC3" w14:textId="77777777"/>
    <w:p w:rsidR="00800DF7" w:rsidP="00800DF7" w:rsidRDefault="00800DF7" w14:paraId="519D30AA" w14:textId="77777777"/>
    <w:p w:rsidR="00800DF7" w:rsidP="00800DF7" w:rsidRDefault="00800DF7" w14:paraId="1660C5C6" w14:textId="77777777"/>
    <w:p w:rsidRPr="00820DDA" w:rsidR="00820DDA" w:rsidP="00F16BD1" w:rsidRDefault="00800DF7" w14:paraId="19233642" w14:textId="0875ABD6">
      <w:pPr>
        <w:pStyle w:val="standaard-tekst"/>
      </w:pPr>
      <w:r>
        <w:t>Eppo Bruins</w:t>
      </w:r>
    </w:p>
    <w:sectPr w:rsidRPr="00820DDA" w:rsidR="00820DDA"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4518F" w14:textId="77777777" w:rsidR="00DC691C" w:rsidRDefault="0009688E">
      <w:r>
        <w:separator/>
      </w:r>
    </w:p>
    <w:p w14:paraId="4A799325" w14:textId="77777777" w:rsidR="00DC691C" w:rsidRDefault="00DC691C"/>
  </w:endnote>
  <w:endnote w:type="continuationSeparator" w:id="0">
    <w:p w14:paraId="1512E892" w14:textId="77777777" w:rsidR="00DC691C" w:rsidRDefault="0009688E">
      <w:r>
        <w:continuationSeparator/>
      </w:r>
    </w:p>
    <w:p w14:paraId="1170E882"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804E6"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62B3E"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9533D1" w14:paraId="079B09B2" w14:textId="77777777" w:rsidTr="004C7E1D">
      <w:trPr>
        <w:trHeight w:hRule="exact" w:val="357"/>
      </w:trPr>
      <w:tc>
        <w:tcPr>
          <w:tcW w:w="7603" w:type="dxa"/>
          <w:shd w:val="clear" w:color="auto" w:fill="auto"/>
        </w:tcPr>
        <w:p w14:paraId="5EC5A816" w14:textId="77777777" w:rsidR="002F71BB" w:rsidRPr="004C7E1D" w:rsidRDefault="002F71BB" w:rsidP="004C7E1D">
          <w:pPr>
            <w:spacing w:line="180" w:lineRule="exact"/>
            <w:rPr>
              <w:sz w:val="13"/>
              <w:szCs w:val="13"/>
            </w:rPr>
          </w:pPr>
        </w:p>
      </w:tc>
      <w:tc>
        <w:tcPr>
          <w:tcW w:w="2172" w:type="dxa"/>
          <w:shd w:val="clear" w:color="auto" w:fill="auto"/>
        </w:tcPr>
        <w:p w14:paraId="5FCE4788" w14:textId="71FAB1A4" w:rsidR="002F71BB" w:rsidRPr="004C7E1D" w:rsidRDefault="0009688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96DD7">
            <w:rPr>
              <w:szCs w:val="13"/>
            </w:rPr>
            <w:t>2</w:t>
          </w:r>
          <w:r w:rsidRPr="004C7E1D">
            <w:rPr>
              <w:szCs w:val="13"/>
            </w:rPr>
            <w:fldChar w:fldCharType="end"/>
          </w:r>
        </w:p>
      </w:tc>
    </w:tr>
  </w:tbl>
  <w:p w14:paraId="61CFAA9C"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9533D1" w14:paraId="58ED4B8C" w14:textId="77777777" w:rsidTr="004C7E1D">
      <w:trPr>
        <w:trHeight w:hRule="exact" w:val="357"/>
      </w:trPr>
      <w:tc>
        <w:tcPr>
          <w:tcW w:w="7709" w:type="dxa"/>
          <w:shd w:val="clear" w:color="auto" w:fill="auto"/>
        </w:tcPr>
        <w:p w14:paraId="75FE08D7" w14:textId="77777777" w:rsidR="00D17084" w:rsidRPr="004C7E1D" w:rsidRDefault="00D17084" w:rsidP="004C7E1D">
          <w:pPr>
            <w:spacing w:line="180" w:lineRule="exact"/>
            <w:rPr>
              <w:sz w:val="13"/>
              <w:szCs w:val="13"/>
            </w:rPr>
          </w:pPr>
        </w:p>
      </w:tc>
      <w:tc>
        <w:tcPr>
          <w:tcW w:w="2060" w:type="dxa"/>
          <w:shd w:val="clear" w:color="auto" w:fill="auto"/>
        </w:tcPr>
        <w:p w14:paraId="2DA61E83" w14:textId="0877C924" w:rsidR="00D17084" w:rsidRPr="004C7E1D" w:rsidRDefault="0009688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96DD7">
            <w:rPr>
              <w:szCs w:val="13"/>
            </w:rPr>
            <w:t>2</w:t>
          </w:r>
          <w:r w:rsidRPr="004C7E1D">
            <w:rPr>
              <w:szCs w:val="13"/>
            </w:rPr>
            <w:fldChar w:fldCharType="end"/>
          </w:r>
        </w:p>
      </w:tc>
    </w:tr>
  </w:tbl>
  <w:p w14:paraId="22783066"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55166" w14:textId="77777777" w:rsidR="00DC691C" w:rsidRDefault="0009688E">
      <w:r>
        <w:separator/>
      </w:r>
    </w:p>
    <w:p w14:paraId="5670A493" w14:textId="77777777" w:rsidR="00DC691C" w:rsidRDefault="00DC691C"/>
  </w:footnote>
  <w:footnote w:type="continuationSeparator" w:id="0">
    <w:p w14:paraId="0739A25F" w14:textId="77777777" w:rsidR="00DC691C" w:rsidRDefault="0009688E">
      <w:r>
        <w:continuationSeparator/>
      </w:r>
    </w:p>
    <w:p w14:paraId="4916D4ED" w14:textId="77777777" w:rsidR="00DC691C" w:rsidRDefault="00DC691C"/>
  </w:footnote>
  <w:footnote w:id="1">
    <w:p w14:paraId="5ABFC946" w14:textId="77777777" w:rsidR="00B440A3" w:rsidRPr="00F64F6C" w:rsidRDefault="00B440A3" w:rsidP="00B440A3">
      <w:pPr>
        <w:rPr>
          <w:sz w:val="16"/>
          <w:szCs w:val="16"/>
        </w:rPr>
      </w:pPr>
      <w:r w:rsidRPr="00F64F6C">
        <w:rPr>
          <w:rStyle w:val="Voetnootmarkering"/>
          <w:sz w:val="16"/>
          <w:szCs w:val="16"/>
        </w:rPr>
        <w:footnoteRef/>
      </w:r>
      <w:r w:rsidRPr="00F64F6C">
        <w:rPr>
          <w:sz w:val="16"/>
          <w:szCs w:val="16"/>
        </w:rPr>
        <w:t xml:space="preserve"> </w:t>
      </w:r>
      <w:bookmarkStart w:id="1" w:name="_Hlk190437473"/>
      <w:r w:rsidRPr="00F64F6C">
        <w:rPr>
          <w:sz w:val="16"/>
          <w:szCs w:val="16"/>
        </w:rPr>
        <w:t>Kamerstukken 2024/25, 24 724, nr. 243.</w:t>
      </w:r>
      <w:bookmarkEnd w:id="1"/>
    </w:p>
  </w:footnote>
  <w:footnote w:id="2">
    <w:p w14:paraId="53F174B2" w14:textId="77777777" w:rsidR="00B440A3" w:rsidRPr="00F64F6C" w:rsidRDefault="00B440A3" w:rsidP="00B440A3">
      <w:pPr>
        <w:pStyle w:val="Voetnoottekst"/>
        <w:rPr>
          <w:sz w:val="16"/>
          <w:szCs w:val="16"/>
        </w:rPr>
      </w:pPr>
      <w:r w:rsidRPr="00F64F6C">
        <w:rPr>
          <w:rStyle w:val="Voetnootmarkering"/>
          <w:sz w:val="16"/>
          <w:szCs w:val="16"/>
        </w:rPr>
        <w:footnoteRef/>
      </w:r>
      <w:r w:rsidRPr="00F64F6C">
        <w:rPr>
          <w:sz w:val="16"/>
          <w:szCs w:val="16"/>
        </w:rPr>
        <w:t xml:space="preserve"> </w:t>
      </w:r>
      <w:bookmarkStart w:id="3" w:name="_Hlk190437491"/>
      <w:r w:rsidRPr="00F64F6C">
        <w:rPr>
          <w:sz w:val="16"/>
          <w:szCs w:val="16"/>
        </w:rPr>
        <w:t>Kamerstukken 2024/25, 36</w:t>
      </w:r>
      <w:r>
        <w:rPr>
          <w:sz w:val="16"/>
          <w:szCs w:val="16"/>
        </w:rPr>
        <w:t xml:space="preserve"> </w:t>
      </w:r>
      <w:r w:rsidRPr="00F64F6C">
        <w:rPr>
          <w:sz w:val="16"/>
          <w:szCs w:val="16"/>
        </w:rPr>
        <w:t>600 VIII, nr. 55.</w:t>
      </w:r>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D5305"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9533D1" w14:paraId="0A6ADC3E" w14:textId="77777777" w:rsidTr="006D2D53">
      <w:trPr>
        <w:trHeight w:hRule="exact" w:val="400"/>
      </w:trPr>
      <w:tc>
        <w:tcPr>
          <w:tcW w:w="7518" w:type="dxa"/>
          <w:shd w:val="clear" w:color="auto" w:fill="auto"/>
        </w:tcPr>
        <w:p w14:paraId="1D380D81" w14:textId="77777777" w:rsidR="00527BD4" w:rsidRPr="00275984" w:rsidRDefault="00527BD4" w:rsidP="00BF4427">
          <w:pPr>
            <w:pStyle w:val="Huisstijl-Rubricering"/>
          </w:pPr>
        </w:p>
      </w:tc>
    </w:tr>
  </w:tbl>
  <w:p w14:paraId="408FE9DA"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9533D1" w14:paraId="00087319" w14:textId="77777777" w:rsidTr="003B528D">
      <w:tc>
        <w:tcPr>
          <w:tcW w:w="2160" w:type="dxa"/>
          <w:shd w:val="clear" w:color="auto" w:fill="auto"/>
        </w:tcPr>
        <w:p w14:paraId="6C0B13EE" w14:textId="77777777" w:rsidR="002F71BB" w:rsidRPr="000407BB" w:rsidRDefault="0009688E" w:rsidP="005D283A">
          <w:pPr>
            <w:pStyle w:val="Colofonkop"/>
            <w:framePr w:hSpace="0" w:wrap="auto" w:vAnchor="margin" w:hAnchor="text" w:xAlign="left" w:yAlign="inline"/>
          </w:pPr>
          <w:r>
            <w:t>Onze referentie</w:t>
          </w:r>
        </w:p>
      </w:tc>
    </w:tr>
    <w:tr w:rsidR="009533D1" w14:paraId="6FB989D4" w14:textId="77777777" w:rsidTr="002F71BB">
      <w:trPr>
        <w:trHeight w:val="259"/>
      </w:trPr>
      <w:tc>
        <w:tcPr>
          <w:tcW w:w="2160" w:type="dxa"/>
          <w:shd w:val="clear" w:color="auto" w:fill="auto"/>
        </w:tcPr>
        <w:p w14:paraId="5F342D45" w14:textId="77777777" w:rsidR="00E35CF4" w:rsidRPr="005D283A" w:rsidRDefault="0009688E" w:rsidP="0049501A">
          <w:pPr>
            <w:spacing w:line="180" w:lineRule="exact"/>
            <w:rPr>
              <w:sz w:val="13"/>
              <w:szCs w:val="13"/>
            </w:rPr>
          </w:pPr>
          <w:r>
            <w:rPr>
              <w:sz w:val="13"/>
              <w:szCs w:val="13"/>
            </w:rPr>
            <w:t>50047159</w:t>
          </w:r>
        </w:p>
      </w:tc>
    </w:tr>
  </w:tbl>
  <w:p w14:paraId="3BE988B8"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9533D1" w14:paraId="4C0C2F49" w14:textId="77777777" w:rsidTr="001377D4">
      <w:trPr>
        <w:trHeight w:val="2636"/>
      </w:trPr>
      <w:tc>
        <w:tcPr>
          <w:tcW w:w="737" w:type="dxa"/>
          <w:shd w:val="clear" w:color="auto" w:fill="auto"/>
        </w:tcPr>
        <w:p w14:paraId="4AB8FC28"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35AE7442" w14:textId="77777777" w:rsidR="00704845" w:rsidRDefault="0009688E" w:rsidP="0047126E">
          <w:pPr>
            <w:framePr w:w="3873" w:h="2625" w:hRule="exact" w:wrap="around" w:vAnchor="page" w:hAnchor="page" w:x="6323" w:y="1"/>
          </w:pPr>
          <w:r>
            <w:rPr>
              <w:noProof/>
              <w:lang w:val="en-US" w:eastAsia="en-US"/>
            </w:rPr>
            <w:drawing>
              <wp:inline distT="0" distB="0" distL="0" distR="0" wp14:anchorId="619E73C1" wp14:editId="16CB9F2A">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0AEC6C5" w14:textId="77777777" w:rsidR="00483ECA" w:rsidRDefault="00483ECA" w:rsidP="00D037A9"/>
      </w:tc>
    </w:tr>
  </w:tbl>
  <w:p w14:paraId="0A7ED472"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9533D1" w14:paraId="6F7DD954" w14:textId="77777777" w:rsidTr="0008539E">
      <w:trPr>
        <w:trHeight w:hRule="exact" w:val="572"/>
      </w:trPr>
      <w:tc>
        <w:tcPr>
          <w:tcW w:w="7520" w:type="dxa"/>
          <w:shd w:val="clear" w:color="auto" w:fill="auto"/>
        </w:tcPr>
        <w:p w14:paraId="3EA8DEF3" w14:textId="77777777" w:rsidR="00527BD4" w:rsidRPr="00963440" w:rsidRDefault="0009688E" w:rsidP="00210BA3">
          <w:pPr>
            <w:pStyle w:val="Huisstijl-Adres"/>
            <w:spacing w:after="0"/>
          </w:pPr>
          <w:r w:rsidRPr="009E3B07">
            <w:t>&gt;Retouradres </w:t>
          </w:r>
          <w:r>
            <w:t>Postbus 16375 2500 BJ Den Haag</w:t>
          </w:r>
          <w:r w:rsidRPr="009E3B07">
            <w:t xml:space="preserve"> </w:t>
          </w:r>
        </w:p>
      </w:tc>
    </w:tr>
    <w:tr w:rsidR="009533D1" w14:paraId="1A4EDD13" w14:textId="77777777" w:rsidTr="00E776C6">
      <w:trPr>
        <w:cantSplit/>
        <w:trHeight w:hRule="exact" w:val="238"/>
      </w:trPr>
      <w:tc>
        <w:tcPr>
          <w:tcW w:w="7520" w:type="dxa"/>
          <w:shd w:val="clear" w:color="auto" w:fill="auto"/>
        </w:tcPr>
        <w:p w14:paraId="4A076F8A" w14:textId="77777777" w:rsidR="00093ABC" w:rsidRPr="00963440" w:rsidRDefault="00093ABC" w:rsidP="00963440"/>
      </w:tc>
    </w:tr>
    <w:tr w:rsidR="009533D1" w14:paraId="01E2E452" w14:textId="77777777" w:rsidTr="00E776C6">
      <w:trPr>
        <w:cantSplit/>
        <w:trHeight w:hRule="exact" w:val="1520"/>
      </w:trPr>
      <w:tc>
        <w:tcPr>
          <w:tcW w:w="7520" w:type="dxa"/>
          <w:shd w:val="clear" w:color="auto" w:fill="auto"/>
        </w:tcPr>
        <w:p w14:paraId="5E83D082" w14:textId="77777777" w:rsidR="00A604D3" w:rsidRPr="00963440" w:rsidRDefault="00A604D3" w:rsidP="00963440"/>
      </w:tc>
    </w:tr>
    <w:tr w:rsidR="009533D1" w14:paraId="4206D151" w14:textId="77777777" w:rsidTr="00E776C6">
      <w:trPr>
        <w:trHeight w:hRule="exact" w:val="1077"/>
      </w:trPr>
      <w:tc>
        <w:tcPr>
          <w:tcW w:w="7520" w:type="dxa"/>
          <w:shd w:val="clear" w:color="auto" w:fill="auto"/>
        </w:tcPr>
        <w:p w14:paraId="785DD023" w14:textId="77777777" w:rsidR="00892BA5" w:rsidRPr="00035E67" w:rsidRDefault="00892BA5" w:rsidP="00892BA5">
          <w:pPr>
            <w:tabs>
              <w:tab w:val="left" w:pos="740"/>
            </w:tabs>
            <w:autoSpaceDE w:val="0"/>
            <w:autoSpaceDN w:val="0"/>
            <w:adjustRightInd w:val="0"/>
            <w:rPr>
              <w:rFonts w:cs="Verdana"/>
              <w:szCs w:val="18"/>
            </w:rPr>
          </w:pPr>
        </w:p>
      </w:tc>
    </w:tr>
  </w:tbl>
  <w:p w14:paraId="1A98F1E9" w14:textId="77777777" w:rsidR="006F273B" w:rsidRDefault="006F273B" w:rsidP="00BC4AE3">
    <w:pPr>
      <w:pStyle w:val="Koptekst"/>
    </w:pPr>
  </w:p>
  <w:p w14:paraId="7885372E" w14:textId="77777777" w:rsidR="00153BD0" w:rsidRDefault="00153BD0" w:rsidP="00BC4AE3">
    <w:pPr>
      <w:pStyle w:val="Koptekst"/>
    </w:pPr>
  </w:p>
  <w:p w14:paraId="29A2E11D" w14:textId="77777777" w:rsidR="0044605E" w:rsidRDefault="0044605E" w:rsidP="00BC4AE3">
    <w:pPr>
      <w:pStyle w:val="Koptekst"/>
    </w:pPr>
  </w:p>
  <w:p w14:paraId="68A2E3AF" w14:textId="77777777" w:rsidR="0044605E" w:rsidRDefault="0044605E" w:rsidP="00BC4AE3">
    <w:pPr>
      <w:pStyle w:val="Koptekst"/>
    </w:pPr>
  </w:p>
  <w:p w14:paraId="4C059BB9"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72408A8">
      <w:start w:val="1"/>
      <w:numFmt w:val="bullet"/>
      <w:pStyle w:val="Lijstopsomteken"/>
      <w:lvlText w:val="•"/>
      <w:lvlJc w:val="left"/>
      <w:pPr>
        <w:tabs>
          <w:tab w:val="num" w:pos="227"/>
        </w:tabs>
        <w:ind w:left="227" w:hanging="227"/>
      </w:pPr>
      <w:rPr>
        <w:rFonts w:ascii="Verdana" w:hAnsi="Verdana" w:hint="default"/>
        <w:sz w:val="18"/>
        <w:szCs w:val="18"/>
      </w:rPr>
    </w:lvl>
    <w:lvl w:ilvl="1" w:tplc="5D503D5E" w:tentative="1">
      <w:start w:val="1"/>
      <w:numFmt w:val="bullet"/>
      <w:lvlText w:val="o"/>
      <w:lvlJc w:val="left"/>
      <w:pPr>
        <w:tabs>
          <w:tab w:val="num" w:pos="1440"/>
        </w:tabs>
        <w:ind w:left="1440" w:hanging="360"/>
      </w:pPr>
      <w:rPr>
        <w:rFonts w:ascii="Courier New" w:hAnsi="Courier New" w:cs="Courier New" w:hint="default"/>
      </w:rPr>
    </w:lvl>
    <w:lvl w:ilvl="2" w:tplc="9BFC9242" w:tentative="1">
      <w:start w:val="1"/>
      <w:numFmt w:val="bullet"/>
      <w:lvlText w:val=""/>
      <w:lvlJc w:val="left"/>
      <w:pPr>
        <w:tabs>
          <w:tab w:val="num" w:pos="2160"/>
        </w:tabs>
        <w:ind w:left="2160" w:hanging="360"/>
      </w:pPr>
      <w:rPr>
        <w:rFonts w:ascii="Wingdings" w:hAnsi="Wingdings" w:hint="default"/>
      </w:rPr>
    </w:lvl>
    <w:lvl w:ilvl="3" w:tplc="6EA8914E" w:tentative="1">
      <w:start w:val="1"/>
      <w:numFmt w:val="bullet"/>
      <w:lvlText w:val=""/>
      <w:lvlJc w:val="left"/>
      <w:pPr>
        <w:tabs>
          <w:tab w:val="num" w:pos="2880"/>
        </w:tabs>
        <w:ind w:left="2880" w:hanging="360"/>
      </w:pPr>
      <w:rPr>
        <w:rFonts w:ascii="Symbol" w:hAnsi="Symbol" w:hint="default"/>
      </w:rPr>
    </w:lvl>
    <w:lvl w:ilvl="4" w:tplc="F32A35EA" w:tentative="1">
      <w:start w:val="1"/>
      <w:numFmt w:val="bullet"/>
      <w:lvlText w:val="o"/>
      <w:lvlJc w:val="left"/>
      <w:pPr>
        <w:tabs>
          <w:tab w:val="num" w:pos="3600"/>
        </w:tabs>
        <w:ind w:left="3600" w:hanging="360"/>
      </w:pPr>
      <w:rPr>
        <w:rFonts w:ascii="Courier New" w:hAnsi="Courier New" w:cs="Courier New" w:hint="default"/>
      </w:rPr>
    </w:lvl>
    <w:lvl w:ilvl="5" w:tplc="B09822AA" w:tentative="1">
      <w:start w:val="1"/>
      <w:numFmt w:val="bullet"/>
      <w:lvlText w:val=""/>
      <w:lvlJc w:val="left"/>
      <w:pPr>
        <w:tabs>
          <w:tab w:val="num" w:pos="4320"/>
        </w:tabs>
        <w:ind w:left="4320" w:hanging="360"/>
      </w:pPr>
      <w:rPr>
        <w:rFonts w:ascii="Wingdings" w:hAnsi="Wingdings" w:hint="default"/>
      </w:rPr>
    </w:lvl>
    <w:lvl w:ilvl="6" w:tplc="479E0E96" w:tentative="1">
      <w:start w:val="1"/>
      <w:numFmt w:val="bullet"/>
      <w:lvlText w:val=""/>
      <w:lvlJc w:val="left"/>
      <w:pPr>
        <w:tabs>
          <w:tab w:val="num" w:pos="5040"/>
        </w:tabs>
        <w:ind w:left="5040" w:hanging="360"/>
      </w:pPr>
      <w:rPr>
        <w:rFonts w:ascii="Symbol" w:hAnsi="Symbol" w:hint="default"/>
      </w:rPr>
    </w:lvl>
    <w:lvl w:ilvl="7" w:tplc="FCEECC62" w:tentative="1">
      <w:start w:val="1"/>
      <w:numFmt w:val="bullet"/>
      <w:lvlText w:val="o"/>
      <w:lvlJc w:val="left"/>
      <w:pPr>
        <w:tabs>
          <w:tab w:val="num" w:pos="5760"/>
        </w:tabs>
        <w:ind w:left="5760" w:hanging="360"/>
      </w:pPr>
      <w:rPr>
        <w:rFonts w:ascii="Courier New" w:hAnsi="Courier New" w:cs="Courier New" w:hint="default"/>
      </w:rPr>
    </w:lvl>
    <w:lvl w:ilvl="8" w:tplc="5AAE40A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D9FE6894">
      <w:start w:val="1"/>
      <w:numFmt w:val="bullet"/>
      <w:pStyle w:val="Lijstopsomteken2"/>
      <w:lvlText w:val="–"/>
      <w:lvlJc w:val="left"/>
      <w:pPr>
        <w:tabs>
          <w:tab w:val="num" w:pos="227"/>
        </w:tabs>
        <w:ind w:left="227" w:firstLine="0"/>
      </w:pPr>
      <w:rPr>
        <w:rFonts w:ascii="Verdana" w:hAnsi="Verdana" w:hint="default"/>
      </w:rPr>
    </w:lvl>
    <w:lvl w:ilvl="1" w:tplc="77ACA0D8" w:tentative="1">
      <w:start w:val="1"/>
      <w:numFmt w:val="bullet"/>
      <w:lvlText w:val="o"/>
      <w:lvlJc w:val="left"/>
      <w:pPr>
        <w:tabs>
          <w:tab w:val="num" w:pos="1440"/>
        </w:tabs>
        <w:ind w:left="1440" w:hanging="360"/>
      </w:pPr>
      <w:rPr>
        <w:rFonts w:ascii="Courier New" w:hAnsi="Courier New" w:cs="Courier New" w:hint="default"/>
      </w:rPr>
    </w:lvl>
    <w:lvl w:ilvl="2" w:tplc="0DC0C01C" w:tentative="1">
      <w:start w:val="1"/>
      <w:numFmt w:val="bullet"/>
      <w:lvlText w:val=""/>
      <w:lvlJc w:val="left"/>
      <w:pPr>
        <w:tabs>
          <w:tab w:val="num" w:pos="2160"/>
        </w:tabs>
        <w:ind w:left="2160" w:hanging="360"/>
      </w:pPr>
      <w:rPr>
        <w:rFonts w:ascii="Wingdings" w:hAnsi="Wingdings" w:hint="default"/>
      </w:rPr>
    </w:lvl>
    <w:lvl w:ilvl="3" w:tplc="7E6C82D6" w:tentative="1">
      <w:start w:val="1"/>
      <w:numFmt w:val="bullet"/>
      <w:lvlText w:val=""/>
      <w:lvlJc w:val="left"/>
      <w:pPr>
        <w:tabs>
          <w:tab w:val="num" w:pos="2880"/>
        </w:tabs>
        <w:ind w:left="2880" w:hanging="360"/>
      </w:pPr>
      <w:rPr>
        <w:rFonts w:ascii="Symbol" w:hAnsi="Symbol" w:hint="default"/>
      </w:rPr>
    </w:lvl>
    <w:lvl w:ilvl="4" w:tplc="C298E176" w:tentative="1">
      <w:start w:val="1"/>
      <w:numFmt w:val="bullet"/>
      <w:lvlText w:val="o"/>
      <w:lvlJc w:val="left"/>
      <w:pPr>
        <w:tabs>
          <w:tab w:val="num" w:pos="3600"/>
        </w:tabs>
        <w:ind w:left="3600" w:hanging="360"/>
      </w:pPr>
      <w:rPr>
        <w:rFonts w:ascii="Courier New" w:hAnsi="Courier New" w:cs="Courier New" w:hint="default"/>
      </w:rPr>
    </w:lvl>
    <w:lvl w:ilvl="5" w:tplc="228A6288" w:tentative="1">
      <w:start w:val="1"/>
      <w:numFmt w:val="bullet"/>
      <w:lvlText w:val=""/>
      <w:lvlJc w:val="left"/>
      <w:pPr>
        <w:tabs>
          <w:tab w:val="num" w:pos="4320"/>
        </w:tabs>
        <w:ind w:left="4320" w:hanging="360"/>
      </w:pPr>
      <w:rPr>
        <w:rFonts w:ascii="Wingdings" w:hAnsi="Wingdings" w:hint="default"/>
      </w:rPr>
    </w:lvl>
    <w:lvl w:ilvl="6" w:tplc="986E3C66" w:tentative="1">
      <w:start w:val="1"/>
      <w:numFmt w:val="bullet"/>
      <w:lvlText w:val=""/>
      <w:lvlJc w:val="left"/>
      <w:pPr>
        <w:tabs>
          <w:tab w:val="num" w:pos="5040"/>
        </w:tabs>
        <w:ind w:left="5040" w:hanging="360"/>
      </w:pPr>
      <w:rPr>
        <w:rFonts w:ascii="Symbol" w:hAnsi="Symbol" w:hint="default"/>
      </w:rPr>
    </w:lvl>
    <w:lvl w:ilvl="7" w:tplc="8E26E4CA" w:tentative="1">
      <w:start w:val="1"/>
      <w:numFmt w:val="bullet"/>
      <w:lvlText w:val="o"/>
      <w:lvlJc w:val="left"/>
      <w:pPr>
        <w:tabs>
          <w:tab w:val="num" w:pos="5760"/>
        </w:tabs>
        <w:ind w:left="5760" w:hanging="360"/>
      </w:pPr>
      <w:rPr>
        <w:rFonts w:ascii="Courier New" w:hAnsi="Courier New" w:cs="Courier New" w:hint="default"/>
      </w:rPr>
    </w:lvl>
    <w:lvl w:ilvl="8" w:tplc="9D3CAE8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60738887">
    <w:abstractNumId w:val="10"/>
  </w:num>
  <w:num w:numId="2" w16cid:durableId="1282690659">
    <w:abstractNumId w:val="7"/>
  </w:num>
  <w:num w:numId="3" w16cid:durableId="745881897">
    <w:abstractNumId w:val="6"/>
  </w:num>
  <w:num w:numId="4" w16cid:durableId="1298488674">
    <w:abstractNumId w:val="5"/>
  </w:num>
  <w:num w:numId="5" w16cid:durableId="353658250">
    <w:abstractNumId w:val="4"/>
  </w:num>
  <w:num w:numId="6" w16cid:durableId="2098666947">
    <w:abstractNumId w:val="8"/>
  </w:num>
  <w:num w:numId="7" w16cid:durableId="255986115">
    <w:abstractNumId w:val="3"/>
  </w:num>
  <w:num w:numId="8" w16cid:durableId="470175290">
    <w:abstractNumId w:val="2"/>
  </w:num>
  <w:num w:numId="9" w16cid:durableId="193925436">
    <w:abstractNumId w:val="1"/>
  </w:num>
  <w:num w:numId="10" w16cid:durableId="1064062171">
    <w:abstractNumId w:val="0"/>
  </w:num>
  <w:num w:numId="11" w16cid:durableId="1715151214">
    <w:abstractNumId w:val="9"/>
  </w:num>
  <w:num w:numId="12" w16cid:durableId="1138693347">
    <w:abstractNumId w:val="11"/>
  </w:num>
  <w:num w:numId="13" w16cid:durableId="1478372979">
    <w:abstractNumId w:val="13"/>
  </w:num>
  <w:num w:numId="14" w16cid:durableId="203700354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9688E"/>
    <w:rsid w:val="00096DD7"/>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54E7E"/>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2A45"/>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55B3"/>
    <w:rsid w:val="002E6FC0"/>
    <w:rsid w:val="002F1B6F"/>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552E"/>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24F"/>
    <w:rsid w:val="004008E9"/>
    <w:rsid w:val="00407991"/>
    <w:rsid w:val="0041019E"/>
    <w:rsid w:val="00411028"/>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013D"/>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A10F8"/>
    <w:rsid w:val="006A2100"/>
    <w:rsid w:val="006A78FB"/>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0DF7"/>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1165"/>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533D1"/>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D7C04"/>
    <w:rsid w:val="009E3B07"/>
    <w:rsid w:val="009F0EAB"/>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3C2A"/>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C1A45"/>
    <w:rsid w:val="00AC4AF1"/>
    <w:rsid w:val="00AD34B3"/>
    <w:rsid w:val="00AD5B44"/>
    <w:rsid w:val="00AD7608"/>
    <w:rsid w:val="00AE013D"/>
    <w:rsid w:val="00AE11B7"/>
    <w:rsid w:val="00AE18BA"/>
    <w:rsid w:val="00AE641D"/>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440A3"/>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6911"/>
    <w:rsid w:val="00BA7E0A"/>
    <w:rsid w:val="00BB61B0"/>
    <w:rsid w:val="00BC0D9E"/>
    <w:rsid w:val="00BC3B53"/>
    <w:rsid w:val="00BC3B96"/>
    <w:rsid w:val="00BC4AE3"/>
    <w:rsid w:val="00BC5B28"/>
    <w:rsid w:val="00BC7264"/>
    <w:rsid w:val="00BE17D4"/>
    <w:rsid w:val="00BE2863"/>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965EF"/>
    <w:rsid w:val="00C97C80"/>
    <w:rsid w:val="00CA1D00"/>
    <w:rsid w:val="00CA35E4"/>
    <w:rsid w:val="00CA47D3"/>
    <w:rsid w:val="00CA6533"/>
    <w:rsid w:val="00CA6A25"/>
    <w:rsid w:val="00CA6A3F"/>
    <w:rsid w:val="00CA7C99"/>
    <w:rsid w:val="00CB3F82"/>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2B91"/>
    <w:rsid w:val="00D74F66"/>
    <w:rsid w:val="00D75B3F"/>
    <w:rsid w:val="00D77870"/>
    <w:rsid w:val="00D80977"/>
    <w:rsid w:val="00D80CCE"/>
    <w:rsid w:val="00D849AF"/>
    <w:rsid w:val="00D86CC6"/>
    <w:rsid w:val="00D86EEA"/>
    <w:rsid w:val="00D87916"/>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090C"/>
    <w:rsid w:val="00E01A59"/>
    <w:rsid w:val="00E0622C"/>
    <w:rsid w:val="00E0675E"/>
    <w:rsid w:val="00E10DC6"/>
    <w:rsid w:val="00E11F8E"/>
    <w:rsid w:val="00E13D95"/>
    <w:rsid w:val="00E14AA3"/>
    <w:rsid w:val="00E15881"/>
    <w:rsid w:val="00E16A8F"/>
    <w:rsid w:val="00E17CA2"/>
    <w:rsid w:val="00E20C25"/>
    <w:rsid w:val="00E21DE3"/>
    <w:rsid w:val="00E233D5"/>
    <w:rsid w:val="00E278E8"/>
    <w:rsid w:val="00E307D1"/>
    <w:rsid w:val="00E35710"/>
    <w:rsid w:val="00E35CF4"/>
    <w:rsid w:val="00E3731D"/>
    <w:rsid w:val="00E37811"/>
    <w:rsid w:val="00E468E4"/>
    <w:rsid w:val="00E51469"/>
    <w:rsid w:val="00E529D8"/>
    <w:rsid w:val="00E54114"/>
    <w:rsid w:val="00E62709"/>
    <w:rsid w:val="00E634E3"/>
    <w:rsid w:val="00E717C4"/>
    <w:rsid w:val="00E733E5"/>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6BD1"/>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4F6C"/>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98DFE3"/>
  <w15:docId w15:val="{F986FCBF-A021-4D23-A787-1D83EB7A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oetnootmarkering">
    <w:name w:val="footnote reference"/>
    <w:basedOn w:val="Standaardalinea-lettertype"/>
    <w:rsid w:val="00CB3F82"/>
    <w:rPr>
      <w:vertAlign w:val="superscript"/>
    </w:rPr>
  </w:style>
  <w:style w:type="character" w:styleId="Verwijzingopmerking">
    <w:name w:val="annotation reference"/>
    <w:basedOn w:val="Standaardalinea-lettertype"/>
    <w:rsid w:val="00CB3F82"/>
    <w:rPr>
      <w:sz w:val="16"/>
      <w:szCs w:val="16"/>
    </w:rPr>
  </w:style>
  <w:style w:type="paragraph" w:styleId="Tekstopmerking">
    <w:name w:val="annotation text"/>
    <w:basedOn w:val="Standaard"/>
    <w:link w:val="TekstopmerkingChar"/>
    <w:rsid w:val="00CB3F82"/>
    <w:pPr>
      <w:spacing w:line="240" w:lineRule="auto"/>
    </w:pPr>
    <w:rPr>
      <w:sz w:val="20"/>
      <w:szCs w:val="20"/>
    </w:rPr>
  </w:style>
  <w:style w:type="character" w:customStyle="1" w:styleId="TekstopmerkingChar">
    <w:name w:val="Tekst opmerking Char"/>
    <w:basedOn w:val="Standaardalinea-lettertype"/>
    <w:link w:val="Tekstopmerking"/>
    <w:rsid w:val="00CB3F82"/>
    <w:rPr>
      <w:rFonts w:ascii="Verdana" w:hAnsi="Verdana"/>
      <w:lang w:val="nl-NL" w:eastAsia="nl-NL"/>
    </w:rPr>
  </w:style>
  <w:style w:type="paragraph" w:styleId="Revisie">
    <w:name w:val="Revision"/>
    <w:hidden/>
    <w:uiPriority w:val="99"/>
    <w:semiHidden/>
    <w:rsid w:val="0033552E"/>
    <w:rPr>
      <w:rFonts w:ascii="Verdana" w:hAnsi="Verdana"/>
      <w:sz w:val="18"/>
      <w:szCs w:val="24"/>
      <w:lang w:val="nl-NL" w:eastAsia="nl-NL"/>
    </w:rPr>
  </w:style>
  <w:style w:type="paragraph" w:styleId="Onderwerpvanopmerking">
    <w:name w:val="annotation subject"/>
    <w:basedOn w:val="Tekstopmerking"/>
    <w:next w:val="Tekstopmerking"/>
    <w:link w:val="OnderwerpvanopmerkingChar"/>
    <w:rsid w:val="00AC1A45"/>
    <w:rPr>
      <w:b/>
      <w:bCs/>
    </w:rPr>
  </w:style>
  <w:style w:type="character" w:customStyle="1" w:styleId="OnderwerpvanopmerkingChar">
    <w:name w:val="Onderwerp van opmerking Char"/>
    <w:basedOn w:val="TekstopmerkingChar"/>
    <w:link w:val="Onderwerpvanopmerking"/>
    <w:rsid w:val="00AC1A45"/>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287</ap:Words>
  <ap:Characters>1684</ap:Characters>
  <ap:DocSecurity>0</ap:DocSecurity>
  <ap:Lines>14</ap:Lines>
  <ap:Paragraphs>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1968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2025-02-20T09:49:00.0000000Z</lastPrinted>
  <dcterms:created xsi:type="dcterms:W3CDTF">2025-02-21T11:19:00.0000000Z</dcterms:created>
  <dcterms:modified xsi:type="dcterms:W3CDTF">2025-02-21T11:19:00.0000000Z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O201OUA</vt:lpwstr>
  </property>
  <property fmtid="{D5CDD505-2E9C-101B-9397-08002B2CF9AE}" pid="3" name="Author">
    <vt:lpwstr>O201OUA</vt:lpwstr>
  </property>
  <property fmtid="{D5CDD505-2E9C-101B-9397-08002B2CF9AE}" pid="4" name="cs_objectid">
    <vt:lpwstr>50773219</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Uitvoering terugdraaien besluiten controle uitwonendenbeurs</vt:lpwstr>
  </property>
  <property fmtid="{D5CDD505-2E9C-101B-9397-08002B2CF9AE}" pid="9" name="ocw_directie">
    <vt:lpwstr>HOENS/A</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O201OUA</vt:lpwstr>
  </property>
</Properties>
</file>