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775DE" w:rsidR="007775DE" w:rsidP="007775DE" w:rsidRDefault="007775DE" w14:paraId="6F55A246" w14:textId="77777777">
      <w:r w:rsidRPr="007775DE">
        <w:rPr>
          <w:b/>
          <w:bCs/>
        </w:rPr>
        <w:t>DEFINITIEF OVERZICHT COMMISSIE-REGELING VAN WERKZAAMHEDEN KLIMAAT EN GROENE GROEI</w:t>
      </w:r>
    </w:p>
    <w:p w:rsidRPr="007775DE" w:rsidR="007775DE" w:rsidP="007775DE" w:rsidRDefault="007775DE" w14:paraId="433F54A3" w14:textId="77777777">
      <w:pPr>
        <w:rPr>
          <w:b/>
          <w:bCs/>
        </w:rPr>
      </w:pPr>
      <w:r w:rsidRPr="007775DE">
        <w:t>Dinsdag 4 februari 2025, bij aanvang procedurevergadering om</w:t>
      </w:r>
      <w:r w:rsidRPr="007775DE">
        <w:rPr>
          <w:b/>
          <w:bCs/>
        </w:rPr>
        <w:t xml:space="preserve"> 16.45 uur. </w:t>
      </w:r>
    </w:p>
    <w:p w:rsidRPr="007775DE" w:rsidR="007775DE" w:rsidP="007775DE" w:rsidRDefault="007775DE" w14:paraId="6F9EB8C5" w14:textId="77777777">
      <w:pPr>
        <w:rPr>
          <w:b/>
          <w:bCs/>
        </w:rPr>
      </w:pPr>
    </w:p>
    <w:p w:rsidRPr="007775DE" w:rsidR="007775DE" w:rsidP="007775DE" w:rsidRDefault="007775DE" w14:paraId="37234950" w14:textId="77777777">
      <w:pPr>
        <w:numPr>
          <w:ilvl w:val="0"/>
          <w:numId w:val="1"/>
        </w:numPr>
      </w:pPr>
      <w:r w:rsidRPr="007775DE">
        <w:t>Het lid</w:t>
      </w:r>
      <w:r w:rsidRPr="007775DE">
        <w:rPr>
          <w:b/>
          <w:bCs/>
        </w:rPr>
        <w:t xml:space="preserve"> Postma </w:t>
      </w:r>
      <w:r w:rsidRPr="007775DE">
        <w:t>(NSC) - verzoek om de geannuleerde technische briefing door de Algemene Rekenkamer over het onderzoeksrapport Warmtetransitie, deel 2 over warmtenetten, opnieuw in te plannen.</w:t>
      </w:r>
    </w:p>
    <w:p w:rsidRPr="007775DE" w:rsidR="007775DE" w:rsidP="007775DE" w:rsidRDefault="007775DE" w14:paraId="5FC063B1" w14:textId="77777777">
      <w:pPr>
        <w:numPr>
          <w:ilvl w:val="0"/>
          <w:numId w:val="1"/>
        </w:numPr>
      </w:pPr>
      <w:r w:rsidRPr="007775DE">
        <w:t xml:space="preserve">Het lid </w:t>
      </w:r>
      <w:r w:rsidRPr="007775DE">
        <w:rPr>
          <w:b/>
          <w:bCs/>
        </w:rPr>
        <w:t>Kröger</w:t>
      </w:r>
      <w:r w:rsidRPr="007775DE">
        <w:t xml:space="preserve"> (GroenLinks-PvdA) – verzoek voor een technische briefing door de auteurs van en over het </w:t>
      </w:r>
      <w:hyperlink w:history="1" r:id="rId5">
        <w:r w:rsidRPr="007775DE">
          <w:rPr>
            <w:rStyle w:val="Hyperlink"/>
          </w:rPr>
          <w:t>impactrapport-bouw-kerncentrales-borssele-lasten-en-lusten-in-balans.pdf</w:t>
        </w:r>
      </w:hyperlink>
    </w:p>
    <w:p w:rsidRPr="007775DE" w:rsidR="007775DE" w:rsidP="007775DE" w:rsidRDefault="007775DE" w14:paraId="72BD7123" w14:textId="77777777">
      <w:pPr>
        <w:numPr>
          <w:ilvl w:val="0"/>
          <w:numId w:val="1"/>
        </w:numPr>
      </w:pPr>
      <w:r w:rsidRPr="007775DE">
        <w:t xml:space="preserve">De leden </w:t>
      </w:r>
      <w:r w:rsidRPr="007775DE">
        <w:rPr>
          <w:b/>
          <w:bCs/>
        </w:rPr>
        <w:t>Kröger</w:t>
      </w:r>
      <w:r w:rsidRPr="007775DE">
        <w:t xml:space="preserve"> (GroenLinks-PvdA) en </w:t>
      </w:r>
      <w:r w:rsidRPr="007775DE">
        <w:rPr>
          <w:b/>
          <w:bCs/>
        </w:rPr>
        <w:t>Postma</w:t>
      </w:r>
      <w:r w:rsidRPr="007775DE">
        <w:t xml:space="preserve"> (NSC) – verzoek om een rondetafelgesprek over een betaalbare energierekening (zie bijlage).</w:t>
      </w:r>
    </w:p>
    <w:p w:rsidRPr="007775DE" w:rsidR="0099323E" w:rsidP="007775DE" w:rsidRDefault="0099323E" w14:paraId="18EFD340" w14:textId="77777777"/>
    <w:sectPr w:rsidRPr="007775DE" w:rsidR="0099323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527"/>
    <w:multiLevelType w:val="hybridMultilevel"/>
    <w:tmpl w:val="8CBA5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50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DE"/>
    <w:rsid w:val="001B68D2"/>
    <w:rsid w:val="00414943"/>
    <w:rsid w:val="007775DE"/>
    <w:rsid w:val="009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A2E4"/>
  <w15:chartTrackingRefBased/>
  <w15:docId w15:val="{A61FA922-0549-4F8A-BC6E-2E63A22F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7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7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7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7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7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7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7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7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7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7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7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75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75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75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75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75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75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7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7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7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75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75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75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7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75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75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775D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7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borsele.nl%2Fsites%2Fborsele%2Ffiles%2F2025-01%2Fimpactrapport-bouw-kerncentrales-borssele-lasten-en-lusten-in-balans.pdf&amp;data=05%7C02%7Ccie.kgg%40tweedekamer.nl%7Cf0837dfe8db049afc28d08dd4508eeea%7C238cb5073f714afeaaab8382731a4345%7C0%7C0%7C638742626843978557%7CUnknown%7CTWFpbGZsb3d8eyJFbXB0eU1hcGkiOnRydWUsIlYiOiIwLjAuMDAwMCIsIlAiOiJXaW4zMiIsIkFOIjoiTWFpbCIsIldUIjoyfQ%3D%3D%7C0%7C%7C%7C&amp;sdata=apqYuNDYhyq2f8hwWqEKAqK0T8UJUywYmBYIDEqr40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1017</ap:Characters>
  <ap:DocSecurity>0</ap:DocSecurity>
  <ap:Lines>8</ap:Lines>
  <ap:Paragraphs>2</ap:Paragraphs>
  <ap:ScaleCrop>false</ap:ScaleCrop>
  <ap:LinksUpToDate>false</ap:LinksUpToDate>
  <ap:CharactersWithSpaces>1199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2025-02-05T13:07:00.0000000Z</dcterms:created>
  <dcterms:modified xsi:type="dcterms:W3CDTF">2025-02-05T13:07:00.0000000Z</dcterms:modified>
  <version/>
  <category/>
</coreProperties>
</file>