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823" w:rsidR="00021A49" w:rsidP="004D1823" w:rsidRDefault="00021A49" w14:paraId="3F39A68D" w14:textId="35B20A02">
      <w:pPr>
        <w:spacing w:line="276" w:lineRule="auto"/>
        <w:rPr>
          <w:rFonts w:cstheme="majorBidi"/>
          <w:b/>
          <w:szCs w:val="18"/>
          <w:lang w:val="nl-NL"/>
        </w:rPr>
      </w:pPr>
      <w:bookmarkStart w:name="_Hlk108774585" w:id="0"/>
      <w:r w:rsidRPr="004D1823">
        <w:rPr>
          <w:rFonts w:cstheme="majorBidi"/>
          <w:b/>
          <w:szCs w:val="18"/>
          <w:lang w:val="nl-NL"/>
        </w:rPr>
        <w:t xml:space="preserve">GEANNOTEERDE AGENDA </w:t>
      </w:r>
      <w:r w:rsidRPr="004D1823" w:rsidR="005C4C7F">
        <w:rPr>
          <w:rFonts w:cstheme="majorBidi"/>
          <w:b/>
          <w:szCs w:val="18"/>
          <w:lang w:val="nl-NL"/>
        </w:rPr>
        <w:t xml:space="preserve">INFORMELE </w:t>
      </w:r>
      <w:r w:rsidRPr="004D1823">
        <w:rPr>
          <w:rFonts w:cstheme="majorBidi"/>
          <w:b/>
          <w:szCs w:val="18"/>
          <w:lang w:val="nl-NL"/>
        </w:rPr>
        <w:t>RAAD BUITENLANDSE ZAKEN</w:t>
      </w:r>
      <w:r w:rsidRPr="004D1823" w:rsidR="00B558F7">
        <w:rPr>
          <w:rFonts w:cstheme="majorBidi"/>
          <w:b/>
          <w:szCs w:val="18"/>
          <w:lang w:val="nl-NL"/>
        </w:rPr>
        <w:t xml:space="preserve"> ONTWIKKELING</w:t>
      </w:r>
      <w:r w:rsidRPr="004D1823">
        <w:rPr>
          <w:rFonts w:cstheme="majorBidi"/>
          <w:b/>
          <w:szCs w:val="18"/>
          <w:lang w:val="nl-NL"/>
        </w:rPr>
        <w:t xml:space="preserve"> VAN </w:t>
      </w:r>
      <w:r w:rsidRPr="004D1823" w:rsidR="00B558F7">
        <w:rPr>
          <w:rFonts w:cstheme="majorBidi"/>
          <w:b/>
          <w:szCs w:val="18"/>
          <w:lang w:val="nl-NL"/>
        </w:rPr>
        <w:t>10 EN 11 FEBRUARI 2025</w:t>
      </w:r>
    </w:p>
    <w:p w:rsidRPr="004D1823" w:rsidR="005C4C7F" w:rsidP="004D1823" w:rsidRDefault="003F4842" w14:paraId="6BBFDAA8" w14:textId="1B96A735">
      <w:pPr>
        <w:spacing w:line="276" w:lineRule="auto"/>
        <w:rPr>
          <w:rFonts w:cstheme="majorBidi"/>
          <w:szCs w:val="18"/>
          <w:lang w:val="nl-NL" w:eastAsia="ja-JP"/>
        </w:rPr>
      </w:pPr>
      <w:r w:rsidRPr="004D1823">
        <w:rPr>
          <w:rFonts w:cstheme="majorBidi"/>
          <w:szCs w:val="18"/>
          <w:lang w:val="nl-NL" w:eastAsia="ja-JP"/>
        </w:rPr>
        <w:t xml:space="preserve">Op 10 en 11 februari 2025 vindt de </w:t>
      </w:r>
      <w:r w:rsidRPr="004D1823" w:rsidR="005C7586">
        <w:rPr>
          <w:rFonts w:cstheme="majorBidi"/>
          <w:szCs w:val="18"/>
          <w:lang w:val="nl-NL" w:eastAsia="ja-JP"/>
        </w:rPr>
        <w:t>informele</w:t>
      </w:r>
      <w:r w:rsidRPr="004D1823">
        <w:rPr>
          <w:rFonts w:cstheme="majorBidi"/>
          <w:szCs w:val="18"/>
          <w:lang w:val="nl-NL" w:eastAsia="ja-JP"/>
        </w:rPr>
        <w:t xml:space="preserve"> Raad Buitenlandse Zaken </w:t>
      </w:r>
      <w:r w:rsidRPr="004D1823" w:rsidR="00AA5AF4">
        <w:rPr>
          <w:rFonts w:cstheme="majorBidi"/>
          <w:szCs w:val="18"/>
          <w:lang w:val="nl-NL" w:eastAsia="ja-JP"/>
        </w:rPr>
        <w:t>Ontwikkeling</w:t>
      </w:r>
      <w:r w:rsidRPr="004D1823">
        <w:rPr>
          <w:rFonts w:cstheme="majorBidi"/>
          <w:szCs w:val="18"/>
          <w:lang w:val="nl-NL" w:eastAsia="ja-JP"/>
        </w:rPr>
        <w:t xml:space="preserve"> (RBZ</w:t>
      </w:r>
      <w:r w:rsidRPr="004D1823" w:rsidR="00D454F0">
        <w:rPr>
          <w:rFonts w:cstheme="majorBidi"/>
          <w:szCs w:val="18"/>
          <w:lang w:val="nl-NL" w:eastAsia="ja-JP"/>
        </w:rPr>
        <w:t>-</w:t>
      </w:r>
      <w:r w:rsidRPr="004D1823">
        <w:rPr>
          <w:rFonts w:cstheme="majorBidi"/>
          <w:szCs w:val="18"/>
          <w:lang w:val="nl-NL" w:eastAsia="ja-JP"/>
        </w:rPr>
        <w:t>O</w:t>
      </w:r>
      <w:r w:rsidRPr="004D1823" w:rsidR="00EF53AF">
        <w:rPr>
          <w:rFonts w:cstheme="majorBidi"/>
          <w:szCs w:val="18"/>
          <w:lang w:val="nl-NL" w:eastAsia="ja-JP"/>
        </w:rPr>
        <w:t>ntwikkeling</w:t>
      </w:r>
      <w:r w:rsidRPr="004D1823">
        <w:rPr>
          <w:rFonts w:cstheme="majorBidi"/>
          <w:szCs w:val="18"/>
          <w:lang w:val="nl-NL" w:eastAsia="ja-JP"/>
        </w:rPr>
        <w:t>) plaats</w:t>
      </w:r>
      <w:r w:rsidRPr="004D1823" w:rsidR="000B2309">
        <w:rPr>
          <w:rFonts w:cstheme="majorBidi"/>
          <w:szCs w:val="18"/>
          <w:lang w:val="nl-NL" w:eastAsia="ja-JP"/>
        </w:rPr>
        <w:t xml:space="preserve"> in Warschau</w:t>
      </w:r>
      <w:r w:rsidRPr="004D1823" w:rsidR="00D17D03">
        <w:rPr>
          <w:lang w:val="nl-NL"/>
        </w:rPr>
        <w:t xml:space="preserve"> </w:t>
      </w:r>
      <w:r w:rsidRPr="004D1823" w:rsidR="00D17D03">
        <w:rPr>
          <w:rFonts w:cstheme="majorBidi"/>
          <w:szCs w:val="18"/>
          <w:lang w:val="nl-NL" w:eastAsia="ja-JP"/>
        </w:rPr>
        <w:t>onder Pools voorzitterschap</w:t>
      </w:r>
      <w:r w:rsidRPr="004D1823" w:rsidR="008D5F4D">
        <w:rPr>
          <w:rFonts w:cstheme="majorBidi"/>
          <w:szCs w:val="18"/>
          <w:lang w:val="nl-NL" w:eastAsia="ja-JP"/>
        </w:rPr>
        <w:t>.</w:t>
      </w:r>
      <w:r w:rsidRPr="004D1823" w:rsidR="00971687">
        <w:rPr>
          <w:rFonts w:cstheme="majorBidi"/>
          <w:sz w:val="12"/>
          <w:szCs w:val="12"/>
          <w:lang w:val="nl-NL" w:eastAsia="ja-JP"/>
        </w:rPr>
        <w:t xml:space="preserve"> </w:t>
      </w:r>
      <w:r w:rsidRPr="004D1823" w:rsidR="00971687">
        <w:rPr>
          <w:rFonts w:cstheme="majorBidi"/>
          <w:szCs w:val="18"/>
          <w:lang w:val="nl-NL" w:eastAsia="ja-JP"/>
        </w:rPr>
        <w:t>Voorafgaand</w:t>
      </w:r>
      <w:r w:rsidRPr="004D1823" w:rsidR="006E5CC2">
        <w:rPr>
          <w:rFonts w:cstheme="majorBidi"/>
          <w:szCs w:val="18"/>
          <w:lang w:val="nl-NL" w:eastAsia="ja-JP"/>
        </w:rPr>
        <w:t xml:space="preserve"> aan</w:t>
      </w:r>
      <w:r w:rsidRPr="004D1823" w:rsidDel="00971687" w:rsidR="000B2309">
        <w:rPr>
          <w:rFonts w:cstheme="majorBidi"/>
          <w:szCs w:val="18"/>
          <w:lang w:val="nl-NL" w:eastAsia="ja-JP"/>
        </w:rPr>
        <w:t xml:space="preserve"> </w:t>
      </w:r>
      <w:r w:rsidRPr="004D1823" w:rsidR="00971687">
        <w:rPr>
          <w:rFonts w:cstheme="majorBidi"/>
          <w:szCs w:val="18"/>
          <w:lang w:val="nl-NL" w:eastAsia="ja-JP"/>
        </w:rPr>
        <w:t>d</w:t>
      </w:r>
      <w:r w:rsidRPr="004D1823" w:rsidR="00424CC4">
        <w:rPr>
          <w:rFonts w:cstheme="majorBidi"/>
          <w:szCs w:val="18"/>
          <w:lang w:val="nl-NL" w:eastAsia="ja-JP"/>
        </w:rPr>
        <w:t xml:space="preserve">e Raad zal </w:t>
      </w:r>
      <w:r w:rsidRPr="004D1823" w:rsidR="00690E22">
        <w:rPr>
          <w:rFonts w:cstheme="majorBidi"/>
          <w:szCs w:val="18"/>
          <w:lang w:val="nl-NL" w:eastAsia="ja-JP"/>
        </w:rPr>
        <w:t xml:space="preserve">naar verwachting </w:t>
      </w:r>
      <w:r w:rsidRPr="004D1823" w:rsidR="00971687">
        <w:rPr>
          <w:rFonts w:cstheme="majorBidi"/>
          <w:szCs w:val="18"/>
          <w:lang w:val="nl-NL" w:eastAsia="ja-JP"/>
        </w:rPr>
        <w:t xml:space="preserve">tijdens een werkdiner </w:t>
      </w:r>
      <w:r w:rsidRPr="004D1823" w:rsidR="001F73F5">
        <w:rPr>
          <w:rFonts w:cstheme="majorBidi"/>
          <w:szCs w:val="18"/>
          <w:lang w:val="nl-NL" w:eastAsia="ja-JP"/>
        </w:rPr>
        <w:t>in aanwezigheid</w:t>
      </w:r>
      <w:r w:rsidRPr="004D1823" w:rsidR="00971687">
        <w:rPr>
          <w:rFonts w:cstheme="majorBidi"/>
          <w:szCs w:val="18"/>
          <w:lang w:val="nl-NL" w:eastAsia="ja-JP"/>
        </w:rPr>
        <w:t xml:space="preserve"> van de Commissaris voor Internationale Partnerschappen </w:t>
      </w:r>
      <w:proofErr w:type="spellStart"/>
      <w:r w:rsidRPr="004D1823" w:rsidR="00EF6A7B">
        <w:rPr>
          <w:rFonts w:cstheme="majorBidi"/>
          <w:szCs w:val="18"/>
          <w:lang w:val="nl-NL" w:eastAsia="ja-JP"/>
        </w:rPr>
        <w:t>Síkela</w:t>
      </w:r>
      <w:proofErr w:type="spellEnd"/>
      <w:r w:rsidRPr="004D1823" w:rsidR="00EF6A7B">
        <w:rPr>
          <w:rFonts w:cstheme="majorBidi"/>
          <w:szCs w:val="18"/>
          <w:lang w:val="nl-NL" w:eastAsia="ja-JP"/>
        </w:rPr>
        <w:t xml:space="preserve"> </w:t>
      </w:r>
      <w:r w:rsidRPr="004D1823" w:rsidR="00971687">
        <w:rPr>
          <w:rFonts w:cstheme="majorBidi"/>
          <w:szCs w:val="18"/>
          <w:lang w:val="nl-NL" w:eastAsia="ja-JP"/>
        </w:rPr>
        <w:t>gesproken worden</w:t>
      </w:r>
      <w:r w:rsidRPr="004D1823" w:rsidR="00424CC4">
        <w:rPr>
          <w:rFonts w:cstheme="majorBidi"/>
          <w:szCs w:val="18"/>
          <w:lang w:val="nl-NL" w:eastAsia="ja-JP"/>
        </w:rPr>
        <w:t xml:space="preserve"> </w:t>
      </w:r>
      <w:r w:rsidRPr="004D1823" w:rsidR="000B2309">
        <w:rPr>
          <w:rFonts w:cstheme="majorBidi"/>
          <w:szCs w:val="18"/>
          <w:lang w:val="nl-NL" w:eastAsia="ja-JP"/>
        </w:rPr>
        <w:t xml:space="preserve">over </w:t>
      </w:r>
      <w:r w:rsidRPr="004D1823" w:rsidR="0082089F">
        <w:rPr>
          <w:rFonts w:cstheme="majorBidi"/>
          <w:i/>
          <w:szCs w:val="18"/>
          <w:lang w:val="nl-NL" w:eastAsia="ja-JP"/>
        </w:rPr>
        <w:t>Global Gateway</w:t>
      </w:r>
      <w:r w:rsidRPr="004D1823" w:rsidR="0082089F">
        <w:rPr>
          <w:rFonts w:cstheme="majorBidi"/>
          <w:szCs w:val="18"/>
          <w:lang w:val="nl-NL" w:eastAsia="ja-JP"/>
        </w:rPr>
        <w:t>,</w:t>
      </w:r>
      <w:r w:rsidRPr="004D1823" w:rsidR="000B2309">
        <w:rPr>
          <w:rFonts w:cstheme="majorBidi"/>
          <w:szCs w:val="18"/>
          <w:lang w:val="nl-NL" w:eastAsia="ja-JP"/>
        </w:rPr>
        <w:t xml:space="preserve"> geopolitieke ontwikkelingen</w:t>
      </w:r>
      <w:r w:rsidRPr="004D1823" w:rsidDel="00EF53AF" w:rsidR="005428AF">
        <w:rPr>
          <w:rFonts w:cstheme="majorBidi"/>
          <w:szCs w:val="18"/>
          <w:lang w:val="nl-NL" w:eastAsia="ja-JP"/>
        </w:rPr>
        <w:t xml:space="preserve"> </w:t>
      </w:r>
      <w:r w:rsidRPr="004D1823" w:rsidR="00EF53AF">
        <w:rPr>
          <w:rFonts w:cstheme="majorBidi"/>
          <w:szCs w:val="18"/>
          <w:lang w:val="nl-NL" w:eastAsia="ja-JP"/>
        </w:rPr>
        <w:t xml:space="preserve">en </w:t>
      </w:r>
      <w:r w:rsidRPr="004D1823" w:rsidR="005428AF">
        <w:rPr>
          <w:rFonts w:cstheme="majorBidi"/>
          <w:szCs w:val="18"/>
          <w:lang w:val="nl-NL" w:eastAsia="ja-JP"/>
        </w:rPr>
        <w:t xml:space="preserve">de rol </w:t>
      </w:r>
      <w:r w:rsidRPr="004D1823" w:rsidR="000B2309">
        <w:rPr>
          <w:rFonts w:cstheme="majorBidi"/>
          <w:szCs w:val="18"/>
          <w:lang w:val="nl-NL" w:eastAsia="ja-JP"/>
        </w:rPr>
        <w:t>van ontwikkelingshulp</w:t>
      </w:r>
      <w:r w:rsidRPr="004D1823" w:rsidR="005428AF">
        <w:rPr>
          <w:rFonts w:cstheme="majorBidi"/>
          <w:szCs w:val="18"/>
          <w:lang w:val="nl-NL" w:eastAsia="ja-JP"/>
        </w:rPr>
        <w:t xml:space="preserve"> in het EU externe beleid</w:t>
      </w:r>
      <w:r w:rsidRPr="004D1823" w:rsidR="002156F8">
        <w:rPr>
          <w:rFonts w:cstheme="majorBidi"/>
          <w:szCs w:val="18"/>
          <w:lang w:val="nl-NL" w:eastAsia="ja-JP"/>
        </w:rPr>
        <w:t xml:space="preserve">. </w:t>
      </w:r>
      <w:r w:rsidRPr="004D1823" w:rsidR="0082089F">
        <w:rPr>
          <w:rFonts w:cstheme="majorBidi"/>
          <w:szCs w:val="18"/>
          <w:lang w:val="nl-NL" w:eastAsia="ja-JP"/>
        </w:rPr>
        <w:t xml:space="preserve">Tijdens de Raad </w:t>
      </w:r>
      <w:r w:rsidRPr="004D1823" w:rsidR="005428AF">
        <w:rPr>
          <w:rFonts w:cstheme="majorBidi"/>
          <w:szCs w:val="18"/>
          <w:lang w:val="nl-NL" w:eastAsia="ja-JP"/>
        </w:rPr>
        <w:t>zal</w:t>
      </w:r>
      <w:r w:rsidRPr="004D1823" w:rsidR="00042D86">
        <w:rPr>
          <w:rFonts w:cstheme="majorBidi"/>
          <w:szCs w:val="18"/>
          <w:lang w:val="nl-NL" w:eastAsia="ja-JP"/>
        </w:rPr>
        <w:t xml:space="preserve"> </w:t>
      </w:r>
      <w:r w:rsidRPr="004D1823" w:rsidR="00690E22">
        <w:rPr>
          <w:rFonts w:cstheme="majorBidi"/>
          <w:szCs w:val="18"/>
          <w:lang w:val="nl-NL" w:eastAsia="ja-JP"/>
        </w:rPr>
        <w:t xml:space="preserve">naar verwachting </w:t>
      </w:r>
      <w:r w:rsidRPr="004D1823" w:rsidR="00042D86">
        <w:rPr>
          <w:rFonts w:cstheme="majorBidi"/>
          <w:szCs w:val="18"/>
          <w:lang w:val="nl-NL" w:eastAsia="ja-JP"/>
        </w:rPr>
        <w:t>gesproken worden over de werkmethoden v</w:t>
      </w:r>
      <w:r w:rsidRPr="004D1823" w:rsidR="00B86628">
        <w:rPr>
          <w:rFonts w:cstheme="majorBidi"/>
          <w:szCs w:val="18"/>
          <w:lang w:val="nl-NL" w:eastAsia="ja-JP"/>
        </w:rPr>
        <w:t>an</w:t>
      </w:r>
      <w:r w:rsidRPr="004D1823" w:rsidR="00042D86">
        <w:rPr>
          <w:rFonts w:cstheme="majorBidi"/>
          <w:szCs w:val="18"/>
          <w:lang w:val="nl-NL" w:eastAsia="ja-JP"/>
        </w:rPr>
        <w:t xml:space="preserve"> de RBZ</w:t>
      </w:r>
      <w:r w:rsidRPr="004D1823" w:rsidR="00CF7E54">
        <w:rPr>
          <w:rFonts w:cstheme="majorBidi"/>
          <w:szCs w:val="18"/>
          <w:lang w:val="nl-NL" w:eastAsia="ja-JP"/>
        </w:rPr>
        <w:t>-</w:t>
      </w:r>
      <w:r w:rsidRPr="004D1823" w:rsidR="00042D86">
        <w:rPr>
          <w:rFonts w:cstheme="majorBidi"/>
          <w:szCs w:val="18"/>
          <w:lang w:val="nl-NL" w:eastAsia="ja-JP"/>
        </w:rPr>
        <w:t>O</w:t>
      </w:r>
      <w:r w:rsidRPr="004D1823" w:rsidR="00EF53AF">
        <w:rPr>
          <w:rFonts w:cstheme="majorBidi"/>
          <w:szCs w:val="18"/>
          <w:lang w:val="nl-NL" w:eastAsia="ja-JP"/>
        </w:rPr>
        <w:t>ntwikkeling</w:t>
      </w:r>
      <w:r w:rsidRPr="004D1823" w:rsidR="0082089F">
        <w:rPr>
          <w:rFonts w:cstheme="majorBidi"/>
          <w:szCs w:val="18"/>
          <w:lang w:val="nl-NL" w:eastAsia="ja-JP"/>
        </w:rPr>
        <w:t xml:space="preserve">, en </w:t>
      </w:r>
      <w:r w:rsidRPr="004D1823" w:rsidR="00042D86">
        <w:rPr>
          <w:rFonts w:cstheme="majorBidi"/>
          <w:szCs w:val="18"/>
          <w:lang w:val="nl-NL" w:eastAsia="ja-JP"/>
        </w:rPr>
        <w:t xml:space="preserve">zal </w:t>
      </w:r>
      <w:r w:rsidRPr="004D1823" w:rsidR="00577897">
        <w:rPr>
          <w:rFonts w:cstheme="majorBidi"/>
          <w:szCs w:val="18"/>
          <w:lang w:val="nl-NL" w:eastAsia="ja-JP"/>
        </w:rPr>
        <w:t>onder</w:t>
      </w:r>
      <w:r w:rsidRPr="004D1823" w:rsidR="005A7999">
        <w:rPr>
          <w:rFonts w:cstheme="majorBidi"/>
          <w:szCs w:val="18"/>
          <w:lang w:val="nl-NL" w:eastAsia="ja-JP"/>
        </w:rPr>
        <w:t xml:space="preserve"> </w:t>
      </w:r>
      <w:r w:rsidRPr="004D1823" w:rsidR="005A7999">
        <w:rPr>
          <w:rFonts w:cstheme="majorBidi"/>
          <w:i/>
          <w:szCs w:val="18"/>
          <w:lang w:val="nl-NL" w:eastAsia="ja-JP"/>
        </w:rPr>
        <w:t>current affairs</w:t>
      </w:r>
      <w:r w:rsidRPr="004D1823" w:rsidR="00577897">
        <w:rPr>
          <w:rFonts w:cstheme="majorBidi"/>
          <w:szCs w:val="18"/>
          <w:lang w:val="nl-NL" w:eastAsia="ja-JP"/>
        </w:rPr>
        <w:t xml:space="preserve"> </w:t>
      </w:r>
      <w:r w:rsidRPr="004D1823" w:rsidR="00EF53AF">
        <w:rPr>
          <w:rFonts w:cstheme="majorBidi"/>
          <w:szCs w:val="18"/>
          <w:lang w:val="nl-NL" w:eastAsia="ja-JP"/>
        </w:rPr>
        <w:t>stil</w:t>
      </w:r>
      <w:r w:rsidRPr="004D1823" w:rsidR="0082089F">
        <w:rPr>
          <w:rFonts w:cstheme="majorBidi"/>
          <w:szCs w:val="18"/>
          <w:lang w:val="nl-NL" w:eastAsia="ja-JP"/>
        </w:rPr>
        <w:t>ge</w:t>
      </w:r>
      <w:r w:rsidRPr="004D1823" w:rsidR="00EF53AF">
        <w:rPr>
          <w:rFonts w:cstheme="majorBidi"/>
          <w:szCs w:val="18"/>
          <w:lang w:val="nl-NL" w:eastAsia="ja-JP"/>
        </w:rPr>
        <w:t>staan</w:t>
      </w:r>
      <w:r w:rsidRPr="004D1823" w:rsidR="002E12A3">
        <w:rPr>
          <w:rFonts w:cstheme="majorBidi"/>
          <w:szCs w:val="18"/>
          <w:lang w:val="nl-NL" w:eastAsia="ja-JP"/>
        </w:rPr>
        <w:t xml:space="preserve"> </w:t>
      </w:r>
      <w:r w:rsidRPr="004D1823" w:rsidR="0082089F">
        <w:rPr>
          <w:rFonts w:cstheme="majorBidi"/>
          <w:szCs w:val="18"/>
          <w:lang w:val="nl-NL" w:eastAsia="ja-JP"/>
        </w:rPr>
        <w:t>worden</w:t>
      </w:r>
      <w:r w:rsidRPr="004D1823" w:rsidR="002E12A3">
        <w:rPr>
          <w:rFonts w:cstheme="majorBidi"/>
          <w:szCs w:val="18"/>
          <w:lang w:val="nl-NL" w:eastAsia="ja-JP"/>
        </w:rPr>
        <w:t xml:space="preserve"> bij </w:t>
      </w:r>
      <w:r w:rsidRPr="004D1823" w:rsidR="0093476A">
        <w:rPr>
          <w:rFonts w:cstheme="majorBidi"/>
          <w:szCs w:val="18"/>
          <w:lang w:val="nl-NL" w:eastAsia="ja-JP"/>
        </w:rPr>
        <w:t>Mauritanië</w:t>
      </w:r>
      <w:r w:rsidRPr="004D1823" w:rsidR="00577897">
        <w:rPr>
          <w:rFonts w:cstheme="majorBidi"/>
          <w:szCs w:val="18"/>
          <w:lang w:val="nl-NL" w:eastAsia="ja-JP"/>
        </w:rPr>
        <w:t xml:space="preserve">, </w:t>
      </w:r>
      <w:r w:rsidRPr="004D1823" w:rsidR="00095DC6">
        <w:rPr>
          <w:rFonts w:cstheme="majorBidi"/>
          <w:szCs w:val="18"/>
          <w:lang w:val="nl-NL" w:eastAsia="ja-JP"/>
        </w:rPr>
        <w:t xml:space="preserve">Syrië en </w:t>
      </w:r>
      <w:r w:rsidRPr="004D1823" w:rsidR="0093476A">
        <w:rPr>
          <w:rFonts w:cstheme="majorBidi"/>
          <w:szCs w:val="18"/>
          <w:lang w:val="nl-NL" w:eastAsia="ja-JP"/>
        </w:rPr>
        <w:t>Oekraïne</w:t>
      </w:r>
      <w:r w:rsidRPr="004D1823" w:rsidR="00577897">
        <w:rPr>
          <w:rFonts w:cstheme="majorBidi"/>
          <w:szCs w:val="18"/>
          <w:lang w:val="nl-NL" w:eastAsia="ja-JP"/>
        </w:rPr>
        <w:t xml:space="preserve">. </w:t>
      </w:r>
      <w:r w:rsidRPr="004D1823" w:rsidR="6C364992">
        <w:rPr>
          <w:rFonts w:cstheme="majorBidi"/>
          <w:szCs w:val="18"/>
          <w:lang w:val="nl-NL" w:eastAsia="ja-JP"/>
        </w:rPr>
        <w:t>Ten slotte spreekt de Raad over</w:t>
      </w:r>
      <w:r w:rsidRPr="004D1823" w:rsidR="008D5F4D">
        <w:rPr>
          <w:rFonts w:cstheme="majorBidi"/>
          <w:szCs w:val="18"/>
          <w:lang w:val="nl-NL" w:eastAsia="ja-JP"/>
        </w:rPr>
        <w:t xml:space="preserve"> de aankomende VN-topconferentie over </w:t>
      </w:r>
      <w:r w:rsidRPr="004D1823" w:rsidR="00B86628">
        <w:rPr>
          <w:rFonts w:cstheme="majorBidi"/>
          <w:szCs w:val="18"/>
          <w:lang w:val="nl-NL" w:eastAsia="ja-JP"/>
        </w:rPr>
        <w:t>f</w:t>
      </w:r>
      <w:r w:rsidRPr="004D1823" w:rsidR="008D5F4D">
        <w:rPr>
          <w:rFonts w:cstheme="majorBidi"/>
          <w:szCs w:val="18"/>
          <w:lang w:val="nl-NL" w:eastAsia="ja-JP"/>
        </w:rPr>
        <w:t>inanciering van ontwikkeling</w:t>
      </w:r>
      <w:r w:rsidRPr="004D1823" w:rsidR="00DE2A27">
        <w:rPr>
          <w:lang w:val="nl-NL" w:eastAsia="ja-JP"/>
        </w:rPr>
        <w:t>.</w:t>
      </w:r>
      <w:r w:rsidRPr="004D1823" w:rsidDel="002E7137" w:rsidR="6C364992">
        <w:rPr>
          <w:lang w:val="nl-NL" w:eastAsia="ja-JP"/>
        </w:rPr>
        <w:t xml:space="preserve"> </w:t>
      </w:r>
    </w:p>
    <w:p w:rsidRPr="004D1823" w:rsidR="00883E9D" w:rsidP="004D1823" w:rsidRDefault="0082089F" w14:paraId="7CDC9531" w14:textId="7BDE4FD4">
      <w:pPr>
        <w:spacing w:line="276" w:lineRule="auto"/>
        <w:rPr>
          <w:rFonts w:cstheme="majorBidi"/>
          <w:b/>
          <w:color w:val="000000" w:themeColor="text1"/>
          <w:szCs w:val="18"/>
          <w:lang w:val="nl-NL"/>
        </w:rPr>
      </w:pPr>
      <w:r w:rsidRPr="004D1823">
        <w:rPr>
          <w:rFonts w:cstheme="majorBidi"/>
          <w:b/>
          <w:color w:val="000000" w:themeColor="text1"/>
          <w:szCs w:val="18"/>
          <w:lang w:val="nl-NL"/>
        </w:rPr>
        <w:t>Global Gateway, g</w:t>
      </w:r>
      <w:r w:rsidRPr="004D1823" w:rsidR="00C74F96">
        <w:rPr>
          <w:rFonts w:cstheme="majorBidi"/>
          <w:b/>
          <w:color w:val="000000" w:themeColor="text1"/>
          <w:szCs w:val="18"/>
          <w:lang w:val="nl-NL"/>
        </w:rPr>
        <w:t>eopolitieke ontwikkelingen en de rol van ontwikkelingshulp in het EU externe beleid</w:t>
      </w:r>
    </w:p>
    <w:p w:rsidRPr="004D1823" w:rsidR="00B02BB5" w:rsidP="004D1823" w:rsidRDefault="000B7BB5" w14:paraId="212CCAF4" w14:textId="5E4B8081">
      <w:pPr>
        <w:pStyle w:val="pf0"/>
        <w:spacing w:line="276" w:lineRule="auto"/>
        <w:rPr>
          <w:rFonts w:ascii="Verdana" w:hAnsi="Verdana" w:eastAsia="Malgun Gothic"/>
          <w:sz w:val="18"/>
          <w:szCs w:val="18"/>
          <w:lang w:eastAsia="ko-KR"/>
        </w:rPr>
      </w:pPr>
      <w:bookmarkStart w:name="_Hlk188531687" w:id="1"/>
      <w:r w:rsidRPr="004D1823">
        <w:rPr>
          <w:rFonts w:ascii="Verdana" w:hAnsi="Verdana" w:eastAsia="Malgun Gothic" w:cstheme="majorBidi"/>
          <w:sz w:val="18"/>
          <w:szCs w:val="18"/>
          <w:lang w:eastAsia="ko-KR"/>
        </w:rPr>
        <w:t xml:space="preserve">De Raad </w:t>
      </w:r>
      <w:r w:rsidRPr="004D1823" w:rsidR="001F73F5">
        <w:rPr>
          <w:rFonts w:ascii="Verdana" w:hAnsi="Verdana" w:eastAsia="Malgun Gothic" w:cstheme="majorBidi"/>
          <w:sz w:val="18"/>
          <w:szCs w:val="18"/>
          <w:lang w:eastAsia="ko-KR"/>
        </w:rPr>
        <w:t>spreekt tijdens het diner</w:t>
      </w:r>
      <w:r w:rsidRPr="004D1823">
        <w:rPr>
          <w:rFonts w:ascii="Verdana" w:hAnsi="Verdana" w:eastAsia="Malgun Gothic" w:cstheme="majorBidi"/>
          <w:sz w:val="18"/>
          <w:szCs w:val="18"/>
          <w:lang w:eastAsia="ko-KR"/>
        </w:rPr>
        <w:t xml:space="preserve"> </w:t>
      </w:r>
      <w:r w:rsidRPr="004D1823" w:rsidR="008E7B80">
        <w:rPr>
          <w:rFonts w:ascii="Verdana" w:hAnsi="Verdana" w:eastAsia="Malgun Gothic" w:cstheme="majorBidi"/>
          <w:sz w:val="18"/>
          <w:szCs w:val="18"/>
          <w:lang w:eastAsia="ko-KR"/>
        </w:rPr>
        <w:t xml:space="preserve">over de verdere ontwikkeling van de </w:t>
      </w:r>
      <w:r w:rsidRPr="004D1823" w:rsidR="008E7B80">
        <w:rPr>
          <w:rFonts w:ascii="Verdana" w:hAnsi="Verdana" w:eastAsia="Malgun Gothic" w:cstheme="majorBidi"/>
          <w:i/>
          <w:sz w:val="18"/>
          <w:szCs w:val="18"/>
          <w:lang w:eastAsia="ko-KR"/>
        </w:rPr>
        <w:t>Global Gateway</w:t>
      </w:r>
      <w:r w:rsidRPr="004D1823" w:rsidR="001E4547">
        <w:rPr>
          <w:rFonts w:ascii="Verdana" w:hAnsi="Verdana" w:eastAsia="Malgun Gothic" w:cstheme="majorBidi"/>
          <w:sz w:val="18"/>
          <w:szCs w:val="18"/>
          <w:lang w:eastAsia="ko-KR"/>
        </w:rPr>
        <w:t>-</w:t>
      </w:r>
      <w:r w:rsidRPr="004D1823" w:rsidR="008E7B80">
        <w:rPr>
          <w:rFonts w:ascii="Verdana" w:hAnsi="Verdana" w:eastAsia="Malgun Gothic" w:cstheme="majorBidi"/>
          <w:sz w:val="18"/>
          <w:szCs w:val="18"/>
          <w:lang w:eastAsia="ko-KR"/>
        </w:rPr>
        <w:t>strategie</w:t>
      </w:r>
      <w:r w:rsidRPr="004D1823">
        <w:rPr>
          <w:rFonts w:ascii="Verdana" w:hAnsi="Verdana" w:eastAsia="Malgun Gothic" w:cstheme="majorBidi"/>
          <w:sz w:val="18"/>
          <w:szCs w:val="18"/>
          <w:lang w:eastAsia="ko-KR"/>
        </w:rPr>
        <w:t xml:space="preserve"> en de rol die de Europese private sector daarin speelt</w:t>
      </w:r>
      <w:r w:rsidRPr="004D1823" w:rsidR="00CD32AC">
        <w:rPr>
          <w:rFonts w:ascii="Verdana" w:hAnsi="Verdana" w:eastAsia="Malgun Gothic" w:cstheme="majorBidi"/>
          <w:sz w:val="18"/>
          <w:szCs w:val="18"/>
          <w:lang w:eastAsia="ko-KR"/>
        </w:rPr>
        <w:t>.</w:t>
      </w:r>
      <w:r w:rsidRPr="004D1823" w:rsidR="008E7B80">
        <w:rPr>
          <w:rFonts w:ascii="Verdana" w:hAnsi="Verdana" w:eastAsia="Malgun Gothic" w:cstheme="majorBidi"/>
          <w:sz w:val="18"/>
          <w:szCs w:val="18"/>
          <w:lang w:eastAsia="ko-KR"/>
        </w:rPr>
        <w:t xml:space="preserve"> </w:t>
      </w:r>
      <w:r w:rsidRPr="004D1823">
        <w:rPr>
          <w:rFonts w:ascii="Verdana" w:hAnsi="Verdana" w:eastAsia="Malgun Gothic" w:cstheme="majorBidi"/>
          <w:i/>
          <w:sz w:val="18"/>
          <w:szCs w:val="18"/>
          <w:lang w:eastAsia="ko-KR"/>
        </w:rPr>
        <w:t>Global Gateway</w:t>
      </w:r>
      <w:r w:rsidRPr="004D1823">
        <w:rPr>
          <w:rFonts w:ascii="Verdana" w:hAnsi="Verdana" w:eastAsia="Malgun Gothic" w:cstheme="majorBidi"/>
          <w:sz w:val="18"/>
          <w:szCs w:val="18"/>
          <w:lang w:eastAsia="ko-KR"/>
        </w:rPr>
        <w:t xml:space="preserve"> heeft tot doel </w:t>
      </w:r>
      <w:r w:rsidRPr="004D1823" w:rsidR="008E7B80">
        <w:rPr>
          <w:rFonts w:ascii="Verdana" w:hAnsi="Verdana" w:eastAsia="Malgun Gothic" w:cstheme="majorBidi"/>
          <w:sz w:val="18"/>
          <w:szCs w:val="18"/>
          <w:lang w:eastAsia="ko-KR"/>
        </w:rPr>
        <w:t xml:space="preserve">het aanbod van de EU aan partnerlanden </w:t>
      </w:r>
      <w:r w:rsidRPr="004D1823">
        <w:rPr>
          <w:rFonts w:ascii="Verdana" w:hAnsi="Verdana" w:eastAsia="Malgun Gothic" w:cstheme="majorBidi"/>
          <w:sz w:val="18"/>
          <w:szCs w:val="18"/>
          <w:lang w:eastAsia="ko-KR"/>
        </w:rPr>
        <w:t xml:space="preserve">te </w:t>
      </w:r>
      <w:r w:rsidRPr="004D1823" w:rsidR="008E7B80">
        <w:rPr>
          <w:rFonts w:ascii="Verdana" w:hAnsi="Verdana" w:eastAsia="Malgun Gothic" w:cstheme="majorBidi"/>
          <w:sz w:val="18"/>
          <w:szCs w:val="18"/>
          <w:lang w:eastAsia="ko-KR"/>
        </w:rPr>
        <w:t>versterk</w:t>
      </w:r>
      <w:r w:rsidRPr="004D1823">
        <w:rPr>
          <w:rFonts w:ascii="Verdana" w:hAnsi="Verdana" w:eastAsia="Malgun Gothic" w:cstheme="majorBidi"/>
          <w:sz w:val="18"/>
          <w:szCs w:val="18"/>
          <w:lang w:eastAsia="ko-KR"/>
        </w:rPr>
        <w:t>en</w:t>
      </w:r>
      <w:r w:rsidRPr="004D1823" w:rsidR="008E7B80">
        <w:rPr>
          <w:rFonts w:ascii="Verdana" w:hAnsi="Verdana" w:eastAsia="Malgun Gothic" w:cstheme="majorBidi"/>
          <w:sz w:val="18"/>
          <w:szCs w:val="18"/>
          <w:lang w:eastAsia="ko-KR"/>
        </w:rPr>
        <w:t xml:space="preserve"> door de kracht van diplomatie, handel en </w:t>
      </w:r>
      <w:r w:rsidRPr="004D1823" w:rsidR="008E7B80">
        <w:rPr>
          <w:rFonts w:ascii="Verdana" w:hAnsi="Verdana" w:eastAsia="Malgun Gothic"/>
          <w:sz w:val="18"/>
          <w:szCs w:val="18"/>
          <w:lang w:eastAsia="ko-KR"/>
        </w:rPr>
        <w:t xml:space="preserve">ontwikkelingshulp te bundelen. </w:t>
      </w:r>
      <w:r w:rsidRPr="004D1823" w:rsidR="00D5138A">
        <w:rPr>
          <w:rFonts w:ascii="Verdana" w:hAnsi="Verdana" w:eastAsia="Malgun Gothic"/>
          <w:sz w:val="18"/>
          <w:szCs w:val="18"/>
          <w:lang w:eastAsia="ko-KR"/>
        </w:rPr>
        <w:t xml:space="preserve">Het kabinet </w:t>
      </w:r>
      <w:r w:rsidRPr="004D1823" w:rsidR="00706D75">
        <w:rPr>
          <w:rFonts w:ascii="Verdana" w:hAnsi="Verdana" w:eastAsia="Malgun Gothic"/>
          <w:sz w:val="18"/>
          <w:szCs w:val="18"/>
          <w:lang w:eastAsia="ko-KR"/>
        </w:rPr>
        <w:t>moedigt het verder ontwikkelen</w:t>
      </w:r>
      <w:r w:rsidRPr="004D1823" w:rsidR="00AF4EC7">
        <w:rPr>
          <w:rFonts w:ascii="Verdana" w:hAnsi="Verdana" w:eastAsia="Malgun Gothic"/>
          <w:sz w:val="18"/>
          <w:szCs w:val="18"/>
          <w:lang w:eastAsia="ko-KR"/>
        </w:rPr>
        <w:t xml:space="preserve"> van de </w:t>
      </w:r>
      <w:r w:rsidRPr="004D1823" w:rsidR="00AF4EC7">
        <w:rPr>
          <w:rFonts w:ascii="Verdana" w:hAnsi="Verdana" w:eastAsia="Malgun Gothic"/>
          <w:i/>
          <w:sz w:val="18"/>
          <w:szCs w:val="18"/>
          <w:lang w:eastAsia="ko-KR"/>
        </w:rPr>
        <w:t>Global Gateway</w:t>
      </w:r>
      <w:r w:rsidRPr="004D1823" w:rsidR="001E4547">
        <w:rPr>
          <w:rFonts w:ascii="Verdana" w:hAnsi="Verdana" w:eastAsia="Malgun Gothic"/>
          <w:sz w:val="18"/>
          <w:szCs w:val="18"/>
          <w:lang w:eastAsia="ko-KR"/>
        </w:rPr>
        <w:t>-</w:t>
      </w:r>
      <w:r w:rsidRPr="004D1823" w:rsidR="00AF4EC7">
        <w:rPr>
          <w:rFonts w:ascii="Verdana" w:hAnsi="Verdana" w:eastAsia="Malgun Gothic"/>
          <w:sz w:val="18"/>
          <w:szCs w:val="18"/>
          <w:lang w:eastAsia="ko-KR"/>
        </w:rPr>
        <w:t>strategie</w:t>
      </w:r>
      <w:r w:rsidRPr="004D1823" w:rsidR="00706D75">
        <w:rPr>
          <w:rFonts w:ascii="Verdana" w:hAnsi="Verdana" w:eastAsia="Malgun Gothic"/>
          <w:sz w:val="18"/>
          <w:szCs w:val="18"/>
          <w:lang w:eastAsia="ko-KR"/>
        </w:rPr>
        <w:t xml:space="preserve"> aan</w:t>
      </w:r>
      <w:r w:rsidRPr="004D1823" w:rsidR="00AF4EC7">
        <w:rPr>
          <w:rFonts w:ascii="Verdana" w:hAnsi="Verdana" w:eastAsia="Malgun Gothic"/>
          <w:sz w:val="18"/>
          <w:szCs w:val="18"/>
          <w:lang w:eastAsia="ko-KR"/>
        </w:rPr>
        <w:t xml:space="preserve">. Deze strategie </w:t>
      </w:r>
      <w:r w:rsidRPr="004D1823" w:rsidR="00B10EF7">
        <w:rPr>
          <w:rStyle w:val="cf01"/>
          <w:rFonts w:ascii="Verdana" w:hAnsi="Verdana" w:cs="Times New Roman"/>
        </w:rPr>
        <w:t xml:space="preserve">biedt kansen voor het vergroten van de effectiviteit van </w:t>
      </w:r>
      <w:r w:rsidRPr="004D1823" w:rsidR="001C1860">
        <w:rPr>
          <w:rStyle w:val="cf01"/>
          <w:rFonts w:ascii="Verdana" w:hAnsi="Verdana" w:cs="Times New Roman"/>
        </w:rPr>
        <w:t>o</w:t>
      </w:r>
      <w:r w:rsidRPr="004D1823" w:rsidR="00B10EF7">
        <w:rPr>
          <w:rStyle w:val="cf01"/>
          <w:rFonts w:ascii="Verdana" w:hAnsi="Verdana" w:cs="Times New Roman"/>
        </w:rPr>
        <w:t>ntwikkelingshulp, versterken van de internationale positie van Europa en daardoor, en ook meer direct, het vergroten van het Nederlandse verdienvermogen met kansen voor onze bedrijven in opkomende markten</w:t>
      </w:r>
      <w:r w:rsidRPr="004D1823" w:rsidR="008D2555">
        <w:rPr>
          <w:rFonts w:ascii="Verdana" w:hAnsi="Verdana" w:eastAsia="Malgun Gothic"/>
          <w:sz w:val="18"/>
          <w:szCs w:val="18"/>
          <w:lang w:eastAsia="ko-KR"/>
        </w:rPr>
        <w:t xml:space="preserve">. </w:t>
      </w:r>
      <w:r w:rsidRPr="004D1823" w:rsidR="008D2555">
        <w:rPr>
          <w:rFonts w:ascii="Verdana" w:hAnsi="Verdana"/>
          <w:sz w:val="18"/>
          <w:szCs w:val="18"/>
        </w:rPr>
        <w:t xml:space="preserve">Nederland heeft ruime ervaring met het combineren van hulp en handel die kan worden ingezet voor het versterken van </w:t>
      </w:r>
      <w:r w:rsidRPr="004D1823" w:rsidR="008D2555">
        <w:rPr>
          <w:rFonts w:ascii="Verdana" w:hAnsi="Verdana"/>
          <w:i/>
          <w:sz w:val="18"/>
          <w:szCs w:val="18"/>
        </w:rPr>
        <w:t>Global Gateway</w:t>
      </w:r>
      <w:r w:rsidRPr="004D1823" w:rsidR="008D2555">
        <w:rPr>
          <w:rFonts w:ascii="Verdana" w:hAnsi="Verdana"/>
          <w:sz w:val="18"/>
          <w:szCs w:val="18"/>
        </w:rPr>
        <w:t>.</w:t>
      </w:r>
      <w:r w:rsidRPr="004D1823" w:rsidR="00AF4EC7">
        <w:rPr>
          <w:rFonts w:ascii="Verdana" w:hAnsi="Verdana" w:eastAsia="Malgun Gothic"/>
          <w:sz w:val="18"/>
          <w:szCs w:val="18"/>
          <w:lang w:eastAsia="ko-KR"/>
        </w:rPr>
        <w:t xml:space="preserve"> </w:t>
      </w:r>
      <w:r w:rsidRPr="004D1823" w:rsidR="00B02BB5">
        <w:rPr>
          <w:rFonts w:ascii="Verdana" w:hAnsi="Verdana"/>
          <w:sz w:val="18"/>
          <w:szCs w:val="18"/>
        </w:rPr>
        <w:t>In lijn met de motie Kamminga</w:t>
      </w:r>
      <w:r w:rsidRPr="004D1823" w:rsidR="00D157C1">
        <w:rPr>
          <w:rStyle w:val="FootnoteReference"/>
          <w:rFonts w:ascii="Verdana" w:hAnsi="Verdana"/>
          <w:sz w:val="18"/>
          <w:szCs w:val="18"/>
        </w:rPr>
        <w:footnoteReference w:id="2"/>
      </w:r>
      <w:r w:rsidRPr="004D1823" w:rsidR="00B02BB5">
        <w:rPr>
          <w:rFonts w:ascii="Verdana" w:hAnsi="Verdana"/>
          <w:sz w:val="18"/>
          <w:szCs w:val="18"/>
        </w:rPr>
        <w:t xml:space="preserve"> </w:t>
      </w:r>
      <w:r w:rsidRPr="004D1823" w:rsidR="00C22391">
        <w:rPr>
          <w:rFonts w:ascii="Verdana" w:hAnsi="Verdana"/>
          <w:sz w:val="18"/>
          <w:szCs w:val="18"/>
        </w:rPr>
        <w:t>zet</w:t>
      </w:r>
      <w:r w:rsidRPr="004D1823" w:rsidR="00B02BB5">
        <w:rPr>
          <w:rStyle w:val="cf01"/>
          <w:rFonts w:ascii="Verdana" w:hAnsi="Verdana" w:cs="Times New Roman"/>
        </w:rPr>
        <w:t xml:space="preserve"> het kabinet </w:t>
      </w:r>
      <w:r w:rsidRPr="004D1823" w:rsidR="00C22391">
        <w:rPr>
          <w:rStyle w:val="cf01"/>
          <w:rFonts w:ascii="Verdana" w:hAnsi="Verdana" w:cs="Times New Roman"/>
        </w:rPr>
        <w:t xml:space="preserve">erop </w:t>
      </w:r>
      <w:r w:rsidRPr="004D1823" w:rsidR="00C22391">
        <w:rPr>
          <w:rFonts w:ascii="Verdana" w:hAnsi="Verdana"/>
          <w:sz w:val="18"/>
          <w:szCs w:val="18"/>
        </w:rPr>
        <w:t>in om optimaal</w:t>
      </w:r>
      <w:r w:rsidRPr="004D1823" w:rsidR="00B02BB5">
        <w:rPr>
          <w:rStyle w:val="cf01"/>
          <w:rFonts w:ascii="Verdana" w:hAnsi="Verdana" w:cs="Times New Roman"/>
        </w:rPr>
        <w:t xml:space="preserve"> gebruik </w:t>
      </w:r>
      <w:r w:rsidRPr="004D1823" w:rsidR="00C22391">
        <w:rPr>
          <w:rFonts w:ascii="Verdana" w:hAnsi="Verdana"/>
          <w:sz w:val="18"/>
          <w:szCs w:val="18"/>
        </w:rPr>
        <w:t>te</w:t>
      </w:r>
      <w:r w:rsidRPr="004D1823" w:rsidR="00B02BB5">
        <w:rPr>
          <w:rStyle w:val="cf01"/>
          <w:rFonts w:ascii="Verdana" w:hAnsi="Verdana" w:cs="Times New Roman"/>
        </w:rPr>
        <w:t xml:space="preserve"> maken van</w:t>
      </w:r>
      <w:r w:rsidRPr="004D1823" w:rsidR="00B02BB5">
        <w:rPr>
          <w:rFonts w:ascii="Verdana" w:hAnsi="Verdana"/>
          <w:sz w:val="18"/>
          <w:szCs w:val="18"/>
        </w:rPr>
        <w:t xml:space="preserve"> </w:t>
      </w:r>
      <w:r w:rsidRPr="004D1823" w:rsidR="00B02BB5">
        <w:rPr>
          <w:rFonts w:ascii="Verdana" w:hAnsi="Verdana"/>
          <w:i/>
          <w:sz w:val="18"/>
          <w:szCs w:val="18"/>
        </w:rPr>
        <w:t>delegated cooperation</w:t>
      </w:r>
      <w:r w:rsidRPr="004D1823" w:rsidR="00B02BB5">
        <w:rPr>
          <w:rFonts w:ascii="Verdana" w:hAnsi="Verdana"/>
          <w:sz w:val="18"/>
          <w:szCs w:val="18"/>
        </w:rPr>
        <w:t xml:space="preserve">, ook in het licht van </w:t>
      </w:r>
      <w:r w:rsidRPr="004D1823" w:rsidR="00B02BB5">
        <w:rPr>
          <w:rFonts w:ascii="Verdana" w:hAnsi="Verdana"/>
          <w:i/>
          <w:sz w:val="18"/>
          <w:szCs w:val="18"/>
        </w:rPr>
        <w:t>Global Gateway</w:t>
      </w:r>
      <w:r w:rsidRPr="004D1823" w:rsidR="00B02BB5">
        <w:rPr>
          <w:rFonts w:ascii="Verdana" w:hAnsi="Verdana"/>
          <w:sz w:val="18"/>
          <w:szCs w:val="18"/>
        </w:rPr>
        <w:t xml:space="preserve">. </w:t>
      </w:r>
    </w:p>
    <w:bookmarkEnd w:id="1"/>
    <w:p w:rsidRPr="004D1823" w:rsidR="00021A49" w:rsidP="004D1823" w:rsidRDefault="00557BFC" w14:paraId="1C4BF7BA" w14:textId="6D61DCE1">
      <w:pPr>
        <w:spacing w:line="276" w:lineRule="auto"/>
        <w:rPr>
          <w:rFonts w:cstheme="majorBidi"/>
          <w:b/>
          <w:szCs w:val="18"/>
          <w:lang w:val="nl-NL" w:eastAsia="ja-JP"/>
        </w:rPr>
      </w:pPr>
      <w:r w:rsidRPr="004D1823">
        <w:rPr>
          <w:rFonts w:cstheme="majorBidi"/>
          <w:b/>
          <w:szCs w:val="18"/>
          <w:lang w:val="nl-NL" w:eastAsia="ja-JP"/>
        </w:rPr>
        <w:t>Werkmethoden RBZ</w:t>
      </w:r>
      <w:r w:rsidRPr="004D1823" w:rsidR="006E5BD1">
        <w:rPr>
          <w:rFonts w:cstheme="majorBidi"/>
          <w:b/>
          <w:szCs w:val="18"/>
          <w:lang w:val="nl-NL" w:eastAsia="ja-JP"/>
        </w:rPr>
        <w:t>-</w:t>
      </w:r>
      <w:r w:rsidRPr="004D1823" w:rsidR="006B328E">
        <w:rPr>
          <w:rFonts w:cstheme="majorBidi"/>
          <w:b/>
          <w:szCs w:val="18"/>
          <w:lang w:val="nl-NL" w:eastAsia="ja-JP"/>
        </w:rPr>
        <w:t>Ontwikkeling</w:t>
      </w:r>
      <w:r w:rsidRPr="004D1823" w:rsidR="00021A49">
        <w:rPr>
          <w:rFonts w:eastAsia="Malgun Gothic" w:cstheme="majorBidi"/>
          <w:b/>
          <w:szCs w:val="18"/>
          <w:lang w:val="nl-NL" w:eastAsia="ko-KR"/>
        </w:rPr>
        <w:tab/>
      </w:r>
      <w:r w:rsidRPr="004D1823" w:rsidR="00021A49">
        <w:rPr>
          <w:rFonts w:eastAsia="Malgun Gothic" w:cstheme="majorBidi"/>
          <w:b/>
          <w:szCs w:val="18"/>
          <w:lang w:val="nl-NL" w:eastAsia="ko-KR"/>
        </w:rPr>
        <w:tab/>
      </w:r>
      <w:r w:rsidRPr="004D1823" w:rsidR="00021A49">
        <w:rPr>
          <w:rFonts w:eastAsia="Malgun Gothic" w:cstheme="majorBidi"/>
          <w:b/>
          <w:szCs w:val="18"/>
          <w:lang w:val="nl-NL" w:eastAsia="ko-KR"/>
        </w:rPr>
        <w:tab/>
      </w:r>
      <w:r w:rsidRPr="004D1823" w:rsidR="00021A49">
        <w:rPr>
          <w:rFonts w:eastAsia="Malgun Gothic" w:cstheme="majorBidi"/>
          <w:b/>
          <w:szCs w:val="18"/>
          <w:lang w:val="nl-NL" w:eastAsia="ko-KR"/>
        </w:rPr>
        <w:tab/>
      </w:r>
      <w:r w:rsidRPr="004D1823" w:rsidR="00021A49">
        <w:rPr>
          <w:rFonts w:eastAsia="Malgun Gothic" w:cstheme="majorBidi"/>
          <w:b/>
          <w:szCs w:val="18"/>
          <w:lang w:val="nl-NL" w:eastAsia="ko-KR"/>
        </w:rPr>
        <w:tab/>
      </w:r>
    </w:p>
    <w:p w:rsidRPr="004D1823" w:rsidR="00B92A34" w:rsidP="004D1823" w:rsidRDefault="00C53A8E" w14:paraId="79690FEF" w14:textId="6B683952">
      <w:pPr>
        <w:spacing w:line="276" w:lineRule="auto"/>
        <w:rPr>
          <w:rFonts w:cstheme="majorBidi"/>
          <w:szCs w:val="18"/>
          <w:lang w:val="nl-NL" w:eastAsia="ja-JP"/>
        </w:rPr>
      </w:pPr>
      <w:r w:rsidRPr="004D1823">
        <w:rPr>
          <w:rFonts w:cstheme="majorBidi"/>
          <w:szCs w:val="18"/>
          <w:lang w:val="nl-NL" w:eastAsia="ja-JP"/>
        </w:rPr>
        <w:t xml:space="preserve">De </w:t>
      </w:r>
      <w:r w:rsidRPr="004D1823" w:rsidR="00DC63B3">
        <w:rPr>
          <w:rFonts w:cstheme="majorBidi"/>
          <w:szCs w:val="18"/>
          <w:lang w:val="nl-NL" w:eastAsia="ja-JP"/>
        </w:rPr>
        <w:t>Raad maakt</w:t>
      </w:r>
      <w:r w:rsidRPr="004D1823" w:rsidDel="00966A9F" w:rsidR="00A35B47">
        <w:rPr>
          <w:rFonts w:cstheme="majorBidi"/>
          <w:szCs w:val="18"/>
          <w:lang w:val="nl-NL" w:eastAsia="ja-JP"/>
        </w:rPr>
        <w:t xml:space="preserve"> </w:t>
      </w:r>
      <w:r w:rsidRPr="004D1823" w:rsidR="00966A9F">
        <w:rPr>
          <w:rFonts w:cstheme="majorBidi"/>
          <w:szCs w:val="18"/>
          <w:lang w:val="nl-NL" w:eastAsia="ja-JP"/>
        </w:rPr>
        <w:t>van</w:t>
      </w:r>
      <w:r w:rsidRPr="004D1823" w:rsidR="00A35B47">
        <w:rPr>
          <w:rFonts w:cstheme="majorBidi"/>
          <w:szCs w:val="18"/>
          <w:lang w:val="nl-NL" w:eastAsia="ja-JP"/>
        </w:rPr>
        <w:t xml:space="preserve"> deze informele RBZ</w:t>
      </w:r>
      <w:r w:rsidRPr="004D1823" w:rsidR="00807E9F">
        <w:rPr>
          <w:rFonts w:cstheme="majorBidi"/>
          <w:szCs w:val="18"/>
          <w:lang w:val="nl-NL" w:eastAsia="ja-JP"/>
        </w:rPr>
        <w:t>-</w:t>
      </w:r>
      <w:r w:rsidRPr="004D1823" w:rsidR="00A35B47">
        <w:rPr>
          <w:rFonts w:cstheme="majorBidi"/>
          <w:szCs w:val="18"/>
          <w:lang w:val="nl-NL" w:eastAsia="ja-JP"/>
        </w:rPr>
        <w:t>O</w:t>
      </w:r>
      <w:r w:rsidRPr="004D1823">
        <w:rPr>
          <w:rFonts w:cstheme="majorBidi"/>
          <w:szCs w:val="18"/>
          <w:lang w:val="nl-NL" w:eastAsia="ja-JP"/>
        </w:rPr>
        <w:t>ntwikkeling</w:t>
      </w:r>
      <w:r w:rsidRPr="004D1823" w:rsidR="00A35B47">
        <w:rPr>
          <w:rFonts w:cstheme="majorBidi"/>
          <w:szCs w:val="18"/>
          <w:lang w:val="nl-NL" w:eastAsia="ja-JP"/>
        </w:rPr>
        <w:t xml:space="preserve"> gebruik om </w:t>
      </w:r>
      <w:r w:rsidRPr="004D1823">
        <w:rPr>
          <w:rFonts w:cstheme="majorBidi"/>
          <w:szCs w:val="18"/>
          <w:lang w:val="nl-NL" w:eastAsia="ja-JP"/>
        </w:rPr>
        <w:t xml:space="preserve">zijn eigen </w:t>
      </w:r>
      <w:r w:rsidRPr="004D1823" w:rsidR="00A35B47">
        <w:rPr>
          <w:rFonts w:cstheme="majorBidi"/>
          <w:szCs w:val="18"/>
          <w:lang w:val="nl-NL" w:eastAsia="ja-JP"/>
        </w:rPr>
        <w:t>werkmethoden</w:t>
      </w:r>
      <w:r w:rsidRPr="004D1823" w:rsidR="00DC63B3">
        <w:rPr>
          <w:rFonts w:cstheme="majorBidi"/>
          <w:szCs w:val="18"/>
          <w:lang w:val="nl-NL" w:eastAsia="ja-JP"/>
        </w:rPr>
        <w:t xml:space="preserve"> te</w:t>
      </w:r>
      <w:r w:rsidRPr="004D1823" w:rsidR="00122EC9">
        <w:rPr>
          <w:rFonts w:cstheme="majorBidi"/>
          <w:szCs w:val="18"/>
          <w:lang w:val="nl-NL" w:eastAsia="ja-JP"/>
        </w:rPr>
        <w:t>gen het licht te houden</w:t>
      </w:r>
      <w:r w:rsidRPr="004D1823" w:rsidR="001350A2">
        <w:rPr>
          <w:rFonts w:cstheme="majorBidi"/>
          <w:szCs w:val="18"/>
          <w:lang w:val="nl-NL" w:eastAsia="ja-JP"/>
        </w:rPr>
        <w:t xml:space="preserve"> </w:t>
      </w:r>
      <w:r w:rsidRPr="004D1823" w:rsidR="00DC63B3">
        <w:rPr>
          <w:rFonts w:cstheme="majorBidi"/>
          <w:szCs w:val="18"/>
          <w:lang w:val="nl-NL" w:eastAsia="ja-JP"/>
        </w:rPr>
        <w:t xml:space="preserve">en te bezien hoe deze </w:t>
      </w:r>
      <w:r w:rsidRPr="004D1823">
        <w:rPr>
          <w:rFonts w:cstheme="majorBidi"/>
          <w:szCs w:val="18"/>
          <w:lang w:val="nl-NL" w:eastAsia="ja-JP"/>
        </w:rPr>
        <w:t xml:space="preserve">verbeterd </w:t>
      </w:r>
      <w:r w:rsidRPr="004D1823" w:rsidR="00DC63B3">
        <w:rPr>
          <w:rFonts w:cstheme="majorBidi"/>
          <w:szCs w:val="18"/>
          <w:lang w:val="nl-NL" w:eastAsia="ja-JP"/>
        </w:rPr>
        <w:t>kunnen worden.</w:t>
      </w:r>
      <w:r w:rsidRPr="004D1823">
        <w:rPr>
          <w:rFonts w:cstheme="majorBidi"/>
          <w:szCs w:val="18"/>
          <w:lang w:val="nl-NL" w:eastAsia="ja-JP"/>
        </w:rPr>
        <w:t xml:space="preserve"> Een vergelijkbare discussie speelt ook in de Raad Buitenlandse Zaken en is erop gericht </w:t>
      </w:r>
      <w:r w:rsidRPr="004D1823" w:rsidR="00B14F58">
        <w:rPr>
          <w:rFonts w:cstheme="majorBidi"/>
          <w:szCs w:val="18"/>
          <w:lang w:val="nl-NL" w:eastAsia="ja-JP"/>
        </w:rPr>
        <w:t>de Raad</w:t>
      </w:r>
      <w:r w:rsidRPr="004D1823" w:rsidR="002E12A3">
        <w:rPr>
          <w:rFonts w:cstheme="majorBidi"/>
          <w:szCs w:val="18"/>
          <w:lang w:val="nl-NL" w:eastAsia="ja-JP"/>
        </w:rPr>
        <w:t xml:space="preserve"> </w:t>
      </w:r>
      <w:r w:rsidRPr="004D1823" w:rsidR="00DE0963">
        <w:rPr>
          <w:rFonts w:cstheme="majorBidi"/>
          <w:szCs w:val="18"/>
          <w:lang w:val="nl-NL" w:eastAsia="ja-JP"/>
        </w:rPr>
        <w:t xml:space="preserve">interactiever, resultaatgerichter en </w:t>
      </w:r>
      <w:r w:rsidRPr="004D1823" w:rsidR="00D856BA">
        <w:rPr>
          <w:rFonts w:cstheme="majorBidi"/>
          <w:szCs w:val="18"/>
          <w:lang w:val="nl-NL" w:eastAsia="ja-JP"/>
        </w:rPr>
        <w:t>zo uiteindelijk effectiever</w:t>
      </w:r>
      <w:r w:rsidRPr="004D1823" w:rsidDel="00C53A8E" w:rsidR="00DE0963">
        <w:rPr>
          <w:rFonts w:cstheme="majorBidi"/>
          <w:szCs w:val="18"/>
          <w:lang w:val="nl-NL" w:eastAsia="ja-JP"/>
        </w:rPr>
        <w:t xml:space="preserve"> </w:t>
      </w:r>
      <w:r w:rsidRPr="004D1823">
        <w:rPr>
          <w:rFonts w:cstheme="majorBidi"/>
          <w:szCs w:val="18"/>
          <w:lang w:val="nl-NL" w:eastAsia="ja-JP"/>
        </w:rPr>
        <w:t>te maken</w:t>
      </w:r>
      <w:r w:rsidRPr="004D1823" w:rsidR="007349C2">
        <w:rPr>
          <w:rFonts w:cstheme="majorBidi"/>
          <w:szCs w:val="18"/>
          <w:lang w:val="nl-NL" w:eastAsia="ja-JP"/>
        </w:rPr>
        <w:t>.</w:t>
      </w:r>
      <w:r w:rsidRPr="004D1823">
        <w:rPr>
          <w:rFonts w:cstheme="majorBidi"/>
          <w:szCs w:val="18"/>
          <w:lang w:val="nl-NL" w:eastAsia="ja-JP"/>
        </w:rPr>
        <w:t xml:space="preserve"> </w:t>
      </w:r>
      <w:r w:rsidRPr="004D1823" w:rsidR="00C24D63">
        <w:rPr>
          <w:rFonts w:cstheme="majorBidi"/>
          <w:szCs w:val="18"/>
          <w:lang w:val="nl-NL" w:eastAsia="ja-JP"/>
        </w:rPr>
        <w:t>Het kabinet steunt dit voornemen</w:t>
      </w:r>
      <w:r w:rsidRPr="004D1823" w:rsidR="008D5F4D">
        <w:rPr>
          <w:rFonts w:cstheme="majorBidi"/>
          <w:szCs w:val="18"/>
          <w:lang w:val="nl-NL" w:eastAsia="ja-JP"/>
        </w:rPr>
        <w:t xml:space="preserve">, om de </w:t>
      </w:r>
      <w:r w:rsidRPr="004D1823" w:rsidR="004971AC">
        <w:rPr>
          <w:rFonts w:cstheme="majorBidi"/>
          <w:szCs w:val="18"/>
          <w:lang w:val="nl-NL" w:eastAsia="ja-JP"/>
        </w:rPr>
        <w:t>besluitvorming</w:t>
      </w:r>
      <w:r w:rsidRPr="004D1823" w:rsidR="008D5F4D">
        <w:rPr>
          <w:rFonts w:cstheme="majorBidi"/>
          <w:szCs w:val="18"/>
          <w:lang w:val="nl-NL" w:eastAsia="ja-JP"/>
        </w:rPr>
        <w:t xml:space="preserve">, en de Nederlandse invloed daarop, te verbeteren. </w:t>
      </w:r>
      <w:r w:rsidRPr="004D1823" w:rsidR="00B14F58">
        <w:rPr>
          <w:rFonts w:cstheme="majorBidi"/>
          <w:szCs w:val="18"/>
          <w:lang w:val="nl-NL" w:eastAsia="ja-JP"/>
        </w:rPr>
        <w:t xml:space="preserve">Bijzonder aandachtspunt daarbij </w:t>
      </w:r>
      <w:r w:rsidRPr="004D1823" w:rsidR="008D5F4D">
        <w:rPr>
          <w:rFonts w:cstheme="majorBidi"/>
          <w:szCs w:val="18"/>
          <w:lang w:val="nl-NL" w:eastAsia="ja-JP"/>
        </w:rPr>
        <w:t>is</w:t>
      </w:r>
      <w:r w:rsidRPr="004D1823" w:rsidR="00B14F58">
        <w:rPr>
          <w:rFonts w:cstheme="majorBidi"/>
          <w:szCs w:val="18"/>
          <w:lang w:val="nl-NL" w:eastAsia="ja-JP"/>
        </w:rPr>
        <w:t xml:space="preserve"> de onderhandelingen over het nieuwe </w:t>
      </w:r>
      <w:r w:rsidRPr="004D1823" w:rsidR="00EE141A">
        <w:rPr>
          <w:rFonts w:cstheme="majorBidi"/>
          <w:szCs w:val="18"/>
          <w:lang w:val="nl-NL" w:eastAsia="ja-JP"/>
        </w:rPr>
        <w:t>Meerjarig Financieel Kader (MFK)</w:t>
      </w:r>
      <w:r w:rsidRPr="004D1823" w:rsidR="00B14F58">
        <w:rPr>
          <w:rFonts w:cstheme="majorBidi"/>
          <w:szCs w:val="18"/>
          <w:lang w:val="nl-NL" w:eastAsia="ja-JP"/>
        </w:rPr>
        <w:t xml:space="preserve">, waarbij de </w:t>
      </w:r>
      <w:r w:rsidRPr="004D1823" w:rsidR="00BB38DE">
        <w:rPr>
          <w:rFonts w:cstheme="majorBidi"/>
          <w:szCs w:val="18"/>
          <w:lang w:val="nl-NL" w:eastAsia="ja-JP"/>
        </w:rPr>
        <w:t>RBZ</w:t>
      </w:r>
      <w:r w:rsidRPr="004D1823" w:rsidR="00CE280B">
        <w:rPr>
          <w:rFonts w:cstheme="majorBidi"/>
          <w:szCs w:val="18"/>
          <w:lang w:val="nl-NL" w:eastAsia="ja-JP"/>
        </w:rPr>
        <w:t>-</w:t>
      </w:r>
      <w:r w:rsidRPr="004D1823" w:rsidR="00B14F58">
        <w:rPr>
          <w:rFonts w:cstheme="majorBidi"/>
          <w:szCs w:val="18"/>
          <w:lang w:val="nl-NL" w:eastAsia="ja-JP"/>
        </w:rPr>
        <w:t xml:space="preserve">Ontwikkeling een sturende rol zou moeten spelen </w:t>
      </w:r>
      <w:r w:rsidRPr="004D1823" w:rsidR="00F05D3A">
        <w:rPr>
          <w:rFonts w:cstheme="majorBidi"/>
          <w:szCs w:val="18"/>
          <w:lang w:val="nl-NL" w:eastAsia="ja-JP"/>
        </w:rPr>
        <w:t>in</w:t>
      </w:r>
      <w:r w:rsidRPr="004D1823" w:rsidR="00B14F58">
        <w:rPr>
          <w:rFonts w:cstheme="majorBidi"/>
          <w:szCs w:val="18"/>
          <w:lang w:val="nl-NL" w:eastAsia="ja-JP"/>
        </w:rPr>
        <w:t xml:space="preserve"> de discussies over ontwikkelingshulp. </w:t>
      </w:r>
    </w:p>
    <w:p w:rsidRPr="004D1823" w:rsidR="005C4C7F" w:rsidP="004D1823" w:rsidRDefault="005C4C7F" w14:paraId="1CC9EC08" w14:textId="318D3ECB">
      <w:pPr>
        <w:spacing w:line="276" w:lineRule="auto"/>
        <w:rPr>
          <w:rFonts w:cstheme="majorBidi"/>
          <w:szCs w:val="18"/>
          <w:lang w:val="nl-NL" w:eastAsia="ja-JP"/>
        </w:rPr>
      </w:pPr>
      <w:r w:rsidRPr="004D1823">
        <w:rPr>
          <w:rFonts w:cstheme="majorBidi"/>
          <w:b/>
          <w:i/>
          <w:szCs w:val="18"/>
          <w:lang w:val="nl-NL"/>
        </w:rPr>
        <w:t>Current Affairs</w:t>
      </w:r>
    </w:p>
    <w:p w:rsidRPr="004D1823" w:rsidR="00021A49" w:rsidP="004D1823" w:rsidRDefault="00ED5A6D" w14:paraId="1040C84E" w14:textId="7560499F">
      <w:pPr>
        <w:spacing w:line="276" w:lineRule="auto"/>
        <w:rPr>
          <w:rFonts w:cstheme="majorBidi"/>
          <w:i/>
          <w:szCs w:val="18"/>
          <w:lang w:val="nl-NL" w:eastAsia="ja-JP"/>
        </w:rPr>
      </w:pPr>
      <w:bookmarkStart w:name="_Hlk188606833" w:id="2"/>
      <w:bookmarkStart w:name="_Hlk188606994" w:id="3"/>
      <w:bookmarkStart w:name="_Hlk188608616" w:id="4"/>
      <w:r w:rsidRPr="004D1823">
        <w:rPr>
          <w:rFonts w:cstheme="majorBidi"/>
          <w:i/>
          <w:szCs w:val="18"/>
          <w:lang w:val="nl-NL" w:eastAsia="ja-JP"/>
        </w:rPr>
        <w:t>Mauritanië</w:t>
      </w:r>
    </w:p>
    <w:p w:rsidRPr="004D1823" w:rsidR="003E6F3D" w:rsidP="004D1823" w:rsidRDefault="001104BD" w14:paraId="0D2F6B6C" w14:textId="0F62A10C">
      <w:pPr>
        <w:spacing w:line="276" w:lineRule="auto"/>
        <w:rPr>
          <w:rFonts w:cstheme="majorBidi"/>
          <w:szCs w:val="18"/>
          <w:lang w:val="nl-NL"/>
        </w:rPr>
      </w:pPr>
      <w:bookmarkStart w:name="_Hlk188545737" w:id="5"/>
      <w:bookmarkEnd w:id="2"/>
      <w:r w:rsidRPr="004D1823">
        <w:rPr>
          <w:rFonts w:cstheme="majorBidi"/>
          <w:szCs w:val="18"/>
          <w:lang w:val="nl-NL"/>
        </w:rPr>
        <w:t xml:space="preserve">Onder </w:t>
      </w:r>
      <w:r w:rsidRPr="004D1823" w:rsidR="007410CA">
        <w:rPr>
          <w:rFonts w:cstheme="majorBidi"/>
          <w:i/>
          <w:iCs/>
          <w:szCs w:val="18"/>
          <w:lang w:val="nl-NL"/>
        </w:rPr>
        <w:t>current affairs</w:t>
      </w:r>
      <w:r w:rsidRPr="004D1823">
        <w:rPr>
          <w:rFonts w:cstheme="majorBidi"/>
          <w:szCs w:val="18"/>
          <w:lang w:val="nl-NL"/>
        </w:rPr>
        <w:t xml:space="preserve"> </w:t>
      </w:r>
      <w:r w:rsidRPr="004D1823" w:rsidR="009316C9">
        <w:rPr>
          <w:rFonts w:cstheme="majorBidi"/>
          <w:szCs w:val="18"/>
          <w:lang w:val="nl-NL"/>
        </w:rPr>
        <w:t>spreekt</w:t>
      </w:r>
      <w:r w:rsidRPr="004D1823" w:rsidR="000B7BB5">
        <w:rPr>
          <w:rFonts w:cstheme="majorBidi"/>
          <w:szCs w:val="18"/>
          <w:lang w:val="nl-NL"/>
        </w:rPr>
        <w:t xml:space="preserve"> </w:t>
      </w:r>
      <w:r w:rsidRPr="004D1823">
        <w:rPr>
          <w:rFonts w:cstheme="majorBidi"/>
          <w:szCs w:val="18"/>
          <w:lang w:val="nl-NL"/>
        </w:rPr>
        <w:t>d</w:t>
      </w:r>
      <w:r w:rsidRPr="004D1823" w:rsidR="003E6F3D">
        <w:rPr>
          <w:rFonts w:cstheme="majorBidi"/>
          <w:szCs w:val="18"/>
          <w:lang w:val="nl-NL"/>
        </w:rPr>
        <w:t>e Raad over Mauritanië.</w:t>
      </w:r>
      <w:r w:rsidRPr="004D1823" w:rsidR="00E168D3">
        <w:rPr>
          <w:rFonts w:cstheme="majorBidi"/>
          <w:szCs w:val="18"/>
          <w:lang w:val="nl-NL"/>
        </w:rPr>
        <w:t xml:space="preserve"> </w:t>
      </w:r>
      <w:r w:rsidRPr="004D1823" w:rsidR="00503B3D">
        <w:rPr>
          <w:rFonts w:cstheme="majorBidi"/>
          <w:szCs w:val="18"/>
          <w:lang w:val="nl-NL"/>
        </w:rPr>
        <w:t>Mauritanië</w:t>
      </w:r>
      <w:r w:rsidRPr="004D1823" w:rsidR="00E168D3">
        <w:rPr>
          <w:rFonts w:cstheme="majorBidi"/>
          <w:szCs w:val="18"/>
          <w:lang w:val="nl-NL"/>
        </w:rPr>
        <w:t xml:space="preserve"> is een</w:t>
      </w:r>
      <w:r w:rsidRPr="004D1823" w:rsidR="005028F8">
        <w:rPr>
          <w:rFonts w:cstheme="majorBidi"/>
          <w:szCs w:val="18"/>
          <w:lang w:val="nl-NL"/>
        </w:rPr>
        <w:t xml:space="preserve"> relatief</w:t>
      </w:r>
      <w:r w:rsidRPr="004D1823" w:rsidR="00E168D3">
        <w:rPr>
          <w:rFonts w:cstheme="majorBidi"/>
          <w:szCs w:val="18"/>
          <w:lang w:val="nl-NL"/>
        </w:rPr>
        <w:t xml:space="preserve"> stabiel Sahel</w:t>
      </w:r>
      <w:r w:rsidRPr="004D1823" w:rsidR="001C1134">
        <w:rPr>
          <w:rFonts w:cstheme="majorBidi"/>
          <w:szCs w:val="18"/>
          <w:lang w:val="nl-NL"/>
        </w:rPr>
        <w:t>-</w:t>
      </w:r>
      <w:r w:rsidRPr="004D1823" w:rsidR="00E168D3">
        <w:rPr>
          <w:rFonts w:cstheme="majorBidi"/>
          <w:szCs w:val="18"/>
          <w:lang w:val="nl-NL"/>
        </w:rPr>
        <w:t xml:space="preserve">land en is in korte tijd een belangrijke </w:t>
      </w:r>
      <w:r w:rsidRPr="004D1823" w:rsidR="00CE280B">
        <w:rPr>
          <w:rFonts w:cstheme="majorBidi"/>
          <w:szCs w:val="18"/>
          <w:lang w:val="nl-NL"/>
        </w:rPr>
        <w:t xml:space="preserve">samenwerkingspartner op het gebied van </w:t>
      </w:r>
      <w:r w:rsidRPr="004D1823" w:rsidR="00E168D3">
        <w:rPr>
          <w:rFonts w:cstheme="majorBidi"/>
          <w:szCs w:val="18"/>
          <w:lang w:val="nl-NL"/>
        </w:rPr>
        <w:t>migratie geworden</w:t>
      </w:r>
      <w:r w:rsidRPr="004D1823" w:rsidR="004033CF">
        <w:rPr>
          <w:rFonts w:cstheme="majorBidi"/>
          <w:szCs w:val="18"/>
          <w:lang w:val="nl-NL"/>
        </w:rPr>
        <w:t>,</w:t>
      </w:r>
      <w:r w:rsidRPr="004D1823" w:rsidR="00E168D3">
        <w:rPr>
          <w:rFonts w:cstheme="majorBidi"/>
          <w:szCs w:val="18"/>
          <w:lang w:val="nl-NL"/>
        </w:rPr>
        <w:t xml:space="preserve"> als land van herkomst, </w:t>
      </w:r>
      <w:r w:rsidRPr="004D1823" w:rsidR="000F180B">
        <w:rPr>
          <w:rFonts w:cstheme="majorBidi"/>
          <w:szCs w:val="18"/>
          <w:lang w:val="nl-NL"/>
        </w:rPr>
        <w:t xml:space="preserve">doorreis </w:t>
      </w:r>
      <w:r w:rsidRPr="004D1823" w:rsidR="00CE280B">
        <w:rPr>
          <w:rFonts w:cstheme="majorBidi"/>
          <w:szCs w:val="18"/>
          <w:lang w:val="nl-NL"/>
        </w:rPr>
        <w:t>en</w:t>
      </w:r>
      <w:r w:rsidRPr="004D1823" w:rsidR="00E168D3">
        <w:rPr>
          <w:rFonts w:cstheme="majorBidi"/>
          <w:szCs w:val="18"/>
          <w:lang w:val="nl-NL"/>
        </w:rPr>
        <w:t xml:space="preserve"> vertrek naar Europa</w:t>
      </w:r>
      <w:r w:rsidRPr="004D1823" w:rsidR="005A0773">
        <w:rPr>
          <w:rFonts w:cstheme="majorBidi"/>
          <w:szCs w:val="18"/>
          <w:lang w:val="nl-NL"/>
        </w:rPr>
        <w:t>.</w:t>
      </w:r>
      <w:r w:rsidRPr="004D1823" w:rsidR="003E6F3D">
        <w:rPr>
          <w:rFonts w:cstheme="majorBidi"/>
          <w:szCs w:val="18"/>
          <w:lang w:val="nl-NL"/>
        </w:rPr>
        <w:t xml:space="preserve"> </w:t>
      </w:r>
      <w:r w:rsidRPr="004D1823" w:rsidR="00C46F63">
        <w:rPr>
          <w:rFonts w:cstheme="majorBidi"/>
          <w:szCs w:val="18"/>
          <w:lang w:val="nl-NL"/>
        </w:rPr>
        <w:t xml:space="preserve">Ook zijn er economische belangen voor de energiesector. </w:t>
      </w:r>
      <w:r w:rsidRPr="004D1823" w:rsidR="00CD7E22">
        <w:rPr>
          <w:rFonts w:cstheme="majorBidi"/>
          <w:szCs w:val="18"/>
          <w:lang w:val="nl-NL"/>
        </w:rPr>
        <w:t>H</w:t>
      </w:r>
      <w:r w:rsidRPr="004D1823" w:rsidR="003E6F3D">
        <w:rPr>
          <w:rFonts w:cstheme="majorBidi"/>
          <w:szCs w:val="18"/>
          <w:lang w:val="nl-NL"/>
        </w:rPr>
        <w:t>et EU-</w:t>
      </w:r>
      <w:r w:rsidRPr="004D1823" w:rsidR="00FE728F">
        <w:rPr>
          <w:rFonts w:cstheme="majorBidi"/>
          <w:szCs w:val="18"/>
          <w:lang w:val="nl-NL"/>
        </w:rPr>
        <w:t>Mauritanië</w:t>
      </w:r>
      <w:r w:rsidRPr="004D1823" w:rsidR="003E6F3D">
        <w:rPr>
          <w:rFonts w:cstheme="majorBidi"/>
          <w:szCs w:val="18"/>
          <w:lang w:val="nl-NL"/>
        </w:rPr>
        <w:t xml:space="preserve"> </w:t>
      </w:r>
      <w:r w:rsidRPr="004D1823" w:rsidR="00741F75">
        <w:rPr>
          <w:rFonts w:cstheme="majorBidi"/>
          <w:szCs w:val="18"/>
          <w:lang w:val="nl-NL"/>
        </w:rPr>
        <w:t xml:space="preserve">brede </w:t>
      </w:r>
      <w:r w:rsidRPr="004D1823" w:rsidR="003E6F3D">
        <w:rPr>
          <w:rFonts w:cstheme="majorBidi"/>
          <w:szCs w:val="18"/>
          <w:lang w:val="nl-NL"/>
        </w:rPr>
        <w:t>partnerschap</w:t>
      </w:r>
      <w:r w:rsidRPr="004D1823" w:rsidR="00741F75">
        <w:rPr>
          <w:rFonts w:cstheme="majorBidi"/>
          <w:szCs w:val="18"/>
          <w:lang w:val="nl-NL"/>
        </w:rPr>
        <w:t>, dat</w:t>
      </w:r>
      <w:r w:rsidRPr="004D1823" w:rsidR="003E6F3D">
        <w:rPr>
          <w:rFonts w:cstheme="majorBidi"/>
          <w:szCs w:val="18"/>
          <w:lang w:val="nl-NL"/>
        </w:rPr>
        <w:t xml:space="preserve"> </w:t>
      </w:r>
      <w:r w:rsidRPr="004D1823" w:rsidR="0020087B">
        <w:rPr>
          <w:rFonts w:cstheme="majorBidi"/>
          <w:szCs w:val="18"/>
          <w:lang w:val="nl-NL"/>
        </w:rPr>
        <w:t>v</w:t>
      </w:r>
      <w:r w:rsidRPr="004D1823" w:rsidR="00384993">
        <w:rPr>
          <w:rFonts w:cstheme="majorBidi"/>
          <w:szCs w:val="18"/>
          <w:lang w:val="nl-NL"/>
        </w:rPr>
        <w:t xml:space="preserve">oorzitter </w:t>
      </w:r>
      <w:r w:rsidRPr="004D1823" w:rsidR="00FE7138">
        <w:rPr>
          <w:rFonts w:cstheme="majorBidi"/>
          <w:szCs w:val="18"/>
          <w:lang w:val="nl-NL"/>
        </w:rPr>
        <w:t xml:space="preserve">van de </w:t>
      </w:r>
      <w:r w:rsidRPr="004D1823" w:rsidR="003E6F3D">
        <w:rPr>
          <w:rFonts w:cstheme="majorBidi"/>
          <w:szCs w:val="18"/>
          <w:lang w:val="nl-NL"/>
        </w:rPr>
        <w:t>E</w:t>
      </w:r>
      <w:r w:rsidRPr="004D1823" w:rsidR="00756E85">
        <w:rPr>
          <w:rFonts w:cstheme="majorBidi"/>
          <w:szCs w:val="18"/>
          <w:lang w:val="nl-NL"/>
        </w:rPr>
        <w:t>uropese Commissie</w:t>
      </w:r>
      <w:r w:rsidRPr="004D1823" w:rsidR="003E6F3D">
        <w:rPr>
          <w:rFonts w:cstheme="majorBidi"/>
          <w:szCs w:val="18"/>
          <w:lang w:val="nl-NL"/>
        </w:rPr>
        <w:t xml:space="preserve"> Von der Leyen </w:t>
      </w:r>
      <w:r w:rsidRPr="004D1823" w:rsidR="00741F75">
        <w:rPr>
          <w:rFonts w:cstheme="majorBidi"/>
          <w:szCs w:val="18"/>
          <w:lang w:val="nl-NL"/>
        </w:rPr>
        <w:t>o</w:t>
      </w:r>
      <w:r w:rsidRPr="004D1823" w:rsidR="003E6F3D">
        <w:rPr>
          <w:rFonts w:cstheme="majorBidi"/>
          <w:szCs w:val="18"/>
          <w:lang w:val="nl-NL"/>
        </w:rPr>
        <w:t xml:space="preserve">p 5 februari 2024 </w:t>
      </w:r>
      <w:r w:rsidRPr="004D1823" w:rsidR="00741F75">
        <w:rPr>
          <w:rFonts w:cstheme="majorBidi"/>
          <w:szCs w:val="18"/>
          <w:lang w:val="nl-NL"/>
        </w:rPr>
        <w:t>aan</w:t>
      </w:r>
      <w:r w:rsidRPr="004D1823" w:rsidR="003E6F3D">
        <w:rPr>
          <w:rFonts w:cstheme="majorBidi"/>
          <w:szCs w:val="18"/>
          <w:lang w:val="nl-NL"/>
        </w:rPr>
        <w:t>kondigde</w:t>
      </w:r>
      <w:r w:rsidRPr="004D1823" w:rsidR="00AE615F">
        <w:rPr>
          <w:rFonts w:cstheme="majorBidi"/>
          <w:szCs w:val="18"/>
          <w:lang w:val="nl-NL"/>
        </w:rPr>
        <w:t>,</w:t>
      </w:r>
      <w:r w:rsidRPr="004D1823" w:rsidR="00C46F63">
        <w:rPr>
          <w:rFonts w:cstheme="majorBidi"/>
          <w:szCs w:val="18"/>
          <w:lang w:val="nl-NL"/>
        </w:rPr>
        <w:t xml:space="preserve"> zal besproken worden</w:t>
      </w:r>
      <w:r w:rsidRPr="004D1823" w:rsidR="00CE280B">
        <w:rPr>
          <w:rFonts w:cstheme="majorBidi"/>
          <w:szCs w:val="18"/>
          <w:lang w:val="nl-NL"/>
        </w:rPr>
        <w:t>.</w:t>
      </w:r>
      <w:r w:rsidRPr="004D1823" w:rsidR="003E6F3D">
        <w:rPr>
          <w:rFonts w:cstheme="majorBidi"/>
          <w:szCs w:val="18"/>
          <w:lang w:val="nl-NL"/>
        </w:rPr>
        <w:t xml:space="preserve"> </w:t>
      </w:r>
      <w:r w:rsidRPr="004D1823" w:rsidR="00C46F63">
        <w:rPr>
          <w:rFonts w:cstheme="majorBidi"/>
          <w:szCs w:val="18"/>
          <w:lang w:val="nl-NL"/>
        </w:rPr>
        <w:t>Dit</w:t>
      </w:r>
      <w:r w:rsidRPr="004D1823" w:rsidR="00CB1322">
        <w:rPr>
          <w:rFonts w:cstheme="majorBidi"/>
          <w:szCs w:val="18"/>
          <w:lang w:val="nl-NL"/>
        </w:rPr>
        <w:t xml:space="preserve"> partnerschap bestaat </w:t>
      </w:r>
      <w:r w:rsidRPr="004D1823" w:rsidR="00C46F63">
        <w:rPr>
          <w:rFonts w:cstheme="majorBidi"/>
          <w:szCs w:val="18"/>
          <w:lang w:val="nl-NL"/>
        </w:rPr>
        <w:t xml:space="preserve">onder andere </w:t>
      </w:r>
      <w:r w:rsidRPr="004D1823" w:rsidR="00F94180">
        <w:rPr>
          <w:rFonts w:cstheme="majorBidi"/>
          <w:szCs w:val="18"/>
          <w:lang w:val="nl-NL"/>
        </w:rPr>
        <w:t xml:space="preserve">uit </w:t>
      </w:r>
      <w:r w:rsidRPr="004D1823" w:rsidR="00C46F63">
        <w:rPr>
          <w:rFonts w:cstheme="majorBidi"/>
          <w:szCs w:val="18"/>
          <w:lang w:val="nl-NL"/>
        </w:rPr>
        <w:t>een steunpakket van</w:t>
      </w:r>
      <w:r w:rsidRPr="004D1823" w:rsidR="00F94180">
        <w:rPr>
          <w:rFonts w:cstheme="majorBidi"/>
          <w:szCs w:val="18"/>
          <w:lang w:val="nl-NL"/>
        </w:rPr>
        <w:t xml:space="preserve"> </w:t>
      </w:r>
      <w:r w:rsidRPr="004D1823" w:rsidR="003D60E4">
        <w:rPr>
          <w:rFonts w:cstheme="majorBidi"/>
          <w:szCs w:val="18"/>
          <w:lang w:val="nl-NL"/>
        </w:rPr>
        <w:t>EUR</w:t>
      </w:r>
      <w:r w:rsidRPr="004D1823" w:rsidR="00F94180">
        <w:rPr>
          <w:rFonts w:cstheme="majorBidi"/>
          <w:szCs w:val="18"/>
          <w:lang w:val="nl-NL"/>
        </w:rPr>
        <w:t xml:space="preserve"> </w:t>
      </w:r>
      <w:r w:rsidRPr="004D1823" w:rsidR="00EE1E53">
        <w:rPr>
          <w:rFonts w:cstheme="majorBidi"/>
          <w:szCs w:val="18"/>
          <w:lang w:val="nl-NL"/>
        </w:rPr>
        <w:t>210</w:t>
      </w:r>
      <w:r w:rsidRPr="004D1823" w:rsidR="00C45F0A">
        <w:rPr>
          <w:rFonts w:cstheme="majorBidi"/>
          <w:szCs w:val="18"/>
          <w:lang w:val="nl-NL"/>
        </w:rPr>
        <w:t xml:space="preserve"> </w:t>
      </w:r>
      <w:r w:rsidRPr="004D1823" w:rsidR="003E6F3D">
        <w:rPr>
          <w:rFonts w:cstheme="majorBidi"/>
          <w:szCs w:val="18"/>
          <w:lang w:val="nl-NL"/>
        </w:rPr>
        <w:t>miljoen</w:t>
      </w:r>
      <w:r w:rsidRPr="004D1823" w:rsidR="00F94180">
        <w:rPr>
          <w:rFonts w:cstheme="majorBidi"/>
          <w:szCs w:val="18"/>
          <w:lang w:val="nl-NL"/>
        </w:rPr>
        <w:t xml:space="preserve"> </w:t>
      </w:r>
      <w:r w:rsidRPr="004D1823" w:rsidR="00AE615F">
        <w:rPr>
          <w:rFonts w:cstheme="majorBidi"/>
          <w:szCs w:val="18"/>
          <w:lang w:val="nl-NL"/>
        </w:rPr>
        <w:t>voor</w:t>
      </w:r>
      <w:r w:rsidRPr="004D1823" w:rsidR="009749C2">
        <w:rPr>
          <w:rFonts w:cstheme="majorBidi"/>
          <w:szCs w:val="18"/>
          <w:lang w:val="nl-NL"/>
        </w:rPr>
        <w:t xml:space="preserve"> </w:t>
      </w:r>
      <w:r w:rsidRPr="004D1823" w:rsidR="00C46F63">
        <w:rPr>
          <w:rFonts w:cstheme="majorBidi"/>
          <w:szCs w:val="18"/>
          <w:lang w:val="nl-NL"/>
        </w:rPr>
        <w:t>migratiesamenwerking</w:t>
      </w:r>
      <w:r w:rsidRPr="004D1823" w:rsidR="00A94527">
        <w:rPr>
          <w:rFonts w:cstheme="majorBidi"/>
          <w:szCs w:val="18"/>
          <w:lang w:val="nl-NL"/>
        </w:rPr>
        <w:t xml:space="preserve">, </w:t>
      </w:r>
      <w:r w:rsidRPr="004D1823" w:rsidR="00C46F63">
        <w:rPr>
          <w:rFonts w:cstheme="majorBidi"/>
          <w:szCs w:val="18"/>
          <w:lang w:val="nl-NL"/>
        </w:rPr>
        <w:t>veiligheid, investeringen en humanitaire hulp.</w:t>
      </w:r>
      <w:r w:rsidRPr="004D1823" w:rsidR="005E022B">
        <w:rPr>
          <w:rStyle w:val="FootnoteReference"/>
          <w:rFonts w:cstheme="majorBidi"/>
          <w:szCs w:val="18"/>
          <w:lang w:val="nl-NL"/>
        </w:rPr>
        <w:footnoteReference w:id="3"/>
      </w:r>
      <w:r w:rsidRPr="004D1823" w:rsidR="009749C2">
        <w:rPr>
          <w:rFonts w:cstheme="majorBidi"/>
          <w:szCs w:val="18"/>
          <w:lang w:val="nl-NL"/>
        </w:rPr>
        <w:t xml:space="preserve"> </w:t>
      </w:r>
      <w:r w:rsidRPr="004D1823" w:rsidR="003E6F3D">
        <w:rPr>
          <w:rFonts w:cstheme="majorBidi"/>
          <w:szCs w:val="18"/>
          <w:lang w:val="nl-NL"/>
        </w:rPr>
        <w:t>Voor</w:t>
      </w:r>
      <w:r w:rsidRPr="004D1823" w:rsidDel="006F49A4" w:rsidR="003E6F3D">
        <w:rPr>
          <w:rFonts w:cstheme="majorBidi"/>
          <w:szCs w:val="18"/>
          <w:lang w:val="nl-NL"/>
        </w:rPr>
        <w:t xml:space="preserve"> </w:t>
      </w:r>
      <w:r w:rsidRPr="004D1823" w:rsidR="006F49A4">
        <w:rPr>
          <w:rFonts w:cstheme="majorBidi"/>
          <w:szCs w:val="18"/>
          <w:lang w:val="nl-NL"/>
        </w:rPr>
        <w:t>het kabinet</w:t>
      </w:r>
      <w:r w:rsidRPr="004D1823" w:rsidR="003E6F3D">
        <w:rPr>
          <w:rFonts w:cstheme="majorBidi"/>
          <w:szCs w:val="18"/>
          <w:lang w:val="nl-NL"/>
        </w:rPr>
        <w:t xml:space="preserve"> </w:t>
      </w:r>
      <w:r w:rsidRPr="004D1823" w:rsidR="00CE280B">
        <w:rPr>
          <w:rFonts w:cstheme="majorBidi"/>
          <w:szCs w:val="18"/>
          <w:lang w:val="nl-NL"/>
        </w:rPr>
        <w:t>is</w:t>
      </w:r>
      <w:r w:rsidRPr="004D1823" w:rsidR="003E6F3D">
        <w:rPr>
          <w:rFonts w:cstheme="majorBidi"/>
          <w:szCs w:val="18"/>
          <w:lang w:val="nl-NL"/>
        </w:rPr>
        <w:t xml:space="preserve"> het belangrijk dat de EU in de brede relatie met Mauritanië </w:t>
      </w:r>
      <w:r w:rsidRPr="004D1823" w:rsidR="00CB1322">
        <w:rPr>
          <w:rFonts w:cstheme="majorBidi"/>
          <w:szCs w:val="18"/>
          <w:lang w:val="nl-NL"/>
        </w:rPr>
        <w:t xml:space="preserve">investeert om zo onze belangen op het gebied van </w:t>
      </w:r>
      <w:r w:rsidRPr="004D1823" w:rsidR="00CE280B">
        <w:rPr>
          <w:rFonts w:cstheme="majorBidi"/>
          <w:szCs w:val="18"/>
          <w:lang w:val="nl-NL"/>
        </w:rPr>
        <w:t>migratie</w:t>
      </w:r>
      <w:r w:rsidRPr="004D1823" w:rsidR="00C46F63">
        <w:rPr>
          <w:rFonts w:cstheme="majorBidi"/>
          <w:szCs w:val="18"/>
          <w:lang w:val="nl-NL"/>
        </w:rPr>
        <w:t>, economie</w:t>
      </w:r>
      <w:r w:rsidRPr="004D1823" w:rsidR="00CE280B">
        <w:rPr>
          <w:rFonts w:cstheme="majorBidi"/>
          <w:szCs w:val="18"/>
          <w:lang w:val="nl-NL"/>
        </w:rPr>
        <w:t xml:space="preserve"> en </w:t>
      </w:r>
      <w:r w:rsidRPr="004D1823" w:rsidR="00CB1322">
        <w:rPr>
          <w:rFonts w:cstheme="majorBidi"/>
          <w:szCs w:val="18"/>
          <w:lang w:val="nl-NL"/>
        </w:rPr>
        <w:t xml:space="preserve">veiligheid te </w:t>
      </w:r>
      <w:r w:rsidRPr="004D1823" w:rsidR="00CB1322">
        <w:rPr>
          <w:rFonts w:cstheme="majorBidi"/>
          <w:szCs w:val="18"/>
          <w:lang w:val="nl-NL"/>
        </w:rPr>
        <w:lastRenderedPageBreak/>
        <w:t>behartigen. Daarbij is ook een aandachtspunt</w:t>
      </w:r>
      <w:r w:rsidRPr="004D1823" w:rsidR="003E6F3D">
        <w:rPr>
          <w:rFonts w:cstheme="majorBidi"/>
          <w:szCs w:val="18"/>
          <w:lang w:val="nl-NL"/>
        </w:rPr>
        <w:t xml:space="preserve"> </w:t>
      </w:r>
      <w:r w:rsidRPr="004D1823" w:rsidR="00CB1322">
        <w:rPr>
          <w:rFonts w:cstheme="majorBidi"/>
          <w:szCs w:val="18"/>
          <w:lang w:val="nl-NL"/>
        </w:rPr>
        <w:t xml:space="preserve">dat er </w:t>
      </w:r>
      <w:r w:rsidRPr="004D1823" w:rsidR="003E6F3D">
        <w:rPr>
          <w:rFonts w:cstheme="majorBidi"/>
          <w:szCs w:val="18"/>
          <w:lang w:val="nl-NL"/>
        </w:rPr>
        <w:t xml:space="preserve">voldoende capaciteit </w:t>
      </w:r>
      <w:r w:rsidRPr="004D1823" w:rsidR="00CB1322">
        <w:rPr>
          <w:rFonts w:cstheme="majorBidi"/>
          <w:szCs w:val="18"/>
          <w:lang w:val="nl-NL"/>
        </w:rPr>
        <w:t xml:space="preserve">is </w:t>
      </w:r>
      <w:r w:rsidRPr="004D1823" w:rsidR="003E6F3D">
        <w:rPr>
          <w:rFonts w:cstheme="majorBidi"/>
          <w:szCs w:val="18"/>
          <w:lang w:val="nl-NL"/>
        </w:rPr>
        <w:t>voor monitoring van de mensenrechtensituatie</w:t>
      </w:r>
      <w:r w:rsidRPr="004D1823" w:rsidR="00AC2734">
        <w:rPr>
          <w:rFonts w:cstheme="majorBidi"/>
          <w:szCs w:val="18"/>
          <w:lang w:val="nl-NL"/>
        </w:rPr>
        <w:t>, waaronder</w:t>
      </w:r>
      <w:r w:rsidRPr="004D1823" w:rsidR="003E6F3D">
        <w:rPr>
          <w:rFonts w:cstheme="majorBidi"/>
          <w:szCs w:val="18"/>
          <w:lang w:val="nl-NL"/>
        </w:rPr>
        <w:t xml:space="preserve"> de bescherming van migranten.</w:t>
      </w:r>
    </w:p>
    <w:bookmarkEnd w:id="5"/>
    <w:bookmarkEnd w:id="3"/>
    <w:p w:rsidRPr="004D1823" w:rsidR="00ED5A6D" w:rsidP="004D1823" w:rsidRDefault="00ED5A6D" w14:paraId="1921B958" w14:textId="09ED74E3">
      <w:pPr>
        <w:spacing w:line="276" w:lineRule="auto"/>
        <w:rPr>
          <w:rFonts w:cstheme="majorBidi"/>
          <w:i/>
          <w:szCs w:val="18"/>
          <w:lang w:val="nl-NL" w:eastAsia="ja-JP"/>
        </w:rPr>
      </w:pPr>
      <w:r w:rsidRPr="004D1823">
        <w:rPr>
          <w:rFonts w:cstheme="majorBidi"/>
          <w:i/>
          <w:szCs w:val="18"/>
          <w:lang w:val="nl-NL" w:eastAsia="ja-JP"/>
        </w:rPr>
        <w:t>Syrië</w:t>
      </w:r>
    </w:p>
    <w:p w:rsidRPr="004D1823" w:rsidR="002257F1" w:rsidP="004D1823" w:rsidRDefault="00F14873" w14:paraId="066A93B9" w14:textId="14B4D299">
      <w:pPr>
        <w:spacing w:line="276" w:lineRule="auto"/>
        <w:rPr>
          <w:rFonts w:cstheme="majorBidi"/>
          <w:szCs w:val="18"/>
          <w:lang w:val="nl-NL" w:eastAsia="ja-JP"/>
        </w:rPr>
      </w:pPr>
      <w:r w:rsidRPr="004D1823">
        <w:rPr>
          <w:rFonts w:cstheme="majorBidi"/>
          <w:szCs w:val="18"/>
          <w:lang w:val="nl-NL" w:eastAsia="ja-JP"/>
        </w:rPr>
        <w:t xml:space="preserve">Ook </w:t>
      </w:r>
      <w:r w:rsidRPr="004D1823" w:rsidR="00826DE2">
        <w:rPr>
          <w:rFonts w:cstheme="majorBidi"/>
          <w:szCs w:val="18"/>
          <w:lang w:val="nl-NL" w:eastAsia="ja-JP"/>
        </w:rPr>
        <w:t xml:space="preserve">gaat de Raad in op </w:t>
      </w:r>
      <w:r w:rsidRPr="004D1823" w:rsidR="00BC5891">
        <w:rPr>
          <w:rFonts w:cstheme="majorBidi"/>
          <w:szCs w:val="18"/>
          <w:lang w:val="nl-NL" w:eastAsia="ja-JP"/>
        </w:rPr>
        <w:t xml:space="preserve">de </w:t>
      </w:r>
      <w:r w:rsidRPr="004D1823" w:rsidR="00BD45CD">
        <w:rPr>
          <w:rFonts w:cstheme="majorBidi"/>
          <w:szCs w:val="18"/>
          <w:lang w:val="nl-NL" w:eastAsia="ja-JP"/>
        </w:rPr>
        <w:t>situatie in</w:t>
      </w:r>
      <w:r w:rsidRPr="004D1823" w:rsidR="00BC5891">
        <w:rPr>
          <w:rFonts w:cstheme="majorBidi"/>
          <w:szCs w:val="18"/>
          <w:lang w:val="nl-NL" w:eastAsia="ja-JP"/>
        </w:rPr>
        <w:t xml:space="preserve"> </w:t>
      </w:r>
      <w:r w:rsidRPr="004D1823" w:rsidR="00347D07">
        <w:rPr>
          <w:rFonts w:cstheme="majorBidi"/>
          <w:szCs w:val="18"/>
          <w:lang w:val="nl-NL" w:eastAsia="ja-JP"/>
        </w:rPr>
        <w:t>Syrië</w:t>
      </w:r>
      <w:r w:rsidRPr="004D1823">
        <w:rPr>
          <w:rFonts w:cstheme="majorBidi"/>
          <w:szCs w:val="18"/>
          <w:lang w:val="nl-NL" w:eastAsia="ja-JP"/>
        </w:rPr>
        <w:t xml:space="preserve"> </w:t>
      </w:r>
      <w:r w:rsidRPr="004D1823" w:rsidR="00BC5891">
        <w:rPr>
          <w:rFonts w:cstheme="majorBidi"/>
          <w:szCs w:val="18"/>
          <w:lang w:val="nl-NL" w:eastAsia="ja-JP"/>
        </w:rPr>
        <w:t>en de steun aan Syri</w:t>
      </w:r>
      <w:r w:rsidRPr="004D1823" w:rsidR="00C53A8E">
        <w:rPr>
          <w:rFonts w:cstheme="majorBidi"/>
          <w:szCs w:val="18"/>
          <w:lang w:val="nl-NL" w:eastAsia="ja-JP"/>
        </w:rPr>
        <w:t>sche vluchtelingen</w:t>
      </w:r>
      <w:r w:rsidRPr="004D1823" w:rsidR="00BC5891">
        <w:rPr>
          <w:rFonts w:cstheme="majorBidi"/>
          <w:szCs w:val="18"/>
          <w:lang w:val="nl-NL" w:eastAsia="ja-JP"/>
        </w:rPr>
        <w:t xml:space="preserve"> in de buurlanden</w:t>
      </w:r>
      <w:r w:rsidRPr="004D1823" w:rsidR="00826DE2">
        <w:rPr>
          <w:rFonts w:cstheme="majorBidi"/>
          <w:szCs w:val="18"/>
          <w:lang w:val="nl-NL" w:eastAsia="ja-JP"/>
        </w:rPr>
        <w:t>.</w:t>
      </w:r>
      <w:r w:rsidRPr="004D1823" w:rsidR="00F05D3A">
        <w:rPr>
          <w:rFonts w:cstheme="majorBidi"/>
          <w:szCs w:val="18"/>
          <w:lang w:val="nl-NL" w:eastAsia="ja-JP"/>
        </w:rPr>
        <w:t xml:space="preserve"> D</w:t>
      </w:r>
      <w:r w:rsidRPr="004D1823" w:rsidR="002257F1">
        <w:rPr>
          <w:rFonts w:cstheme="majorBidi"/>
          <w:szCs w:val="18"/>
          <w:lang w:val="nl-NL" w:eastAsia="ja-JP"/>
        </w:rPr>
        <w:t>e val van het Assad</w:t>
      </w:r>
      <w:r w:rsidRPr="004D1823" w:rsidR="00A405E8">
        <w:rPr>
          <w:rFonts w:cstheme="majorBidi"/>
          <w:szCs w:val="18"/>
          <w:lang w:val="nl-NL" w:eastAsia="ja-JP"/>
        </w:rPr>
        <w:t>-</w:t>
      </w:r>
      <w:r w:rsidRPr="004D1823" w:rsidR="002257F1">
        <w:rPr>
          <w:rFonts w:cstheme="majorBidi"/>
          <w:szCs w:val="18"/>
          <w:lang w:val="nl-NL" w:eastAsia="ja-JP"/>
        </w:rPr>
        <w:t xml:space="preserve">regime </w:t>
      </w:r>
      <w:r w:rsidRPr="004D1823" w:rsidR="00F05D3A">
        <w:rPr>
          <w:rFonts w:cstheme="majorBidi"/>
          <w:szCs w:val="18"/>
          <w:lang w:val="nl-NL" w:eastAsia="ja-JP"/>
        </w:rPr>
        <w:t xml:space="preserve">heeft </w:t>
      </w:r>
      <w:r w:rsidRPr="004D1823" w:rsidR="002257F1">
        <w:rPr>
          <w:rFonts w:cstheme="majorBidi"/>
          <w:szCs w:val="18"/>
          <w:lang w:val="nl-NL" w:eastAsia="ja-JP"/>
        </w:rPr>
        <w:t xml:space="preserve">mogelijk grote gevolgen voor de 6 miljoen </w:t>
      </w:r>
      <w:r w:rsidRPr="004D1823" w:rsidR="00BD45CD">
        <w:rPr>
          <w:rFonts w:cstheme="majorBidi"/>
          <w:szCs w:val="18"/>
          <w:lang w:val="nl-NL" w:eastAsia="ja-JP"/>
        </w:rPr>
        <w:t xml:space="preserve">Syrische </w:t>
      </w:r>
      <w:r w:rsidRPr="004D1823" w:rsidR="002257F1">
        <w:rPr>
          <w:rFonts w:cstheme="majorBidi"/>
          <w:szCs w:val="18"/>
          <w:lang w:val="nl-NL" w:eastAsia="ja-JP"/>
        </w:rPr>
        <w:t xml:space="preserve">vluchtelingen </w:t>
      </w:r>
      <w:r w:rsidRPr="004D1823" w:rsidDel="00BC5891" w:rsidR="002257F1">
        <w:rPr>
          <w:rFonts w:cstheme="majorBidi"/>
          <w:szCs w:val="18"/>
          <w:lang w:val="nl-NL" w:eastAsia="ja-JP"/>
        </w:rPr>
        <w:t xml:space="preserve">in de buurlanden </w:t>
      </w:r>
      <w:r w:rsidRPr="004D1823" w:rsidR="00F05D3A">
        <w:rPr>
          <w:rFonts w:cstheme="majorBidi"/>
          <w:szCs w:val="18"/>
          <w:lang w:val="nl-NL" w:eastAsia="ja-JP"/>
        </w:rPr>
        <w:t xml:space="preserve">van </w:t>
      </w:r>
      <w:r w:rsidRPr="004D1823" w:rsidR="00347D07">
        <w:rPr>
          <w:rFonts w:cstheme="majorBidi"/>
          <w:szCs w:val="18"/>
          <w:lang w:val="nl-NL" w:eastAsia="ja-JP"/>
        </w:rPr>
        <w:t>Syrië</w:t>
      </w:r>
      <w:r w:rsidRPr="004D1823" w:rsidR="002257F1">
        <w:rPr>
          <w:rFonts w:cstheme="majorBidi"/>
          <w:szCs w:val="18"/>
          <w:lang w:val="nl-NL" w:eastAsia="ja-JP"/>
        </w:rPr>
        <w:t xml:space="preserve"> en hun perspectieven op terugkeer. Hetzelfde geldt voor de vluchtelingen in Nederland. Het kabinet zet zich in voor een vreedzame en inclusieve </w:t>
      </w:r>
      <w:r w:rsidRPr="004D1823" w:rsidR="00BD45CD">
        <w:rPr>
          <w:rFonts w:cstheme="majorBidi"/>
          <w:szCs w:val="18"/>
          <w:lang w:val="nl-NL" w:eastAsia="ja-JP"/>
        </w:rPr>
        <w:t>politieke</w:t>
      </w:r>
      <w:r w:rsidRPr="004D1823" w:rsidR="002257F1">
        <w:rPr>
          <w:rFonts w:cstheme="majorBidi"/>
          <w:szCs w:val="18"/>
          <w:lang w:val="nl-NL" w:eastAsia="ja-JP"/>
        </w:rPr>
        <w:t xml:space="preserve"> transitie in Syrië, met respect voor de rechten van alle gemeenschappen. Wederopbouw speelt daar een belangrijke rol in, ook voor </w:t>
      </w:r>
      <w:r w:rsidRPr="004D1823" w:rsidR="00BD45CD">
        <w:rPr>
          <w:rFonts w:cstheme="majorBidi"/>
          <w:szCs w:val="18"/>
          <w:lang w:val="nl-NL" w:eastAsia="ja-JP"/>
        </w:rPr>
        <w:t>de</w:t>
      </w:r>
      <w:r w:rsidRPr="004D1823" w:rsidR="002257F1">
        <w:rPr>
          <w:rFonts w:cstheme="majorBidi"/>
          <w:szCs w:val="18"/>
          <w:lang w:val="nl-NL" w:eastAsia="ja-JP"/>
        </w:rPr>
        <w:t xml:space="preserve"> veilige terugkeer van Syrische vluchtelingen. Het kabinet hecht aan een actieve en coördinerende rol van de EU op dit terrein, tussen </w:t>
      </w:r>
      <w:r w:rsidRPr="004D1823" w:rsidR="00E27080">
        <w:rPr>
          <w:rFonts w:cstheme="majorBidi"/>
          <w:szCs w:val="18"/>
          <w:lang w:val="nl-NL" w:eastAsia="ja-JP"/>
        </w:rPr>
        <w:t>l</w:t>
      </w:r>
      <w:r w:rsidRPr="004D1823" w:rsidR="002257F1">
        <w:rPr>
          <w:rFonts w:cstheme="majorBidi"/>
          <w:szCs w:val="18"/>
          <w:lang w:val="nl-NL" w:eastAsia="ja-JP"/>
        </w:rPr>
        <w:t xml:space="preserve">idstaten en met landen in de regio. </w:t>
      </w:r>
    </w:p>
    <w:p w:rsidRPr="004D1823" w:rsidR="00ED5A6D" w:rsidP="004D1823" w:rsidRDefault="00ED5A6D" w14:paraId="4C628B1B" w14:textId="64E6C18A">
      <w:pPr>
        <w:spacing w:line="276" w:lineRule="auto"/>
        <w:rPr>
          <w:rFonts w:cstheme="majorBidi"/>
          <w:i/>
          <w:szCs w:val="18"/>
          <w:lang w:val="nl-NL" w:eastAsia="ja-JP"/>
        </w:rPr>
      </w:pPr>
      <w:bookmarkStart w:name="_Hlk188964057" w:id="6"/>
      <w:r w:rsidRPr="004D1823">
        <w:rPr>
          <w:rFonts w:cstheme="majorBidi"/>
          <w:i/>
          <w:szCs w:val="18"/>
          <w:lang w:val="nl-NL" w:eastAsia="ja-JP"/>
        </w:rPr>
        <w:t>Oekraïne</w:t>
      </w:r>
    </w:p>
    <w:p w:rsidRPr="004D1823" w:rsidR="00ED5A6D" w:rsidP="004D1823" w:rsidRDefault="00631457" w14:paraId="64136B43" w14:textId="3100033C">
      <w:pPr>
        <w:spacing w:line="276" w:lineRule="auto"/>
        <w:rPr>
          <w:rFonts w:cstheme="majorBidi"/>
          <w:szCs w:val="18"/>
          <w:lang w:val="nl-NL"/>
        </w:rPr>
      </w:pPr>
      <w:r w:rsidRPr="004D1823">
        <w:rPr>
          <w:rFonts w:cstheme="majorBidi"/>
          <w:szCs w:val="18"/>
          <w:lang w:val="nl-NL"/>
        </w:rPr>
        <w:t xml:space="preserve">De Raad </w:t>
      </w:r>
      <w:r w:rsidRPr="004D1823" w:rsidR="00F05D3A">
        <w:rPr>
          <w:rFonts w:cstheme="majorBidi"/>
          <w:szCs w:val="18"/>
          <w:lang w:val="nl-NL"/>
        </w:rPr>
        <w:t xml:space="preserve">spreekt tevens </w:t>
      </w:r>
      <w:r w:rsidRPr="004D1823">
        <w:rPr>
          <w:rFonts w:cstheme="majorBidi"/>
          <w:szCs w:val="18"/>
          <w:lang w:val="nl-NL"/>
        </w:rPr>
        <w:t xml:space="preserve">over de </w:t>
      </w:r>
      <w:r w:rsidRPr="004D1823" w:rsidR="00F14873">
        <w:rPr>
          <w:rFonts w:cstheme="majorBidi"/>
          <w:szCs w:val="18"/>
          <w:lang w:val="nl-NL"/>
        </w:rPr>
        <w:t xml:space="preserve">niet-militaire </w:t>
      </w:r>
      <w:r w:rsidRPr="004D1823">
        <w:rPr>
          <w:rFonts w:cstheme="majorBidi"/>
          <w:szCs w:val="18"/>
          <w:lang w:val="nl-NL"/>
        </w:rPr>
        <w:t xml:space="preserve">steun aan Oekraïne. Hierbij zal de Raad naar verwachting stilstaan bij de kritieke situatie van de Oekraïense energie-infrastructuur als gevolg van de aanhoudende Russische luchtaanvallen en bij de steun onder de Oekraïnefaciliteit. Het kabinet zet zich </w:t>
      </w:r>
      <w:r w:rsidRPr="004D1823" w:rsidR="00C9638D">
        <w:rPr>
          <w:rFonts w:cstheme="majorBidi"/>
          <w:szCs w:val="18"/>
          <w:lang w:val="nl-NL"/>
        </w:rPr>
        <w:t>conform het Regeerprogramma</w:t>
      </w:r>
      <w:r w:rsidRPr="004D1823">
        <w:rPr>
          <w:rFonts w:cstheme="majorBidi"/>
          <w:szCs w:val="18"/>
          <w:lang w:val="nl-NL"/>
        </w:rPr>
        <w:t xml:space="preserve"> in voor actieve en onverminderde steun voor Oekraïne</w:t>
      </w:r>
      <w:r w:rsidRPr="004D1823" w:rsidR="00F04563">
        <w:rPr>
          <w:rFonts w:cstheme="majorBidi"/>
          <w:szCs w:val="18"/>
          <w:lang w:val="nl-NL"/>
        </w:rPr>
        <w:t>;</w:t>
      </w:r>
      <w:r w:rsidRPr="004D1823">
        <w:rPr>
          <w:rFonts w:cstheme="majorBidi"/>
          <w:szCs w:val="18"/>
          <w:lang w:val="nl-NL"/>
        </w:rPr>
        <w:t xml:space="preserve"> politiek, militair, financieel en moreel</w:t>
      </w:r>
      <w:r w:rsidRPr="004D1823" w:rsidR="00F04563">
        <w:rPr>
          <w:rFonts w:cstheme="majorBidi"/>
          <w:szCs w:val="18"/>
          <w:lang w:val="nl-NL"/>
        </w:rPr>
        <w:t>,</w:t>
      </w:r>
      <w:r w:rsidRPr="004D1823">
        <w:rPr>
          <w:rFonts w:cstheme="majorBidi"/>
          <w:szCs w:val="18"/>
          <w:lang w:val="nl-NL"/>
        </w:rPr>
        <w:t xml:space="preserve"> in tijd van oorlog, herstel en wederopbouw</w:t>
      </w:r>
      <w:r w:rsidRPr="004D1823" w:rsidR="00F04563">
        <w:rPr>
          <w:rFonts w:cstheme="majorBidi"/>
          <w:szCs w:val="18"/>
          <w:lang w:val="nl-NL"/>
        </w:rPr>
        <w:t>,</w:t>
      </w:r>
      <w:r w:rsidRPr="004D1823">
        <w:rPr>
          <w:rFonts w:cstheme="majorBidi"/>
          <w:szCs w:val="18"/>
          <w:lang w:val="nl-NL"/>
        </w:rPr>
        <w:t xml:space="preserve"> zolang als nodig. Zo stelde het kabinet recent EUR 20 </w:t>
      </w:r>
      <w:r w:rsidRPr="004D1823" w:rsidR="00F04563">
        <w:rPr>
          <w:rFonts w:cstheme="majorBidi"/>
          <w:szCs w:val="18"/>
          <w:lang w:val="nl-NL"/>
        </w:rPr>
        <w:t>miljoen</w:t>
      </w:r>
      <w:r w:rsidRPr="004D1823">
        <w:rPr>
          <w:rFonts w:cstheme="majorBidi"/>
          <w:szCs w:val="18"/>
          <w:lang w:val="nl-NL"/>
        </w:rPr>
        <w:t xml:space="preserve"> aan additionele steun ter beschikking via het </w:t>
      </w:r>
      <w:r w:rsidRPr="004D1823">
        <w:rPr>
          <w:rFonts w:cstheme="majorBidi"/>
          <w:i/>
          <w:szCs w:val="18"/>
          <w:lang w:val="nl-NL"/>
        </w:rPr>
        <w:t xml:space="preserve">Ukraine Energy Support Fund </w:t>
      </w:r>
      <w:r w:rsidRPr="004D1823">
        <w:rPr>
          <w:rFonts w:cstheme="majorBidi"/>
          <w:szCs w:val="18"/>
          <w:lang w:val="nl-NL"/>
        </w:rPr>
        <w:t>voor herstel en versterking van het Oekraïense energienetwerk.</w:t>
      </w:r>
      <w:r w:rsidRPr="004D1823" w:rsidR="4871D181">
        <w:rPr>
          <w:rFonts w:cstheme="majorBidi"/>
          <w:szCs w:val="18"/>
          <w:lang w:val="nl-NL"/>
        </w:rPr>
        <w:t xml:space="preserve"> </w:t>
      </w:r>
      <w:r w:rsidRPr="004D1823" w:rsidR="00706FE6">
        <w:rPr>
          <w:lang w:val="nl-NL"/>
        </w:rPr>
        <w:t xml:space="preserve">In lijn met motie Piri c.s. </w:t>
      </w:r>
      <w:r w:rsidRPr="004D1823" w:rsidR="00706FE6">
        <w:rPr>
          <w:rStyle w:val="FootnoteReference"/>
          <w:lang w:val="nl-NL"/>
        </w:rPr>
        <w:footnoteReference w:id="4"/>
      </w:r>
      <w:r w:rsidRPr="004D1823" w:rsidR="00706FE6">
        <w:rPr>
          <w:lang w:val="nl-NL"/>
        </w:rPr>
        <w:t xml:space="preserve"> speelt Nederland een voortrekkersrol in het steunen van Oekraïne, ook op het gebied van herstel- en wederopbouwsteun, en is Nederland binnen de EU een relatief grote donor.</w:t>
      </w:r>
      <w:r w:rsidRPr="004D1823" w:rsidR="00706FE6">
        <w:rPr>
          <w:rStyle w:val="FootnoteReference"/>
          <w:lang w:val="nl-NL"/>
        </w:rPr>
        <w:footnoteReference w:id="5"/>
      </w:r>
      <w:r w:rsidRPr="004D1823" w:rsidR="00E06B3C">
        <w:rPr>
          <w:lang w:val="nl-NL"/>
        </w:rPr>
        <w:t xml:space="preserve"> </w:t>
      </w:r>
      <w:r w:rsidRPr="004D1823" w:rsidR="6C364992">
        <w:rPr>
          <w:rFonts w:cstheme="majorBidi"/>
          <w:szCs w:val="18"/>
          <w:lang w:val="nl-NL"/>
        </w:rPr>
        <w:t>Het kabinet</w:t>
      </w:r>
      <w:r w:rsidRPr="004D1823" w:rsidR="00965A67">
        <w:rPr>
          <w:rFonts w:cstheme="majorBidi"/>
          <w:szCs w:val="18"/>
          <w:lang w:val="nl-NL"/>
        </w:rPr>
        <w:t xml:space="preserve"> zal deze Raad aanwenden om </w:t>
      </w:r>
      <w:r w:rsidRPr="004D1823" w:rsidR="00217317">
        <w:rPr>
          <w:rFonts w:cstheme="majorBidi"/>
          <w:szCs w:val="18"/>
          <w:lang w:val="nl-NL"/>
        </w:rPr>
        <w:t>ook</w:t>
      </w:r>
      <w:r w:rsidRPr="004D1823" w:rsidR="00965A67">
        <w:rPr>
          <w:rFonts w:cstheme="majorBidi"/>
          <w:szCs w:val="18"/>
          <w:lang w:val="nl-NL"/>
        </w:rPr>
        <w:t xml:space="preserve"> andere lidstaten op te roepen </w:t>
      </w:r>
      <w:r w:rsidRPr="004D1823" w:rsidR="4871D181">
        <w:rPr>
          <w:rFonts w:cstheme="majorBidi"/>
          <w:szCs w:val="18"/>
          <w:lang w:val="nl-NL"/>
        </w:rPr>
        <w:t>om</w:t>
      </w:r>
      <w:r w:rsidRPr="004D1823" w:rsidR="253685F7">
        <w:rPr>
          <w:rFonts w:cstheme="majorBidi"/>
          <w:szCs w:val="18"/>
          <w:lang w:val="nl-NL"/>
        </w:rPr>
        <w:t xml:space="preserve"> </w:t>
      </w:r>
      <w:r w:rsidRPr="004D1823" w:rsidR="4871D181">
        <w:rPr>
          <w:rFonts w:cstheme="majorBidi"/>
          <w:szCs w:val="18"/>
          <w:lang w:val="nl-NL"/>
        </w:rPr>
        <w:t>de steun voor de kritieke energiesituatie in Oekraïne te intensiveren</w:t>
      </w:r>
      <w:r w:rsidRPr="004D1823" w:rsidR="00A668A1">
        <w:rPr>
          <w:rFonts w:cstheme="majorBidi"/>
          <w:szCs w:val="18"/>
          <w:lang w:val="nl-NL"/>
        </w:rPr>
        <w:t>.</w:t>
      </w:r>
    </w:p>
    <w:bookmarkEnd w:id="4"/>
    <w:bookmarkEnd w:id="6"/>
    <w:p w:rsidRPr="004D1823" w:rsidR="00C004E9" w:rsidDel="00FF2161" w:rsidP="004D1823" w:rsidRDefault="00045335" w14:paraId="2AB12885" w14:textId="5970C55E">
      <w:pPr>
        <w:spacing w:line="276" w:lineRule="auto"/>
        <w:rPr>
          <w:rFonts w:cstheme="majorBidi"/>
          <w:b/>
          <w:szCs w:val="18"/>
          <w:lang w:val="nl-NL" w:eastAsia="ja-JP"/>
        </w:rPr>
      </w:pPr>
      <w:r w:rsidRPr="004D1823">
        <w:rPr>
          <w:rFonts w:cstheme="majorBidi"/>
          <w:b/>
          <w:szCs w:val="18"/>
          <w:lang w:val="nl-NL" w:eastAsia="ja-JP"/>
        </w:rPr>
        <w:t>Financiering voor ontwikkeling</w:t>
      </w:r>
    </w:p>
    <w:p w:rsidRPr="004D1823" w:rsidR="00FF2161" w:rsidP="004D1823" w:rsidRDefault="00FF2161" w14:paraId="522885D7" w14:textId="6F554A45">
      <w:pPr>
        <w:spacing w:line="276" w:lineRule="auto"/>
        <w:rPr>
          <w:rFonts w:cstheme="majorBidi"/>
          <w:szCs w:val="18"/>
          <w:lang w:val="nl-NL" w:eastAsia="ja-JP"/>
        </w:rPr>
      </w:pPr>
      <w:r w:rsidRPr="004D1823">
        <w:rPr>
          <w:rFonts w:cstheme="majorBidi"/>
          <w:szCs w:val="18"/>
          <w:lang w:val="nl-NL" w:eastAsia="ja-JP"/>
        </w:rPr>
        <w:t xml:space="preserve">De Raad </w:t>
      </w:r>
      <w:r w:rsidRPr="004D1823" w:rsidR="00850184">
        <w:rPr>
          <w:rFonts w:cstheme="majorBidi"/>
          <w:szCs w:val="18"/>
          <w:lang w:val="nl-NL" w:eastAsia="ja-JP"/>
        </w:rPr>
        <w:t>spreekt</w:t>
      </w:r>
      <w:r w:rsidRPr="004D1823">
        <w:rPr>
          <w:rFonts w:cstheme="majorBidi"/>
          <w:szCs w:val="18"/>
          <w:lang w:val="nl-NL" w:eastAsia="ja-JP"/>
        </w:rPr>
        <w:t xml:space="preserve"> over de gezamenlijke EU-inzet voor de vierde VN</w:t>
      </w:r>
      <w:r w:rsidRPr="004D1823" w:rsidR="00503678">
        <w:rPr>
          <w:rFonts w:cstheme="majorBidi"/>
          <w:szCs w:val="18"/>
          <w:lang w:val="nl-NL" w:eastAsia="ja-JP"/>
        </w:rPr>
        <w:t>-</w:t>
      </w:r>
      <w:r w:rsidRPr="004D1823">
        <w:rPr>
          <w:rFonts w:cstheme="majorBidi"/>
          <w:szCs w:val="18"/>
          <w:lang w:val="nl-NL" w:eastAsia="ja-JP"/>
        </w:rPr>
        <w:t xml:space="preserve">conferentie over </w:t>
      </w:r>
      <w:r w:rsidRPr="004D1823" w:rsidR="00850184">
        <w:rPr>
          <w:rFonts w:cstheme="majorBidi"/>
          <w:szCs w:val="18"/>
          <w:lang w:val="nl-NL" w:eastAsia="ja-JP"/>
        </w:rPr>
        <w:t>ontwikkelingsfinanciering, de</w:t>
      </w:r>
      <w:r w:rsidRPr="004D1823">
        <w:rPr>
          <w:rFonts w:cstheme="majorBidi"/>
          <w:szCs w:val="18"/>
          <w:lang w:val="nl-NL" w:eastAsia="ja-JP"/>
        </w:rPr>
        <w:t xml:space="preserve"> </w:t>
      </w:r>
      <w:r w:rsidRPr="004D1823">
        <w:rPr>
          <w:rFonts w:cstheme="majorBidi"/>
          <w:i/>
          <w:szCs w:val="18"/>
          <w:lang w:val="nl-NL" w:eastAsia="ja-JP"/>
        </w:rPr>
        <w:t xml:space="preserve">Financing for Development </w:t>
      </w:r>
      <w:r w:rsidRPr="004D1823">
        <w:rPr>
          <w:rFonts w:cstheme="majorBidi"/>
          <w:szCs w:val="18"/>
          <w:lang w:val="nl-NL" w:eastAsia="ja-JP"/>
        </w:rPr>
        <w:t>(FfD4)</w:t>
      </w:r>
      <w:r w:rsidRPr="004D1823" w:rsidR="00850184">
        <w:rPr>
          <w:rFonts w:cstheme="majorBidi"/>
          <w:szCs w:val="18"/>
          <w:lang w:val="nl-NL" w:eastAsia="ja-JP"/>
        </w:rPr>
        <w:t xml:space="preserve"> top. </w:t>
      </w:r>
      <w:r w:rsidRPr="004D1823" w:rsidR="6C364992">
        <w:rPr>
          <w:rFonts w:cstheme="majorBidi"/>
          <w:szCs w:val="18"/>
          <w:lang w:val="nl-NL" w:eastAsia="ja-JP"/>
        </w:rPr>
        <w:t xml:space="preserve">Deze </w:t>
      </w:r>
      <w:r w:rsidRPr="004D1823" w:rsidR="00C1089A">
        <w:rPr>
          <w:rFonts w:cstheme="majorBidi"/>
          <w:szCs w:val="18"/>
          <w:lang w:val="nl-NL" w:eastAsia="ja-JP"/>
        </w:rPr>
        <w:t>vindt plaats</w:t>
      </w:r>
      <w:r w:rsidRPr="004D1823" w:rsidR="00850184">
        <w:rPr>
          <w:rFonts w:cstheme="majorBidi"/>
          <w:szCs w:val="18"/>
          <w:lang w:val="nl-NL" w:eastAsia="ja-JP"/>
        </w:rPr>
        <w:t xml:space="preserve"> van</w:t>
      </w:r>
      <w:r w:rsidRPr="004D1823">
        <w:rPr>
          <w:rFonts w:cstheme="majorBidi"/>
          <w:szCs w:val="18"/>
          <w:lang w:val="nl-NL" w:eastAsia="ja-JP"/>
        </w:rPr>
        <w:t xml:space="preserve"> 30 juni tot 3 juli in Sevilla</w:t>
      </w:r>
      <w:r w:rsidRPr="004D1823" w:rsidR="00BC3DB1">
        <w:rPr>
          <w:rFonts w:cstheme="majorBidi"/>
          <w:szCs w:val="18"/>
          <w:lang w:val="nl-NL" w:eastAsia="ja-JP"/>
        </w:rPr>
        <w:t>, Spanje</w:t>
      </w:r>
      <w:r w:rsidRPr="004D1823">
        <w:rPr>
          <w:rFonts w:cstheme="majorBidi"/>
          <w:szCs w:val="18"/>
          <w:lang w:val="nl-NL" w:eastAsia="ja-JP"/>
        </w:rPr>
        <w:t>. FfD4 is het belangrijkste VN-forum voor het maken van internationale afspraken over de financiering van wereldwijde ontwikkeling</w:t>
      </w:r>
      <w:r w:rsidRPr="004D1823" w:rsidR="00A73DE4">
        <w:rPr>
          <w:rFonts w:cstheme="majorBidi"/>
          <w:szCs w:val="18"/>
          <w:lang w:val="nl-NL" w:eastAsia="ja-JP"/>
        </w:rPr>
        <w:t>, onder andere op het gebied van</w:t>
      </w:r>
      <w:r w:rsidRPr="004D1823">
        <w:rPr>
          <w:rFonts w:cstheme="majorBidi"/>
          <w:szCs w:val="18"/>
          <w:lang w:val="nl-NL" w:eastAsia="ja-JP"/>
        </w:rPr>
        <w:t xml:space="preserve"> schulden, belastingen, </w:t>
      </w:r>
      <w:r w:rsidRPr="004D1823" w:rsidR="00850184">
        <w:rPr>
          <w:rFonts w:cstheme="majorBidi"/>
          <w:szCs w:val="18"/>
          <w:lang w:val="nl-NL" w:eastAsia="ja-JP"/>
        </w:rPr>
        <w:t xml:space="preserve">het vrijmaken van </w:t>
      </w:r>
      <w:r w:rsidRPr="004D1823">
        <w:rPr>
          <w:rFonts w:cstheme="majorBidi"/>
          <w:szCs w:val="18"/>
          <w:lang w:val="nl-NL" w:eastAsia="ja-JP"/>
        </w:rPr>
        <w:t>privaat kapitaal</w:t>
      </w:r>
      <w:r w:rsidRPr="004D1823" w:rsidR="00850184">
        <w:rPr>
          <w:rFonts w:cstheme="majorBidi"/>
          <w:szCs w:val="18"/>
          <w:lang w:val="nl-NL" w:eastAsia="ja-JP"/>
        </w:rPr>
        <w:t xml:space="preserve"> voor ontwikkeling</w:t>
      </w:r>
      <w:r w:rsidRPr="004D1823">
        <w:rPr>
          <w:rFonts w:cstheme="majorBidi"/>
          <w:szCs w:val="18"/>
          <w:lang w:val="nl-NL" w:eastAsia="ja-JP"/>
        </w:rPr>
        <w:t xml:space="preserve">, innovatieve financiering, </w:t>
      </w:r>
      <w:r w:rsidRPr="004D1823" w:rsidR="00B46E13">
        <w:rPr>
          <w:rFonts w:cstheme="majorBidi"/>
          <w:szCs w:val="18"/>
          <w:lang w:val="nl-NL" w:eastAsia="ja-JP"/>
        </w:rPr>
        <w:t>officiële</w:t>
      </w:r>
      <w:r w:rsidRPr="004D1823" w:rsidR="00850184">
        <w:rPr>
          <w:rFonts w:cstheme="majorBidi"/>
          <w:szCs w:val="18"/>
          <w:lang w:val="nl-NL" w:eastAsia="ja-JP"/>
        </w:rPr>
        <w:t xml:space="preserve"> ontwikkelingshulp (ODA) </w:t>
      </w:r>
      <w:r w:rsidRPr="004D1823">
        <w:rPr>
          <w:rFonts w:cstheme="majorBidi"/>
          <w:szCs w:val="18"/>
          <w:lang w:val="nl-NL" w:eastAsia="ja-JP"/>
        </w:rPr>
        <w:t>en internationale handel. Tijdens het proces onderhandelt de E</w:t>
      </w:r>
      <w:r w:rsidRPr="004D1823" w:rsidR="00BC3DB1">
        <w:rPr>
          <w:rFonts w:cstheme="majorBidi"/>
          <w:szCs w:val="18"/>
          <w:lang w:val="nl-NL" w:eastAsia="ja-JP"/>
        </w:rPr>
        <w:t>U</w:t>
      </w:r>
      <w:r w:rsidRPr="004D1823">
        <w:rPr>
          <w:rFonts w:cstheme="majorBidi"/>
          <w:szCs w:val="18"/>
          <w:lang w:val="nl-NL" w:eastAsia="ja-JP"/>
        </w:rPr>
        <w:t xml:space="preserve">, zoals gebruikelijk in VN-onderhandelingen, namens de </w:t>
      </w:r>
      <w:r w:rsidRPr="004D1823" w:rsidR="00BC3DB1">
        <w:rPr>
          <w:rFonts w:cstheme="majorBidi"/>
          <w:szCs w:val="18"/>
          <w:lang w:val="nl-NL" w:eastAsia="ja-JP"/>
        </w:rPr>
        <w:t>Europese landen</w:t>
      </w:r>
      <w:r w:rsidRPr="004D1823">
        <w:rPr>
          <w:rFonts w:cstheme="majorBidi"/>
          <w:szCs w:val="18"/>
          <w:lang w:val="nl-NL" w:eastAsia="ja-JP"/>
        </w:rPr>
        <w:t xml:space="preserve">. Nederland </w:t>
      </w:r>
      <w:r w:rsidRPr="004D1823" w:rsidR="002B6274">
        <w:rPr>
          <w:rFonts w:cstheme="majorBidi"/>
          <w:szCs w:val="18"/>
          <w:lang w:val="nl-NL" w:eastAsia="ja-JP"/>
        </w:rPr>
        <w:t>neemt, net als</w:t>
      </w:r>
      <w:r w:rsidRPr="004D1823" w:rsidR="00B25170">
        <w:rPr>
          <w:rFonts w:cstheme="majorBidi"/>
          <w:szCs w:val="18"/>
          <w:lang w:val="nl-NL" w:eastAsia="ja-JP"/>
        </w:rPr>
        <w:t xml:space="preserve"> </w:t>
      </w:r>
      <w:r w:rsidRPr="004D1823" w:rsidR="003954B0">
        <w:rPr>
          <w:rFonts w:cstheme="majorBidi"/>
          <w:szCs w:val="18"/>
          <w:lang w:val="nl-NL" w:eastAsia="ja-JP"/>
        </w:rPr>
        <w:t>enkele andere lidstaten</w:t>
      </w:r>
      <w:r w:rsidRPr="004D1823" w:rsidR="002B6274">
        <w:rPr>
          <w:rFonts w:cstheme="majorBidi"/>
          <w:szCs w:val="18"/>
          <w:lang w:val="nl-NL" w:eastAsia="ja-JP"/>
        </w:rPr>
        <w:t>,</w:t>
      </w:r>
      <w:r w:rsidRPr="004D1823" w:rsidR="00A73DE4">
        <w:rPr>
          <w:rFonts w:cstheme="majorBidi"/>
          <w:szCs w:val="18"/>
          <w:lang w:val="nl-NL" w:eastAsia="ja-JP"/>
        </w:rPr>
        <w:t xml:space="preserve"> een </w:t>
      </w:r>
      <w:r w:rsidRPr="004D1823" w:rsidR="002B6274">
        <w:rPr>
          <w:rFonts w:cstheme="majorBidi"/>
          <w:szCs w:val="18"/>
          <w:lang w:val="nl-NL" w:eastAsia="ja-JP"/>
        </w:rPr>
        <w:t>gedeelte van</w:t>
      </w:r>
      <w:r w:rsidRPr="004D1823" w:rsidR="00A73DE4">
        <w:rPr>
          <w:rFonts w:cstheme="majorBidi"/>
          <w:szCs w:val="18"/>
          <w:lang w:val="nl-NL" w:eastAsia="ja-JP"/>
        </w:rPr>
        <w:t xml:space="preserve"> de </w:t>
      </w:r>
      <w:r w:rsidRPr="004D1823" w:rsidR="002B6274">
        <w:rPr>
          <w:rFonts w:cstheme="majorBidi"/>
          <w:szCs w:val="18"/>
          <w:lang w:val="nl-NL" w:eastAsia="ja-JP"/>
        </w:rPr>
        <w:t>onderhandelingen voor zijn rekening.</w:t>
      </w:r>
      <w:r w:rsidRPr="004D1823" w:rsidR="00B25170">
        <w:rPr>
          <w:rFonts w:cstheme="majorBidi"/>
          <w:szCs w:val="18"/>
          <w:lang w:val="nl-NL" w:eastAsia="ja-JP"/>
        </w:rPr>
        <w:t xml:space="preserve"> </w:t>
      </w:r>
      <w:r w:rsidRPr="004D1823">
        <w:rPr>
          <w:rFonts w:cstheme="majorBidi"/>
          <w:szCs w:val="18"/>
          <w:lang w:val="nl-NL" w:eastAsia="ja-JP"/>
        </w:rPr>
        <w:t>De</w:t>
      </w:r>
      <w:r w:rsidRPr="004D1823" w:rsidR="00B25170">
        <w:rPr>
          <w:rFonts w:cstheme="majorBidi"/>
          <w:szCs w:val="18"/>
          <w:lang w:val="nl-NL" w:eastAsia="ja-JP"/>
        </w:rPr>
        <w:t>ze</w:t>
      </w:r>
      <w:r w:rsidRPr="004D1823">
        <w:rPr>
          <w:rFonts w:cstheme="majorBidi"/>
          <w:szCs w:val="18"/>
          <w:lang w:val="nl-NL" w:eastAsia="ja-JP"/>
        </w:rPr>
        <w:t xml:space="preserve"> rol</w:t>
      </w:r>
      <w:r w:rsidRPr="004D1823" w:rsidR="00B25170">
        <w:rPr>
          <w:rFonts w:cstheme="majorBidi"/>
          <w:szCs w:val="18"/>
          <w:lang w:val="nl-NL" w:eastAsia="ja-JP"/>
        </w:rPr>
        <w:t xml:space="preserve"> </w:t>
      </w:r>
      <w:r w:rsidRPr="004D1823">
        <w:rPr>
          <w:rFonts w:cstheme="majorBidi"/>
          <w:szCs w:val="18"/>
          <w:lang w:val="nl-NL" w:eastAsia="ja-JP"/>
        </w:rPr>
        <w:t xml:space="preserve">biedt kansen om </w:t>
      </w:r>
      <w:r w:rsidRPr="004D1823" w:rsidR="00814F30">
        <w:rPr>
          <w:rFonts w:cstheme="majorBidi"/>
          <w:szCs w:val="18"/>
          <w:lang w:val="nl-NL" w:eastAsia="ja-JP"/>
        </w:rPr>
        <w:t>meer invloed uit te oefenen op deze discussies</w:t>
      </w:r>
      <w:r w:rsidRPr="004D1823" w:rsidR="002B6274">
        <w:rPr>
          <w:rFonts w:cstheme="majorBidi"/>
          <w:szCs w:val="18"/>
          <w:lang w:val="nl-NL" w:eastAsia="ja-JP"/>
        </w:rPr>
        <w:t>, op gebieden die Nederland het meest van belang vindt.</w:t>
      </w:r>
      <w:r w:rsidRPr="004D1823" w:rsidDel="002B6274" w:rsidR="002B6274">
        <w:rPr>
          <w:rFonts w:cstheme="majorBidi"/>
          <w:szCs w:val="18"/>
          <w:lang w:val="nl-NL" w:eastAsia="ja-JP"/>
        </w:rPr>
        <w:t xml:space="preserve"> </w:t>
      </w:r>
    </w:p>
    <w:p w:rsidRPr="00A1723D" w:rsidR="00F27E16" w:rsidP="004D1823" w:rsidRDefault="004C594A" w14:paraId="377C25E7" w14:textId="3B0B0990">
      <w:pPr>
        <w:spacing w:line="276" w:lineRule="auto"/>
        <w:rPr>
          <w:rFonts w:cstheme="majorBidi"/>
          <w:szCs w:val="18"/>
          <w:lang w:val="nl-NL" w:eastAsia="ja-JP"/>
        </w:rPr>
      </w:pPr>
      <w:r w:rsidRPr="004D1823">
        <w:rPr>
          <w:rFonts w:cstheme="majorBidi"/>
          <w:szCs w:val="18"/>
          <w:lang w:val="nl-NL" w:eastAsia="ja-JP"/>
        </w:rPr>
        <w:t>Het kabinet</w:t>
      </w:r>
      <w:r w:rsidRPr="004D1823" w:rsidR="00A73DE4">
        <w:rPr>
          <w:rFonts w:cstheme="majorBidi"/>
          <w:szCs w:val="18"/>
          <w:lang w:val="nl-NL" w:eastAsia="ja-JP"/>
        </w:rPr>
        <w:t xml:space="preserve"> zet erop in </w:t>
      </w:r>
      <w:r w:rsidRPr="004D1823" w:rsidR="00D251B0">
        <w:rPr>
          <w:rFonts w:cstheme="majorBidi"/>
          <w:szCs w:val="18"/>
          <w:lang w:val="nl-NL" w:eastAsia="ja-JP"/>
        </w:rPr>
        <w:t xml:space="preserve">dat de discussie zich richt op het vergroten van financiering voor ontwikkeling die niet van </w:t>
      </w:r>
      <w:r w:rsidRPr="004D1823" w:rsidR="00591A85">
        <w:rPr>
          <w:rFonts w:cstheme="majorBidi"/>
          <w:szCs w:val="18"/>
          <w:lang w:val="nl-NL" w:eastAsia="ja-JP"/>
        </w:rPr>
        <w:t>officiële</w:t>
      </w:r>
      <w:r w:rsidRPr="004D1823" w:rsidR="00D251B0">
        <w:rPr>
          <w:rFonts w:cstheme="majorBidi"/>
          <w:szCs w:val="18"/>
          <w:lang w:val="nl-NL" w:eastAsia="ja-JP"/>
        </w:rPr>
        <w:t xml:space="preserve"> ontwikkelingshulp (ODA) afhankelijk is</w:t>
      </w:r>
      <w:r w:rsidRPr="004D1823" w:rsidR="00BF32C0">
        <w:rPr>
          <w:rFonts w:cstheme="majorBidi"/>
          <w:szCs w:val="18"/>
          <w:lang w:val="nl-NL" w:eastAsia="ja-JP"/>
        </w:rPr>
        <w:t>,</w:t>
      </w:r>
      <w:r w:rsidRPr="004D1823" w:rsidR="00D251B0">
        <w:rPr>
          <w:rFonts w:cstheme="majorBidi"/>
          <w:szCs w:val="18"/>
          <w:lang w:val="nl-NL" w:eastAsia="ja-JP"/>
        </w:rPr>
        <w:t xml:space="preserve"> of waar hulp gebruikt wordt </w:t>
      </w:r>
      <w:r w:rsidRPr="004D1823" w:rsidR="00E011F5">
        <w:rPr>
          <w:rFonts w:cstheme="majorBidi"/>
          <w:szCs w:val="18"/>
          <w:lang w:val="nl-NL" w:eastAsia="ja-JP"/>
        </w:rPr>
        <w:t xml:space="preserve">om andere financiering vrij te maken. Daarbij kan </w:t>
      </w:r>
      <w:r w:rsidRPr="004D1823" w:rsidR="00B25170">
        <w:rPr>
          <w:rFonts w:cstheme="majorBidi"/>
          <w:szCs w:val="18"/>
          <w:lang w:val="nl-NL"/>
        </w:rPr>
        <w:t xml:space="preserve">gedacht worden aan </w:t>
      </w:r>
      <w:r w:rsidRPr="004D1823" w:rsidR="00B25170">
        <w:rPr>
          <w:rFonts w:cstheme="majorBidi"/>
          <w:szCs w:val="18"/>
          <w:lang w:val="nl-NL" w:eastAsia="ja-JP"/>
        </w:rPr>
        <w:t>versterking van de private sector</w:t>
      </w:r>
      <w:r w:rsidRPr="004D1823" w:rsidR="00CD30EA">
        <w:rPr>
          <w:rFonts w:cstheme="majorBidi"/>
          <w:szCs w:val="18"/>
          <w:lang w:val="nl-NL" w:eastAsia="ja-JP"/>
        </w:rPr>
        <w:t xml:space="preserve"> en het </w:t>
      </w:r>
      <w:r w:rsidRPr="004D1823" w:rsidR="007B30BC">
        <w:rPr>
          <w:rFonts w:cstheme="majorBidi"/>
          <w:szCs w:val="18"/>
          <w:lang w:val="nl-NL" w:eastAsia="ja-JP"/>
        </w:rPr>
        <w:t>bevorderen</w:t>
      </w:r>
      <w:r w:rsidRPr="004D1823" w:rsidR="00CD30EA">
        <w:rPr>
          <w:rFonts w:cstheme="majorBidi"/>
          <w:szCs w:val="18"/>
          <w:lang w:val="nl-NL" w:eastAsia="ja-JP"/>
        </w:rPr>
        <w:t xml:space="preserve"> van </w:t>
      </w:r>
      <w:r w:rsidRPr="004D1823" w:rsidR="00B25170">
        <w:rPr>
          <w:rFonts w:cstheme="majorBidi"/>
          <w:szCs w:val="18"/>
          <w:lang w:val="nl-NL" w:eastAsia="ja-JP"/>
        </w:rPr>
        <w:t>handel</w:t>
      </w:r>
      <w:r w:rsidRPr="004D1823" w:rsidR="00E011F5">
        <w:rPr>
          <w:rFonts w:cstheme="majorBidi"/>
          <w:szCs w:val="18"/>
          <w:lang w:val="nl-NL" w:eastAsia="ja-JP"/>
        </w:rPr>
        <w:t>, het vrijmaken van private financiering ten behoeve van ontwikkeling</w:t>
      </w:r>
      <w:r w:rsidRPr="004D1823" w:rsidR="00B25170">
        <w:rPr>
          <w:rFonts w:cstheme="majorBidi"/>
          <w:szCs w:val="18"/>
          <w:lang w:val="nl-NL" w:eastAsia="ja-JP"/>
        </w:rPr>
        <w:t xml:space="preserve"> en het verbeteren van belasting</w:t>
      </w:r>
      <w:r w:rsidRPr="004D1823" w:rsidR="00E011F5">
        <w:rPr>
          <w:rFonts w:cstheme="majorBidi"/>
          <w:szCs w:val="18"/>
          <w:lang w:val="nl-NL" w:eastAsia="ja-JP"/>
        </w:rPr>
        <w:t>heffing</w:t>
      </w:r>
      <w:r w:rsidRPr="004D1823" w:rsidR="00D10C3C">
        <w:rPr>
          <w:rFonts w:cstheme="majorBidi"/>
          <w:szCs w:val="18"/>
          <w:lang w:val="nl-NL" w:eastAsia="ja-JP"/>
        </w:rPr>
        <w:t xml:space="preserve"> </w:t>
      </w:r>
      <w:r w:rsidRPr="004D1823" w:rsidR="00B25170">
        <w:rPr>
          <w:rFonts w:cstheme="majorBidi"/>
          <w:szCs w:val="18"/>
          <w:lang w:val="nl-NL" w:eastAsia="ja-JP"/>
        </w:rPr>
        <w:t>in ontwikkelingslanden.</w:t>
      </w:r>
      <w:r w:rsidRPr="00A1723D" w:rsidR="00B25170">
        <w:rPr>
          <w:rFonts w:cstheme="majorBidi"/>
          <w:szCs w:val="18"/>
          <w:lang w:val="nl-NL" w:eastAsia="ja-JP"/>
        </w:rPr>
        <w:t xml:space="preserve"> </w:t>
      </w:r>
      <w:bookmarkEnd w:id="0"/>
    </w:p>
    <w:p w:rsidRPr="00A1723D" w:rsidR="000B7BB5" w:rsidP="004D1823" w:rsidRDefault="000B7BB5" w14:paraId="672270BC" w14:textId="77777777">
      <w:pPr>
        <w:spacing w:line="276" w:lineRule="auto"/>
        <w:rPr>
          <w:rFonts w:cstheme="majorBidi"/>
          <w:szCs w:val="18"/>
          <w:lang w:val="nl-NL" w:eastAsia="ja-JP"/>
        </w:rPr>
      </w:pPr>
    </w:p>
    <w:sectPr w:rsidRPr="00A1723D" w:rsidR="000B7BB5" w:rsidSect="00A828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85B1" w14:textId="77777777" w:rsidR="003E101F" w:rsidRDefault="003E101F" w:rsidP="003E101F">
      <w:pPr>
        <w:spacing w:after="0"/>
      </w:pPr>
      <w:r>
        <w:separator/>
      </w:r>
    </w:p>
  </w:endnote>
  <w:endnote w:type="continuationSeparator" w:id="0">
    <w:p w14:paraId="4D363C31" w14:textId="77777777" w:rsidR="003E101F" w:rsidRDefault="003E101F" w:rsidP="003E101F">
      <w:pPr>
        <w:spacing w:after="0"/>
      </w:pPr>
      <w:r>
        <w:continuationSeparator/>
      </w:r>
    </w:p>
  </w:endnote>
  <w:endnote w:type="continuationNotice" w:id="1">
    <w:p w14:paraId="604E9AFB" w14:textId="77777777" w:rsidR="00177B84" w:rsidRDefault="00177B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F2C6" w14:textId="77777777" w:rsidR="003E101F" w:rsidRDefault="003E1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06BDCE62" w14:textId="77777777" w:rsidR="003E101F" w:rsidRDefault="003E101F" w:rsidP="003E101F">
        <w:pPr>
          <w:pStyle w:val="Footer"/>
          <w:jc w:val="center"/>
        </w:pPr>
        <w:r>
          <w:rPr>
            <w:lang w:val="nl-NL"/>
          </w:rPr>
          <w:t>Pa</w:t>
        </w:r>
        <w:r w:rsidRPr="003C73EB">
          <w:rPr>
            <w:lang w:val="nl-NL"/>
          </w:rPr>
          <w:t xml:space="preserve">gina </w:t>
        </w:r>
        <w:r w:rsidRPr="003C73EB">
          <w:rPr>
            <w:sz w:val="24"/>
            <w:szCs w:val="24"/>
          </w:rPr>
          <w:fldChar w:fldCharType="begin"/>
        </w:r>
        <w:r w:rsidRPr="003C73EB">
          <w:instrText>PAGE</w:instrText>
        </w:r>
        <w:r w:rsidRPr="003C73E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 w:rsidRPr="003C73EB">
          <w:rPr>
            <w:sz w:val="24"/>
            <w:szCs w:val="24"/>
          </w:rPr>
          <w:fldChar w:fldCharType="end"/>
        </w:r>
        <w:r w:rsidRPr="003C73EB">
          <w:rPr>
            <w:lang w:val="nl-NL"/>
          </w:rPr>
          <w:t xml:space="preserve"> van </w:t>
        </w:r>
        <w:r w:rsidRPr="003C73EB">
          <w:rPr>
            <w:sz w:val="24"/>
            <w:szCs w:val="24"/>
          </w:rPr>
          <w:fldChar w:fldCharType="begin"/>
        </w:r>
        <w:r w:rsidRPr="003C73EB">
          <w:instrText>NUMPAGES</w:instrText>
        </w:r>
        <w:r w:rsidRPr="003C73E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 w:rsidRPr="003C73EB">
          <w:rPr>
            <w:sz w:val="24"/>
            <w:szCs w:val="24"/>
          </w:rPr>
          <w:fldChar w:fldCharType="end"/>
        </w:r>
      </w:p>
    </w:sdtContent>
  </w:sdt>
  <w:p w14:paraId="19E70048" w14:textId="77777777" w:rsidR="003E101F" w:rsidRDefault="003E10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3A2E" w14:textId="77777777" w:rsidR="003E101F" w:rsidRDefault="003E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949C" w14:textId="77777777" w:rsidR="003E101F" w:rsidRDefault="003E101F" w:rsidP="003E101F">
      <w:pPr>
        <w:spacing w:after="0"/>
      </w:pPr>
      <w:r>
        <w:separator/>
      </w:r>
    </w:p>
  </w:footnote>
  <w:footnote w:type="continuationSeparator" w:id="0">
    <w:p w14:paraId="78A6ED0C" w14:textId="77777777" w:rsidR="003E101F" w:rsidRDefault="003E101F" w:rsidP="003E101F">
      <w:pPr>
        <w:spacing w:after="0"/>
      </w:pPr>
      <w:r>
        <w:continuationSeparator/>
      </w:r>
    </w:p>
  </w:footnote>
  <w:footnote w:type="continuationNotice" w:id="1">
    <w:p w14:paraId="69867D14" w14:textId="77777777" w:rsidR="00177B84" w:rsidRDefault="00177B84">
      <w:pPr>
        <w:spacing w:after="0"/>
      </w:pPr>
    </w:p>
  </w:footnote>
  <w:footnote w:id="2">
    <w:p w14:paraId="00E400D4" w14:textId="50E07E79" w:rsidR="00D157C1" w:rsidRPr="00A1723D" w:rsidRDefault="00D157C1">
      <w:pPr>
        <w:pStyle w:val="FootnoteText"/>
        <w:rPr>
          <w:sz w:val="16"/>
          <w:szCs w:val="16"/>
        </w:rPr>
      </w:pPr>
      <w:r w:rsidRPr="00A1723D">
        <w:rPr>
          <w:rStyle w:val="FootnoteReference"/>
          <w:sz w:val="16"/>
          <w:szCs w:val="16"/>
        </w:rPr>
        <w:footnoteRef/>
      </w:r>
      <w:r w:rsidRPr="00A1723D">
        <w:rPr>
          <w:sz w:val="16"/>
          <w:szCs w:val="16"/>
        </w:rPr>
        <w:t xml:space="preserve"> </w:t>
      </w:r>
      <w:r w:rsidRPr="00A1723D">
        <w:rPr>
          <w:rFonts w:cstheme="majorBidi"/>
          <w:sz w:val="16"/>
          <w:szCs w:val="16"/>
        </w:rPr>
        <w:t>36550-XVII nr. 16</w:t>
      </w:r>
    </w:p>
  </w:footnote>
  <w:footnote w:id="3">
    <w:p w14:paraId="721691EE" w14:textId="264AEF9E" w:rsidR="005E022B" w:rsidRDefault="005E022B">
      <w:pPr>
        <w:pStyle w:val="FootnoteText"/>
      </w:pPr>
      <w:r w:rsidRPr="00A1723D">
        <w:rPr>
          <w:rStyle w:val="FootnoteReference"/>
          <w:sz w:val="16"/>
          <w:szCs w:val="16"/>
        </w:rPr>
        <w:footnoteRef/>
      </w:r>
      <w:r w:rsidRPr="00A1723D">
        <w:rPr>
          <w:sz w:val="16"/>
          <w:szCs w:val="16"/>
        </w:rPr>
        <w:t xml:space="preserve"> </w:t>
      </w:r>
      <w:hyperlink r:id="rId1" w:history="1">
        <w:r w:rsidR="00CC212F" w:rsidRPr="00A1723D">
          <w:rPr>
            <w:rStyle w:val="Hyperlink"/>
            <w:rFonts w:cstheme="majorBidi"/>
            <w:sz w:val="16"/>
            <w:szCs w:val="16"/>
          </w:rPr>
          <w:t>The European Commission launches new migration partnership with Mauritania</w:t>
        </w:r>
      </w:hyperlink>
      <w:r w:rsidR="00FC1811" w:rsidRPr="00A1723D">
        <w:rPr>
          <w:rFonts w:cstheme="majorBidi"/>
          <w:sz w:val="16"/>
          <w:szCs w:val="16"/>
        </w:rPr>
        <w:t>.</w:t>
      </w:r>
    </w:p>
  </w:footnote>
  <w:footnote w:id="4">
    <w:p w14:paraId="7B4944A4" w14:textId="77777777" w:rsidR="00706FE6" w:rsidRPr="004D1823" w:rsidRDefault="00706FE6" w:rsidP="00706FE6">
      <w:pPr>
        <w:pStyle w:val="FootnoteText"/>
        <w:rPr>
          <w:sz w:val="16"/>
          <w:szCs w:val="16"/>
          <w:lang w:val="nl-NL"/>
        </w:rPr>
      </w:pPr>
      <w:r w:rsidRPr="004D1823">
        <w:rPr>
          <w:rStyle w:val="FootnoteReference"/>
          <w:sz w:val="16"/>
          <w:szCs w:val="16"/>
        </w:rPr>
        <w:footnoteRef/>
      </w:r>
      <w:r w:rsidRPr="004D1823">
        <w:rPr>
          <w:sz w:val="16"/>
          <w:szCs w:val="16"/>
          <w:lang w:val="nl-NL"/>
        </w:rPr>
        <w:t xml:space="preserve"> Kamerstuk 21501-20, nr. 1993.</w:t>
      </w:r>
    </w:p>
  </w:footnote>
  <w:footnote w:id="5">
    <w:p w14:paraId="44DB4695" w14:textId="37370FA8" w:rsidR="00706FE6" w:rsidRPr="00137D9B" w:rsidRDefault="00706FE6" w:rsidP="00706FE6">
      <w:pPr>
        <w:pStyle w:val="FootnoteText"/>
        <w:rPr>
          <w:lang w:val="nl-NL"/>
        </w:rPr>
      </w:pPr>
      <w:r w:rsidRPr="004D1823">
        <w:rPr>
          <w:rStyle w:val="FootnoteReference"/>
          <w:sz w:val="16"/>
          <w:szCs w:val="16"/>
        </w:rPr>
        <w:footnoteRef/>
      </w:r>
      <w:r w:rsidRPr="004D1823">
        <w:rPr>
          <w:sz w:val="16"/>
          <w:szCs w:val="16"/>
          <w:lang w:val="nl-NL"/>
        </w:rPr>
        <w:t xml:space="preserve"> Nederland is de zevende donor per capita volgens data van het Kieler </w:t>
      </w:r>
      <w:proofErr w:type="spellStart"/>
      <w:r w:rsidRPr="004D1823">
        <w:rPr>
          <w:sz w:val="16"/>
          <w:szCs w:val="16"/>
          <w:lang w:val="nl-NL"/>
        </w:rPr>
        <w:t>Institute</w:t>
      </w:r>
      <w:proofErr w:type="spellEnd"/>
      <w:r w:rsidRPr="004D1823">
        <w:rPr>
          <w:sz w:val="16"/>
          <w:szCs w:val="16"/>
          <w:lang w:val="nl-NL"/>
        </w:rPr>
        <w:t xml:space="preserve">, </w:t>
      </w:r>
      <w:hyperlink r:id="rId2" w:history="1">
        <w:r w:rsidRPr="004D1823">
          <w:rPr>
            <w:rStyle w:val="Hyperlink"/>
            <w:sz w:val="16"/>
            <w:szCs w:val="16"/>
            <w:lang w:val="nl-NL"/>
          </w:rPr>
          <w:t xml:space="preserve">Ukraine Support </w:t>
        </w:r>
        <w:proofErr w:type="spellStart"/>
        <w:r w:rsidRPr="004D1823">
          <w:rPr>
            <w:rStyle w:val="Hyperlink"/>
            <w:sz w:val="16"/>
            <w:szCs w:val="16"/>
            <w:lang w:val="nl-NL"/>
          </w:rPr>
          <w:t>Tracker</w:t>
        </w:r>
        <w:proofErr w:type="spellEnd"/>
        <w:r w:rsidRPr="004D1823">
          <w:rPr>
            <w:rStyle w:val="Hyperlink"/>
            <w:sz w:val="16"/>
            <w:szCs w:val="16"/>
            <w:lang w:val="nl-NL"/>
          </w:rPr>
          <w:t xml:space="preserve"> Map.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1D30" w14:textId="77777777" w:rsidR="003E101F" w:rsidRDefault="003E1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64DC" w14:textId="77777777" w:rsidR="003E101F" w:rsidRDefault="003E1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720F" w14:textId="77777777" w:rsidR="003E101F" w:rsidRDefault="003E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2BF"/>
    <w:multiLevelType w:val="hybridMultilevel"/>
    <w:tmpl w:val="A3DA669A"/>
    <w:lvl w:ilvl="0" w:tplc="B942C36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B1"/>
    <w:rsid w:val="00000EA3"/>
    <w:rsid w:val="0000785F"/>
    <w:rsid w:val="000102F3"/>
    <w:rsid w:val="00011231"/>
    <w:rsid w:val="00011B60"/>
    <w:rsid w:val="00011CD2"/>
    <w:rsid w:val="00012017"/>
    <w:rsid w:val="000156BD"/>
    <w:rsid w:val="00015753"/>
    <w:rsid w:val="00015A1E"/>
    <w:rsid w:val="00020531"/>
    <w:rsid w:val="00020B1D"/>
    <w:rsid w:val="00021A49"/>
    <w:rsid w:val="000238F7"/>
    <w:rsid w:val="00025934"/>
    <w:rsid w:val="0002679F"/>
    <w:rsid w:val="00030BAA"/>
    <w:rsid w:val="0003139D"/>
    <w:rsid w:val="00042D86"/>
    <w:rsid w:val="00043294"/>
    <w:rsid w:val="000440B8"/>
    <w:rsid w:val="0004414F"/>
    <w:rsid w:val="00045335"/>
    <w:rsid w:val="00045674"/>
    <w:rsid w:val="00045733"/>
    <w:rsid w:val="00046E60"/>
    <w:rsid w:val="000470FE"/>
    <w:rsid w:val="00047808"/>
    <w:rsid w:val="00050895"/>
    <w:rsid w:val="00050D1D"/>
    <w:rsid w:val="0005383C"/>
    <w:rsid w:val="00053AE8"/>
    <w:rsid w:val="00053DFD"/>
    <w:rsid w:val="000550D0"/>
    <w:rsid w:val="00055CD4"/>
    <w:rsid w:val="0005769E"/>
    <w:rsid w:val="000620A1"/>
    <w:rsid w:val="00066DA9"/>
    <w:rsid w:val="000675A1"/>
    <w:rsid w:val="00067791"/>
    <w:rsid w:val="00070B4B"/>
    <w:rsid w:val="00070F4E"/>
    <w:rsid w:val="00071AC2"/>
    <w:rsid w:val="000742C8"/>
    <w:rsid w:val="0007438C"/>
    <w:rsid w:val="00075990"/>
    <w:rsid w:val="00075EF0"/>
    <w:rsid w:val="00076E73"/>
    <w:rsid w:val="0007781E"/>
    <w:rsid w:val="00077CE7"/>
    <w:rsid w:val="00080AAA"/>
    <w:rsid w:val="0008169C"/>
    <w:rsid w:val="000818F4"/>
    <w:rsid w:val="00084728"/>
    <w:rsid w:val="000906F0"/>
    <w:rsid w:val="00090A57"/>
    <w:rsid w:val="000948BA"/>
    <w:rsid w:val="00095DC6"/>
    <w:rsid w:val="00096C83"/>
    <w:rsid w:val="000A1B60"/>
    <w:rsid w:val="000A2F08"/>
    <w:rsid w:val="000A61C9"/>
    <w:rsid w:val="000B1216"/>
    <w:rsid w:val="000B1CCB"/>
    <w:rsid w:val="000B2309"/>
    <w:rsid w:val="000B265C"/>
    <w:rsid w:val="000B2D78"/>
    <w:rsid w:val="000B3472"/>
    <w:rsid w:val="000B5BA4"/>
    <w:rsid w:val="000B7BB5"/>
    <w:rsid w:val="000C11DC"/>
    <w:rsid w:val="000C1C24"/>
    <w:rsid w:val="000C27EF"/>
    <w:rsid w:val="000C44FD"/>
    <w:rsid w:val="000C4882"/>
    <w:rsid w:val="000C4B99"/>
    <w:rsid w:val="000C5336"/>
    <w:rsid w:val="000C7BC5"/>
    <w:rsid w:val="000D01C3"/>
    <w:rsid w:val="000D137E"/>
    <w:rsid w:val="000D1B00"/>
    <w:rsid w:val="000D3ABE"/>
    <w:rsid w:val="000D5F2F"/>
    <w:rsid w:val="000D79F9"/>
    <w:rsid w:val="000E0867"/>
    <w:rsid w:val="000E152A"/>
    <w:rsid w:val="000E1F3A"/>
    <w:rsid w:val="000E331D"/>
    <w:rsid w:val="000E5B99"/>
    <w:rsid w:val="000F180B"/>
    <w:rsid w:val="000F41DB"/>
    <w:rsid w:val="000F6803"/>
    <w:rsid w:val="000F6FBC"/>
    <w:rsid w:val="00100A99"/>
    <w:rsid w:val="00102255"/>
    <w:rsid w:val="00102BFF"/>
    <w:rsid w:val="00103B86"/>
    <w:rsid w:val="00104FD1"/>
    <w:rsid w:val="0010502A"/>
    <w:rsid w:val="001104BD"/>
    <w:rsid w:val="0011085B"/>
    <w:rsid w:val="00117392"/>
    <w:rsid w:val="00120A12"/>
    <w:rsid w:val="0012223E"/>
    <w:rsid w:val="00122CCD"/>
    <w:rsid w:val="00122DA1"/>
    <w:rsid w:val="00122EC9"/>
    <w:rsid w:val="00123E92"/>
    <w:rsid w:val="00125618"/>
    <w:rsid w:val="00130585"/>
    <w:rsid w:val="00130FDD"/>
    <w:rsid w:val="00131708"/>
    <w:rsid w:val="001328B9"/>
    <w:rsid w:val="00132DC6"/>
    <w:rsid w:val="001350A2"/>
    <w:rsid w:val="00135775"/>
    <w:rsid w:val="00141C93"/>
    <w:rsid w:val="00141D9F"/>
    <w:rsid w:val="00142009"/>
    <w:rsid w:val="001429E9"/>
    <w:rsid w:val="00145C98"/>
    <w:rsid w:val="00146800"/>
    <w:rsid w:val="00146CD8"/>
    <w:rsid w:val="00147317"/>
    <w:rsid w:val="00147A74"/>
    <w:rsid w:val="001504E6"/>
    <w:rsid w:val="00152F1E"/>
    <w:rsid w:val="00160F43"/>
    <w:rsid w:val="0016119D"/>
    <w:rsid w:val="00161D3B"/>
    <w:rsid w:val="001632C8"/>
    <w:rsid w:val="0016412D"/>
    <w:rsid w:val="00164A62"/>
    <w:rsid w:val="00164F09"/>
    <w:rsid w:val="0017284D"/>
    <w:rsid w:val="00175458"/>
    <w:rsid w:val="001757AA"/>
    <w:rsid w:val="00175905"/>
    <w:rsid w:val="00176B57"/>
    <w:rsid w:val="00177B84"/>
    <w:rsid w:val="00180A7B"/>
    <w:rsid w:val="0018228B"/>
    <w:rsid w:val="00184B7D"/>
    <w:rsid w:val="001850C2"/>
    <w:rsid w:val="001865EE"/>
    <w:rsid w:val="00192A7E"/>
    <w:rsid w:val="00193340"/>
    <w:rsid w:val="00193E87"/>
    <w:rsid w:val="0019462C"/>
    <w:rsid w:val="001A18C0"/>
    <w:rsid w:val="001A1D3B"/>
    <w:rsid w:val="001A2545"/>
    <w:rsid w:val="001A2ECE"/>
    <w:rsid w:val="001A54ED"/>
    <w:rsid w:val="001A5553"/>
    <w:rsid w:val="001A57AB"/>
    <w:rsid w:val="001A5AC8"/>
    <w:rsid w:val="001A66EF"/>
    <w:rsid w:val="001A6A43"/>
    <w:rsid w:val="001A6A73"/>
    <w:rsid w:val="001A7F16"/>
    <w:rsid w:val="001B068E"/>
    <w:rsid w:val="001B5487"/>
    <w:rsid w:val="001B5614"/>
    <w:rsid w:val="001C0DEC"/>
    <w:rsid w:val="001C1134"/>
    <w:rsid w:val="001C1860"/>
    <w:rsid w:val="001C3D5F"/>
    <w:rsid w:val="001C63BE"/>
    <w:rsid w:val="001C7806"/>
    <w:rsid w:val="001D0757"/>
    <w:rsid w:val="001D0784"/>
    <w:rsid w:val="001D497B"/>
    <w:rsid w:val="001D50F4"/>
    <w:rsid w:val="001D5C95"/>
    <w:rsid w:val="001E1FD9"/>
    <w:rsid w:val="001E239B"/>
    <w:rsid w:val="001E28C2"/>
    <w:rsid w:val="001E3EF7"/>
    <w:rsid w:val="001E4547"/>
    <w:rsid w:val="001E7A49"/>
    <w:rsid w:val="001F0147"/>
    <w:rsid w:val="001F1658"/>
    <w:rsid w:val="001F1F2E"/>
    <w:rsid w:val="001F1F4C"/>
    <w:rsid w:val="001F2464"/>
    <w:rsid w:val="001F315F"/>
    <w:rsid w:val="001F4A15"/>
    <w:rsid w:val="001F58A3"/>
    <w:rsid w:val="001F73F5"/>
    <w:rsid w:val="0020087B"/>
    <w:rsid w:val="00204157"/>
    <w:rsid w:val="002068EE"/>
    <w:rsid w:val="00207591"/>
    <w:rsid w:val="00207E57"/>
    <w:rsid w:val="00207F80"/>
    <w:rsid w:val="002106EB"/>
    <w:rsid w:val="002124B1"/>
    <w:rsid w:val="002127C2"/>
    <w:rsid w:val="002130B2"/>
    <w:rsid w:val="00214940"/>
    <w:rsid w:val="00214E51"/>
    <w:rsid w:val="0021524A"/>
    <w:rsid w:val="002156F8"/>
    <w:rsid w:val="00216DDF"/>
    <w:rsid w:val="00217317"/>
    <w:rsid w:val="002201A4"/>
    <w:rsid w:val="00220F76"/>
    <w:rsid w:val="00223289"/>
    <w:rsid w:val="00224F64"/>
    <w:rsid w:val="002254F3"/>
    <w:rsid w:val="002257F1"/>
    <w:rsid w:val="00226BB4"/>
    <w:rsid w:val="00226FAC"/>
    <w:rsid w:val="0023084F"/>
    <w:rsid w:val="00231D20"/>
    <w:rsid w:val="002361C4"/>
    <w:rsid w:val="0023682D"/>
    <w:rsid w:val="00236B82"/>
    <w:rsid w:val="00240074"/>
    <w:rsid w:val="00240102"/>
    <w:rsid w:val="00240659"/>
    <w:rsid w:val="00240BC3"/>
    <w:rsid w:val="0024135D"/>
    <w:rsid w:val="002413F1"/>
    <w:rsid w:val="002425FC"/>
    <w:rsid w:val="00242DBE"/>
    <w:rsid w:val="0024400C"/>
    <w:rsid w:val="00246371"/>
    <w:rsid w:val="00250B87"/>
    <w:rsid w:val="00253F05"/>
    <w:rsid w:val="00254A94"/>
    <w:rsid w:val="00255E27"/>
    <w:rsid w:val="00256120"/>
    <w:rsid w:val="00257921"/>
    <w:rsid w:val="00262A2C"/>
    <w:rsid w:val="002645D8"/>
    <w:rsid w:val="00265EA3"/>
    <w:rsid w:val="002662C8"/>
    <w:rsid w:val="002668B7"/>
    <w:rsid w:val="00266A54"/>
    <w:rsid w:val="00266D89"/>
    <w:rsid w:val="00267942"/>
    <w:rsid w:val="002716B3"/>
    <w:rsid w:val="002722DF"/>
    <w:rsid w:val="00272B29"/>
    <w:rsid w:val="00272F21"/>
    <w:rsid w:val="00273B72"/>
    <w:rsid w:val="00274D67"/>
    <w:rsid w:val="002753C7"/>
    <w:rsid w:val="00276C16"/>
    <w:rsid w:val="00280117"/>
    <w:rsid w:val="0028120A"/>
    <w:rsid w:val="00282334"/>
    <w:rsid w:val="00282DC8"/>
    <w:rsid w:val="00282EA4"/>
    <w:rsid w:val="002831DD"/>
    <w:rsid w:val="00284330"/>
    <w:rsid w:val="00284891"/>
    <w:rsid w:val="0028539F"/>
    <w:rsid w:val="00295CB9"/>
    <w:rsid w:val="002A0227"/>
    <w:rsid w:val="002A0662"/>
    <w:rsid w:val="002A76BE"/>
    <w:rsid w:val="002B2505"/>
    <w:rsid w:val="002B4A87"/>
    <w:rsid w:val="002B5376"/>
    <w:rsid w:val="002B6274"/>
    <w:rsid w:val="002B6B46"/>
    <w:rsid w:val="002D04ED"/>
    <w:rsid w:val="002D113E"/>
    <w:rsid w:val="002D1E81"/>
    <w:rsid w:val="002D37D0"/>
    <w:rsid w:val="002D5D7A"/>
    <w:rsid w:val="002D6A56"/>
    <w:rsid w:val="002D7BAF"/>
    <w:rsid w:val="002E12A3"/>
    <w:rsid w:val="002E1325"/>
    <w:rsid w:val="002E3904"/>
    <w:rsid w:val="002E48FE"/>
    <w:rsid w:val="002E555B"/>
    <w:rsid w:val="002E66D7"/>
    <w:rsid w:val="002E67C1"/>
    <w:rsid w:val="002E7137"/>
    <w:rsid w:val="002F04C1"/>
    <w:rsid w:val="002F1F79"/>
    <w:rsid w:val="002F38E5"/>
    <w:rsid w:val="002F3EB5"/>
    <w:rsid w:val="002F42D3"/>
    <w:rsid w:val="002F5AD0"/>
    <w:rsid w:val="00300DFA"/>
    <w:rsid w:val="0030202B"/>
    <w:rsid w:val="0030293A"/>
    <w:rsid w:val="00306392"/>
    <w:rsid w:val="00306794"/>
    <w:rsid w:val="00306DD3"/>
    <w:rsid w:val="00307D4C"/>
    <w:rsid w:val="00311823"/>
    <w:rsid w:val="00311C1A"/>
    <w:rsid w:val="003127A2"/>
    <w:rsid w:val="00316535"/>
    <w:rsid w:val="003175F5"/>
    <w:rsid w:val="00321380"/>
    <w:rsid w:val="0032174A"/>
    <w:rsid w:val="00322CB4"/>
    <w:rsid w:val="003235D3"/>
    <w:rsid w:val="00323977"/>
    <w:rsid w:val="00326B8B"/>
    <w:rsid w:val="0032744F"/>
    <w:rsid w:val="00332A23"/>
    <w:rsid w:val="00335C2B"/>
    <w:rsid w:val="00342831"/>
    <w:rsid w:val="003449B4"/>
    <w:rsid w:val="0034588D"/>
    <w:rsid w:val="00345A26"/>
    <w:rsid w:val="00346D12"/>
    <w:rsid w:val="00347313"/>
    <w:rsid w:val="0034774A"/>
    <w:rsid w:val="00347D07"/>
    <w:rsid w:val="00351A48"/>
    <w:rsid w:val="0036097E"/>
    <w:rsid w:val="00360F24"/>
    <w:rsid w:val="00361272"/>
    <w:rsid w:val="00363B6D"/>
    <w:rsid w:val="0036432D"/>
    <w:rsid w:val="00364B7E"/>
    <w:rsid w:val="00366C5D"/>
    <w:rsid w:val="00366C86"/>
    <w:rsid w:val="0037332D"/>
    <w:rsid w:val="003744D2"/>
    <w:rsid w:val="00376B5C"/>
    <w:rsid w:val="00384993"/>
    <w:rsid w:val="0038648E"/>
    <w:rsid w:val="003879EE"/>
    <w:rsid w:val="00392BA3"/>
    <w:rsid w:val="00392F28"/>
    <w:rsid w:val="0039460A"/>
    <w:rsid w:val="003954B0"/>
    <w:rsid w:val="003A2942"/>
    <w:rsid w:val="003A2E77"/>
    <w:rsid w:val="003A5C05"/>
    <w:rsid w:val="003B06D1"/>
    <w:rsid w:val="003B2D37"/>
    <w:rsid w:val="003B3266"/>
    <w:rsid w:val="003B7DFC"/>
    <w:rsid w:val="003C03FD"/>
    <w:rsid w:val="003C16D3"/>
    <w:rsid w:val="003C1A0D"/>
    <w:rsid w:val="003C2DA9"/>
    <w:rsid w:val="003C4025"/>
    <w:rsid w:val="003C5560"/>
    <w:rsid w:val="003C5D94"/>
    <w:rsid w:val="003C6AB5"/>
    <w:rsid w:val="003C742B"/>
    <w:rsid w:val="003C7FD6"/>
    <w:rsid w:val="003D0C34"/>
    <w:rsid w:val="003D1C59"/>
    <w:rsid w:val="003D1DF7"/>
    <w:rsid w:val="003D422A"/>
    <w:rsid w:val="003D54E5"/>
    <w:rsid w:val="003D56C4"/>
    <w:rsid w:val="003D60E4"/>
    <w:rsid w:val="003D6264"/>
    <w:rsid w:val="003D7D54"/>
    <w:rsid w:val="003E0759"/>
    <w:rsid w:val="003E07BB"/>
    <w:rsid w:val="003E0A28"/>
    <w:rsid w:val="003E101F"/>
    <w:rsid w:val="003E1EB8"/>
    <w:rsid w:val="003E2FE9"/>
    <w:rsid w:val="003E3251"/>
    <w:rsid w:val="003E3D4B"/>
    <w:rsid w:val="003E3F92"/>
    <w:rsid w:val="003E44AB"/>
    <w:rsid w:val="003E498B"/>
    <w:rsid w:val="003E62E6"/>
    <w:rsid w:val="003E6F3D"/>
    <w:rsid w:val="003E7676"/>
    <w:rsid w:val="003F042B"/>
    <w:rsid w:val="003F070D"/>
    <w:rsid w:val="003F1CD1"/>
    <w:rsid w:val="003F3A7F"/>
    <w:rsid w:val="003F4842"/>
    <w:rsid w:val="003F7161"/>
    <w:rsid w:val="00400465"/>
    <w:rsid w:val="004009E8"/>
    <w:rsid w:val="00400A85"/>
    <w:rsid w:val="00401D9D"/>
    <w:rsid w:val="004033CF"/>
    <w:rsid w:val="004035DB"/>
    <w:rsid w:val="00405D53"/>
    <w:rsid w:val="004073DE"/>
    <w:rsid w:val="00412902"/>
    <w:rsid w:val="00421C38"/>
    <w:rsid w:val="004222B9"/>
    <w:rsid w:val="00422371"/>
    <w:rsid w:val="00424A1D"/>
    <w:rsid w:val="00424CC4"/>
    <w:rsid w:val="00425317"/>
    <w:rsid w:val="0043079B"/>
    <w:rsid w:val="004339DD"/>
    <w:rsid w:val="00437179"/>
    <w:rsid w:val="00437875"/>
    <w:rsid w:val="00440A61"/>
    <w:rsid w:val="00442871"/>
    <w:rsid w:val="00451B71"/>
    <w:rsid w:val="00452B26"/>
    <w:rsid w:val="00454439"/>
    <w:rsid w:val="00460551"/>
    <w:rsid w:val="004611E8"/>
    <w:rsid w:val="0046250D"/>
    <w:rsid w:val="004625A7"/>
    <w:rsid w:val="0046284E"/>
    <w:rsid w:val="00464CA7"/>
    <w:rsid w:val="00465236"/>
    <w:rsid w:val="00466249"/>
    <w:rsid w:val="00467CB1"/>
    <w:rsid w:val="00473CB1"/>
    <w:rsid w:val="004742C8"/>
    <w:rsid w:val="00474979"/>
    <w:rsid w:val="00476A76"/>
    <w:rsid w:val="004852A8"/>
    <w:rsid w:val="004878F9"/>
    <w:rsid w:val="00490234"/>
    <w:rsid w:val="00491C64"/>
    <w:rsid w:val="00492AD2"/>
    <w:rsid w:val="004948D2"/>
    <w:rsid w:val="00496018"/>
    <w:rsid w:val="004971AC"/>
    <w:rsid w:val="004974E0"/>
    <w:rsid w:val="004975D9"/>
    <w:rsid w:val="004A05AE"/>
    <w:rsid w:val="004A6132"/>
    <w:rsid w:val="004A69A9"/>
    <w:rsid w:val="004B2880"/>
    <w:rsid w:val="004B2F5A"/>
    <w:rsid w:val="004B4BB1"/>
    <w:rsid w:val="004B658E"/>
    <w:rsid w:val="004C474F"/>
    <w:rsid w:val="004C594A"/>
    <w:rsid w:val="004C6077"/>
    <w:rsid w:val="004C6BFC"/>
    <w:rsid w:val="004D063F"/>
    <w:rsid w:val="004D1823"/>
    <w:rsid w:val="004D370E"/>
    <w:rsid w:val="004D48A6"/>
    <w:rsid w:val="004D50DA"/>
    <w:rsid w:val="004E1604"/>
    <w:rsid w:val="004E3CFC"/>
    <w:rsid w:val="004F10DC"/>
    <w:rsid w:val="004F25FF"/>
    <w:rsid w:val="004F287D"/>
    <w:rsid w:val="004F3EBB"/>
    <w:rsid w:val="004F73D3"/>
    <w:rsid w:val="004F78F5"/>
    <w:rsid w:val="005022A8"/>
    <w:rsid w:val="005028F8"/>
    <w:rsid w:val="00503678"/>
    <w:rsid w:val="005038C6"/>
    <w:rsid w:val="00503B3D"/>
    <w:rsid w:val="00504749"/>
    <w:rsid w:val="005056A1"/>
    <w:rsid w:val="00505E33"/>
    <w:rsid w:val="00506C0E"/>
    <w:rsid w:val="00506D00"/>
    <w:rsid w:val="005079AB"/>
    <w:rsid w:val="005100E9"/>
    <w:rsid w:val="00512F8B"/>
    <w:rsid w:val="00513DE2"/>
    <w:rsid w:val="00514B0A"/>
    <w:rsid w:val="005173CB"/>
    <w:rsid w:val="00517ED5"/>
    <w:rsid w:val="00523662"/>
    <w:rsid w:val="00523729"/>
    <w:rsid w:val="005314E0"/>
    <w:rsid w:val="00531BFF"/>
    <w:rsid w:val="00537326"/>
    <w:rsid w:val="00537C4A"/>
    <w:rsid w:val="00537D92"/>
    <w:rsid w:val="00537F9C"/>
    <w:rsid w:val="00541A62"/>
    <w:rsid w:val="005428AF"/>
    <w:rsid w:val="0054751F"/>
    <w:rsid w:val="00547DF5"/>
    <w:rsid w:val="005507E7"/>
    <w:rsid w:val="00552AA1"/>
    <w:rsid w:val="00553750"/>
    <w:rsid w:val="0055566B"/>
    <w:rsid w:val="005557BC"/>
    <w:rsid w:val="00556017"/>
    <w:rsid w:val="005576AC"/>
    <w:rsid w:val="00557BFC"/>
    <w:rsid w:val="0056027A"/>
    <w:rsid w:val="005634C3"/>
    <w:rsid w:val="00565165"/>
    <w:rsid w:val="00565B9D"/>
    <w:rsid w:val="00565E72"/>
    <w:rsid w:val="00566964"/>
    <w:rsid w:val="00567AA8"/>
    <w:rsid w:val="0057225A"/>
    <w:rsid w:val="00572F78"/>
    <w:rsid w:val="00574014"/>
    <w:rsid w:val="00574963"/>
    <w:rsid w:val="00574F61"/>
    <w:rsid w:val="00576EA6"/>
    <w:rsid w:val="00577897"/>
    <w:rsid w:val="00582601"/>
    <w:rsid w:val="00582B88"/>
    <w:rsid w:val="00583B60"/>
    <w:rsid w:val="00584C41"/>
    <w:rsid w:val="00586F00"/>
    <w:rsid w:val="00591714"/>
    <w:rsid w:val="00591A85"/>
    <w:rsid w:val="00592CA6"/>
    <w:rsid w:val="005946A4"/>
    <w:rsid w:val="00597514"/>
    <w:rsid w:val="005A0773"/>
    <w:rsid w:val="005A0A64"/>
    <w:rsid w:val="005A1287"/>
    <w:rsid w:val="005A2896"/>
    <w:rsid w:val="005A3913"/>
    <w:rsid w:val="005A436A"/>
    <w:rsid w:val="005A58D8"/>
    <w:rsid w:val="005A5CB9"/>
    <w:rsid w:val="005A77AC"/>
    <w:rsid w:val="005A7999"/>
    <w:rsid w:val="005B0411"/>
    <w:rsid w:val="005B128D"/>
    <w:rsid w:val="005B12D2"/>
    <w:rsid w:val="005B41E3"/>
    <w:rsid w:val="005B59A4"/>
    <w:rsid w:val="005C4C7F"/>
    <w:rsid w:val="005C681E"/>
    <w:rsid w:val="005C7586"/>
    <w:rsid w:val="005D3E19"/>
    <w:rsid w:val="005D41A4"/>
    <w:rsid w:val="005D4C13"/>
    <w:rsid w:val="005D66A2"/>
    <w:rsid w:val="005D67D8"/>
    <w:rsid w:val="005D6A0D"/>
    <w:rsid w:val="005E0196"/>
    <w:rsid w:val="005E022B"/>
    <w:rsid w:val="005E4AA2"/>
    <w:rsid w:val="005E69A7"/>
    <w:rsid w:val="005F3457"/>
    <w:rsid w:val="005F399E"/>
    <w:rsid w:val="005F6D02"/>
    <w:rsid w:val="005F7167"/>
    <w:rsid w:val="00601ADA"/>
    <w:rsid w:val="00604077"/>
    <w:rsid w:val="0060640B"/>
    <w:rsid w:val="00607032"/>
    <w:rsid w:val="00607D45"/>
    <w:rsid w:val="00610910"/>
    <w:rsid w:val="006113B7"/>
    <w:rsid w:val="00611B63"/>
    <w:rsid w:val="0061378D"/>
    <w:rsid w:val="00614730"/>
    <w:rsid w:val="00614AA7"/>
    <w:rsid w:val="00614DDD"/>
    <w:rsid w:val="00620B52"/>
    <w:rsid w:val="00621317"/>
    <w:rsid w:val="00621831"/>
    <w:rsid w:val="00623083"/>
    <w:rsid w:val="00623831"/>
    <w:rsid w:val="00626D3A"/>
    <w:rsid w:val="006272CC"/>
    <w:rsid w:val="00627469"/>
    <w:rsid w:val="00627DC3"/>
    <w:rsid w:val="0063003F"/>
    <w:rsid w:val="00631457"/>
    <w:rsid w:val="00631CC7"/>
    <w:rsid w:val="00632720"/>
    <w:rsid w:val="006349A1"/>
    <w:rsid w:val="00635B91"/>
    <w:rsid w:val="00635C00"/>
    <w:rsid w:val="006365D4"/>
    <w:rsid w:val="0063719A"/>
    <w:rsid w:val="00640847"/>
    <w:rsid w:val="00643DCC"/>
    <w:rsid w:val="00645145"/>
    <w:rsid w:val="00645689"/>
    <w:rsid w:val="0064667B"/>
    <w:rsid w:val="00650450"/>
    <w:rsid w:val="00651253"/>
    <w:rsid w:val="006527C6"/>
    <w:rsid w:val="00652B86"/>
    <w:rsid w:val="00652BF6"/>
    <w:rsid w:val="00652EDF"/>
    <w:rsid w:val="006549F2"/>
    <w:rsid w:val="00657D95"/>
    <w:rsid w:val="0066002F"/>
    <w:rsid w:val="0066024C"/>
    <w:rsid w:val="00660818"/>
    <w:rsid w:val="00661C1E"/>
    <w:rsid w:val="00670823"/>
    <w:rsid w:val="006718E7"/>
    <w:rsid w:val="00672AFC"/>
    <w:rsid w:val="00674AFA"/>
    <w:rsid w:val="00675691"/>
    <w:rsid w:val="006766FA"/>
    <w:rsid w:val="006801C9"/>
    <w:rsid w:val="00680536"/>
    <w:rsid w:val="00682440"/>
    <w:rsid w:val="00682585"/>
    <w:rsid w:val="00685037"/>
    <w:rsid w:val="006908F3"/>
    <w:rsid w:val="00690E22"/>
    <w:rsid w:val="006920E0"/>
    <w:rsid w:val="00695073"/>
    <w:rsid w:val="006966AE"/>
    <w:rsid w:val="00696D74"/>
    <w:rsid w:val="006A21D7"/>
    <w:rsid w:val="006A2496"/>
    <w:rsid w:val="006A2938"/>
    <w:rsid w:val="006A4890"/>
    <w:rsid w:val="006A53A6"/>
    <w:rsid w:val="006B1DFE"/>
    <w:rsid w:val="006B328E"/>
    <w:rsid w:val="006B37D2"/>
    <w:rsid w:val="006B4253"/>
    <w:rsid w:val="006B510F"/>
    <w:rsid w:val="006C4515"/>
    <w:rsid w:val="006C526A"/>
    <w:rsid w:val="006C5CB8"/>
    <w:rsid w:val="006C7B11"/>
    <w:rsid w:val="006C7D06"/>
    <w:rsid w:val="006D116D"/>
    <w:rsid w:val="006D41FF"/>
    <w:rsid w:val="006D4497"/>
    <w:rsid w:val="006D46E6"/>
    <w:rsid w:val="006D5035"/>
    <w:rsid w:val="006D6FDB"/>
    <w:rsid w:val="006E0FFD"/>
    <w:rsid w:val="006E3C2F"/>
    <w:rsid w:val="006E4C64"/>
    <w:rsid w:val="006E57AF"/>
    <w:rsid w:val="006E5BD1"/>
    <w:rsid w:val="006E5CC2"/>
    <w:rsid w:val="006F20F9"/>
    <w:rsid w:val="006F2FBE"/>
    <w:rsid w:val="006F3204"/>
    <w:rsid w:val="006F414A"/>
    <w:rsid w:val="006F49A4"/>
    <w:rsid w:val="0070327A"/>
    <w:rsid w:val="007063B1"/>
    <w:rsid w:val="00706517"/>
    <w:rsid w:val="00706D75"/>
    <w:rsid w:val="00706FE6"/>
    <w:rsid w:val="007075E3"/>
    <w:rsid w:val="007077B5"/>
    <w:rsid w:val="00710B55"/>
    <w:rsid w:val="007127F4"/>
    <w:rsid w:val="007155FB"/>
    <w:rsid w:val="00715F25"/>
    <w:rsid w:val="00723B4D"/>
    <w:rsid w:val="00726E91"/>
    <w:rsid w:val="00727479"/>
    <w:rsid w:val="00727B19"/>
    <w:rsid w:val="007301EC"/>
    <w:rsid w:val="00730292"/>
    <w:rsid w:val="007305AA"/>
    <w:rsid w:val="007307D8"/>
    <w:rsid w:val="0073322D"/>
    <w:rsid w:val="007349C2"/>
    <w:rsid w:val="00734B1F"/>
    <w:rsid w:val="007367ED"/>
    <w:rsid w:val="0073759D"/>
    <w:rsid w:val="0074081E"/>
    <w:rsid w:val="00740CEA"/>
    <w:rsid w:val="007410CA"/>
    <w:rsid w:val="00741EA5"/>
    <w:rsid w:val="00741F75"/>
    <w:rsid w:val="007420DE"/>
    <w:rsid w:val="00742F22"/>
    <w:rsid w:val="00743EF2"/>
    <w:rsid w:val="0074738F"/>
    <w:rsid w:val="00750C9A"/>
    <w:rsid w:val="007510B4"/>
    <w:rsid w:val="00751956"/>
    <w:rsid w:val="00752464"/>
    <w:rsid w:val="00754296"/>
    <w:rsid w:val="00756E85"/>
    <w:rsid w:val="00756FAC"/>
    <w:rsid w:val="007579A5"/>
    <w:rsid w:val="00762285"/>
    <w:rsid w:val="00762B5C"/>
    <w:rsid w:val="00763DFC"/>
    <w:rsid w:val="007723F6"/>
    <w:rsid w:val="0077463A"/>
    <w:rsid w:val="007757E4"/>
    <w:rsid w:val="00782699"/>
    <w:rsid w:val="00783589"/>
    <w:rsid w:val="00786899"/>
    <w:rsid w:val="00791276"/>
    <w:rsid w:val="00791C1E"/>
    <w:rsid w:val="00795FC4"/>
    <w:rsid w:val="007A26FF"/>
    <w:rsid w:val="007A616A"/>
    <w:rsid w:val="007A67C5"/>
    <w:rsid w:val="007A7CDF"/>
    <w:rsid w:val="007B0AB7"/>
    <w:rsid w:val="007B0B6A"/>
    <w:rsid w:val="007B30BC"/>
    <w:rsid w:val="007B3462"/>
    <w:rsid w:val="007B7E3C"/>
    <w:rsid w:val="007C18A5"/>
    <w:rsid w:val="007C304F"/>
    <w:rsid w:val="007C3259"/>
    <w:rsid w:val="007C6AE3"/>
    <w:rsid w:val="007C7F92"/>
    <w:rsid w:val="007D0764"/>
    <w:rsid w:val="007D1D18"/>
    <w:rsid w:val="007D1E08"/>
    <w:rsid w:val="007D283F"/>
    <w:rsid w:val="007D5352"/>
    <w:rsid w:val="007D638D"/>
    <w:rsid w:val="007E19DD"/>
    <w:rsid w:val="007E3FF0"/>
    <w:rsid w:val="007E5780"/>
    <w:rsid w:val="007E66DC"/>
    <w:rsid w:val="007E694B"/>
    <w:rsid w:val="007F2418"/>
    <w:rsid w:val="007F243B"/>
    <w:rsid w:val="007F3B74"/>
    <w:rsid w:val="007F57E9"/>
    <w:rsid w:val="008000A3"/>
    <w:rsid w:val="0080036F"/>
    <w:rsid w:val="00801E79"/>
    <w:rsid w:val="008041C2"/>
    <w:rsid w:val="0080501A"/>
    <w:rsid w:val="00805216"/>
    <w:rsid w:val="00805543"/>
    <w:rsid w:val="00807A29"/>
    <w:rsid w:val="00807E9F"/>
    <w:rsid w:val="008114B7"/>
    <w:rsid w:val="00811AC9"/>
    <w:rsid w:val="00811C36"/>
    <w:rsid w:val="00811FB9"/>
    <w:rsid w:val="00814F30"/>
    <w:rsid w:val="008153A4"/>
    <w:rsid w:val="0082089F"/>
    <w:rsid w:val="00822455"/>
    <w:rsid w:val="00822C1B"/>
    <w:rsid w:val="00823156"/>
    <w:rsid w:val="00824312"/>
    <w:rsid w:val="0082479B"/>
    <w:rsid w:val="008259A2"/>
    <w:rsid w:val="00826839"/>
    <w:rsid w:val="00826DE2"/>
    <w:rsid w:val="00827647"/>
    <w:rsid w:val="008303BA"/>
    <w:rsid w:val="008310F0"/>
    <w:rsid w:val="008320B5"/>
    <w:rsid w:val="00841961"/>
    <w:rsid w:val="00842480"/>
    <w:rsid w:val="00842A47"/>
    <w:rsid w:val="00842B95"/>
    <w:rsid w:val="00843A53"/>
    <w:rsid w:val="008449DB"/>
    <w:rsid w:val="00844D18"/>
    <w:rsid w:val="00844F80"/>
    <w:rsid w:val="008450BB"/>
    <w:rsid w:val="00850184"/>
    <w:rsid w:val="00853CD5"/>
    <w:rsid w:val="00855B05"/>
    <w:rsid w:val="008562F0"/>
    <w:rsid w:val="008575C5"/>
    <w:rsid w:val="00861131"/>
    <w:rsid w:val="00862123"/>
    <w:rsid w:val="008678FD"/>
    <w:rsid w:val="00867A54"/>
    <w:rsid w:val="00870417"/>
    <w:rsid w:val="00871EA7"/>
    <w:rsid w:val="00872129"/>
    <w:rsid w:val="00873BAD"/>
    <w:rsid w:val="00873E12"/>
    <w:rsid w:val="008741D3"/>
    <w:rsid w:val="008753A0"/>
    <w:rsid w:val="00875882"/>
    <w:rsid w:val="00876961"/>
    <w:rsid w:val="00881280"/>
    <w:rsid w:val="008813AA"/>
    <w:rsid w:val="00882BC7"/>
    <w:rsid w:val="008837E8"/>
    <w:rsid w:val="00883A36"/>
    <w:rsid w:val="00883B05"/>
    <w:rsid w:val="00883E9D"/>
    <w:rsid w:val="00890142"/>
    <w:rsid w:val="00891AE2"/>
    <w:rsid w:val="00892195"/>
    <w:rsid w:val="0089531F"/>
    <w:rsid w:val="008954DC"/>
    <w:rsid w:val="00895838"/>
    <w:rsid w:val="008A06FA"/>
    <w:rsid w:val="008A0924"/>
    <w:rsid w:val="008A3036"/>
    <w:rsid w:val="008A43C5"/>
    <w:rsid w:val="008A4627"/>
    <w:rsid w:val="008B0404"/>
    <w:rsid w:val="008B55EE"/>
    <w:rsid w:val="008B5D08"/>
    <w:rsid w:val="008C0588"/>
    <w:rsid w:val="008C0962"/>
    <w:rsid w:val="008C0DDF"/>
    <w:rsid w:val="008C2E3A"/>
    <w:rsid w:val="008C32FA"/>
    <w:rsid w:val="008C417C"/>
    <w:rsid w:val="008C5852"/>
    <w:rsid w:val="008C5EE6"/>
    <w:rsid w:val="008C6AEB"/>
    <w:rsid w:val="008C6C2E"/>
    <w:rsid w:val="008C7163"/>
    <w:rsid w:val="008D23D4"/>
    <w:rsid w:val="008D2555"/>
    <w:rsid w:val="008D4036"/>
    <w:rsid w:val="008D5F4D"/>
    <w:rsid w:val="008E0395"/>
    <w:rsid w:val="008E102A"/>
    <w:rsid w:val="008E1B84"/>
    <w:rsid w:val="008E2F2F"/>
    <w:rsid w:val="008E3415"/>
    <w:rsid w:val="008E57B9"/>
    <w:rsid w:val="008E7B80"/>
    <w:rsid w:val="008F005C"/>
    <w:rsid w:val="008F1A7B"/>
    <w:rsid w:val="008F25BE"/>
    <w:rsid w:val="008F40B6"/>
    <w:rsid w:val="008F4E76"/>
    <w:rsid w:val="008F65F7"/>
    <w:rsid w:val="0090070B"/>
    <w:rsid w:val="009013EF"/>
    <w:rsid w:val="009027A0"/>
    <w:rsid w:val="009057AB"/>
    <w:rsid w:val="00906F9F"/>
    <w:rsid w:val="00907218"/>
    <w:rsid w:val="009143AE"/>
    <w:rsid w:val="0091473D"/>
    <w:rsid w:val="00916C49"/>
    <w:rsid w:val="0092102C"/>
    <w:rsid w:val="00923850"/>
    <w:rsid w:val="00927877"/>
    <w:rsid w:val="009316C9"/>
    <w:rsid w:val="00932505"/>
    <w:rsid w:val="00932550"/>
    <w:rsid w:val="00932D50"/>
    <w:rsid w:val="00932D7C"/>
    <w:rsid w:val="0093476A"/>
    <w:rsid w:val="009358EB"/>
    <w:rsid w:val="0093753D"/>
    <w:rsid w:val="009378B3"/>
    <w:rsid w:val="0094215D"/>
    <w:rsid w:val="009424A1"/>
    <w:rsid w:val="00945483"/>
    <w:rsid w:val="009471EE"/>
    <w:rsid w:val="0094765F"/>
    <w:rsid w:val="009476DC"/>
    <w:rsid w:val="00953CA9"/>
    <w:rsid w:val="009569B4"/>
    <w:rsid w:val="009606FA"/>
    <w:rsid w:val="00962877"/>
    <w:rsid w:val="009656CC"/>
    <w:rsid w:val="00965A67"/>
    <w:rsid w:val="00966706"/>
    <w:rsid w:val="00966A9F"/>
    <w:rsid w:val="00967952"/>
    <w:rsid w:val="009710C3"/>
    <w:rsid w:val="00971687"/>
    <w:rsid w:val="00973AE1"/>
    <w:rsid w:val="009749C2"/>
    <w:rsid w:val="00976857"/>
    <w:rsid w:val="0098091B"/>
    <w:rsid w:val="009813EE"/>
    <w:rsid w:val="00986185"/>
    <w:rsid w:val="00986ED4"/>
    <w:rsid w:val="00987BD7"/>
    <w:rsid w:val="00990E38"/>
    <w:rsid w:val="00991AEA"/>
    <w:rsid w:val="0099234A"/>
    <w:rsid w:val="0099305D"/>
    <w:rsid w:val="00993325"/>
    <w:rsid w:val="00994EAF"/>
    <w:rsid w:val="009953AA"/>
    <w:rsid w:val="009956C3"/>
    <w:rsid w:val="00997679"/>
    <w:rsid w:val="00997D7A"/>
    <w:rsid w:val="009A016E"/>
    <w:rsid w:val="009A0183"/>
    <w:rsid w:val="009A31B9"/>
    <w:rsid w:val="009A6FFA"/>
    <w:rsid w:val="009A7AF2"/>
    <w:rsid w:val="009B15F0"/>
    <w:rsid w:val="009B2177"/>
    <w:rsid w:val="009B35F0"/>
    <w:rsid w:val="009B5F73"/>
    <w:rsid w:val="009B62D0"/>
    <w:rsid w:val="009B68C2"/>
    <w:rsid w:val="009C0F59"/>
    <w:rsid w:val="009C1EB1"/>
    <w:rsid w:val="009C4B5D"/>
    <w:rsid w:val="009C5CF2"/>
    <w:rsid w:val="009D46E4"/>
    <w:rsid w:val="009D5126"/>
    <w:rsid w:val="009D545F"/>
    <w:rsid w:val="009D55BF"/>
    <w:rsid w:val="009E008E"/>
    <w:rsid w:val="009E1CF4"/>
    <w:rsid w:val="009E24E8"/>
    <w:rsid w:val="009E4035"/>
    <w:rsid w:val="009E5DF2"/>
    <w:rsid w:val="009F1344"/>
    <w:rsid w:val="009F16F7"/>
    <w:rsid w:val="009F2A79"/>
    <w:rsid w:val="009F2CD7"/>
    <w:rsid w:val="009F4180"/>
    <w:rsid w:val="009F4BAF"/>
    <w:rsid w:val="009F4CFB"/>
    <w:rsid w:val="00A0180D"/>
    <w:rsid w:val="00A02001"/>
    <w:rsid w:val="00A036EF"/>
    <w:rsid w:val="00A0412E"/>
    <w:rsid w:val="00A0456B"/>
    <w:rsid w:val="00A04D92"/>
    <w:rsid w:val="00A101C7"/>
    <w:rsid w:val="00A1024E"/>
    <w:rsid w:val="00A10B1F"/>
    <w:rsid w:val="00A1153C"/>
    <w:rsid w:val="00A11A07"/>
    <w:rsid w:val="00A12492"/>
    <w:rsid w:val="00A13D2C"/>
    <w:rsid w:val="00A1723D"/>
    <w:rsid w:val="00A201A8"/>
    <w:rsid w:val="00A20E8B"/>
    <w:rsid w:val="00A226CC"/>
    <w:rsid w:val="00A22FC0"/>
    <w:rsid w:val="00A25425"/>
    <w:rsid w:val="00A255D3"/>
    <w:rsid w:val="00A26099"/>
    <w:rsid w:val="00A26477"/>
    <w:rsid w:val="00A276A3"/>
    <w:rsid w:val="00A27FFE"/>
    <w:rsid w:val="00A30116"/>
    <w:rsid w:val="00A3211F"/>
    <w:rsid w:val="00A358D7"/>
    <w:rsid w:val="00A35B47"/>
    <w:rsid w:val="00A35F5F"/>
    <w:rsid w:val="00A405E8"/>
    <w:rsid w:val="00A40C2F"/>
    <w:rsid w:val="00A44EF6"/>
    <w:rsid w:val="00A45440"/>
    <w:rsid w:val="00A511DD"/>
    <w:rsid w:val="00A5175E"/>
    <w:rsid w:val="00A53496"/>
    <w:rsid w:val="00A53ADB"/>
    <w:rsid w:val="00A55787"/>
    <w:rsid w:val="00A55AC9"/>
    <w:rsid w:val="00A577C4"/>
    <w:rsid w:val="00A629C3"/>
    <w:rsid w:val="00A6437F"/>
    <w:rsid w:val="00A64604"/>
    <w:rsid w:val="00A649A0"/>
    <w:rsid w:val="00A64BDA"/>
    <w:rsid w:val="00A6552E"/>
    <w:rsid w:val="00A65805"/>
    <w:rsid w:val="00A65CFD"/>
    <w:rsid w:val="00A66210"/>
    <w:rsid w:val="00A66368"/>
    <w:rsid w:val="00A668A1"/>
    <w:rsid w:val="00A72738"/>
    <w:rsid w:val="00A734D6"/>
    <w:rsid w:val="00A73DE4"/>
    <w:rsid w:val="00A7465D"/>
    <w:rsid w:val="00A74A22"/>
    <w:rsid w:val="00A77CB3"/>
    <w:rsid w:val="00A82860"/>
    <w:rsid w:val="00A848E7"/>
    <w:rsid w:val="00A84914"/>
    <w:rsid w:val="00A86625"/>
    <w:rsid w:val="00A926B9"/>
    <w:rsid w:val="00A932CC"/>
    <w:rsid w:val="00A94527"/>
    <w:rsid w:val="00A96E5D"/>
    <w:rsid w:val="00AA0787"/>
    <w:rsid w:val="00AA154F"/>
    <w:rsid w:val="00AA3DE4"/>
    <w:rsid w:val="00AA5AF4"/>
    <w:rsid w:val="00AA6A55"/>
    <w:rsid w:val="00AB037C"/>
    <w:rsid w:val="00AB25C8"/>
    <w:rsid w:val="00AB341E"/>
    <w:rsid w:val="00AB62A6"/>
    <w:rsid w:val="00AC0445"/>
    <w:rsid w:val="00AC1AB7"/>
    <w:rsid w:val="00AC2734"/>
    <w:rsid w:val="00AC4883"/>
    <w:rsid w:val="00AC5211"/>
    <w:rsid w:val="00AD08CB"/>
    <w:rsid w:val="00AD0BF3"/>
    <w:rsid w:val="00AD2AA7"/>
    <w:rsid w:val="00AD39F5"/>
    <w:rsid w:val="00AD3B84"/>
    <w:rsid w:val="00AD3C18"/>
    <w:rsid w:val="00AD5B45"/>
    <w:rsid w:val="00AE0260"/>
    <w:rsid w:val="00AE0302"/>
    <w:rsid w:val="00AE107D"/>
    <w:rsid w:val="00AE13EA"/>
    <w:rsid w:val="00AE1C9C"/>
    <w:rsid w:val="00AE1ECA"/>
    <w:rsid w:val="00AE40DB"/>
    <w:rsid w:val="00AE4C8D"/>
    <w:rsid w:val="00AE615F"/>
    <w:rsid w:val="00AE6AE0"/>
    <w:rsid w:val="00AE7CAF"/>
    <w:rsid w:val="00AF10AD"/>
    <w:rsid w:val="00AF32F6"/>
    <w:rsid w:val="00AF48F6"/>
    <w:rsid w:val="00AF4EC7"/>
    <w:rsid w:val="00AF7DDB"/>
    <w:rsid w:val="00B00392"/>
    <w:rsid w:val="00B0091E"/>
    <w:rsid w:val="00B014FD"/>
    <w:rsid w:val="00B020D6"/>
    <w:rsid w:val="00B02BB5"/>
    <w:rsid w:val="00B041A5"/>
    <w:rsid w:val="00B05767"/>
    <w:rsid w:val="00B07AE9"/>
    <w:rsid w:val="00B103CF"/>
    <w:rsid w:val="00B10EF7"/>
    <w:rsid w:val="00B11182"/>
    <w:rsid w:val="00B12BC1"/>
    <w:rsid w:val="00B12EB5"/>
    <w:rsid w:val="00B13BB5"/>
    <w:rsid w:val="00B14C50"/>
    <w:rsid w:val="00B14F58"/>
    <w:rsid w:val="00B1510A"/>
    <w:rsid w:val="00B21CDB"/>
    <w:rsid w:val="00B22990"/>
    <w:rsid w:val="00B25170"/>
    <w:rsid w:val="00B26591"/>
    <w:rsid w:val="00B26D46"/>
    <w:rsid w:val="00B26F38"/>
    <w:rsid w:val="00B30C5C"/>
    <w:rsid w:val="00B31C45"/>
    <w:rsid w:val="00B328CA"/>
    <w:rsid w:val="00B33352"/>
    <w:rsid w:val="00B34BD2"/>
    <w:rsid w:val="00B35566"/>
    <w:rsid w:val="00B35C6E"/>
    <w:rsid w:val="00B37BB5"/>
    <w:rsid w:val="00B4181A"/>
    <w:rsid w:val="00B4453B"/>
    <w:rsid w:val="00B46E13"/>
    <w:rsid w:val="00B51D4D"/>
    <w:rsid w:val="00B558F7"/>
    <w:rsid w:val="00B56A32"/>
    <w:rsid w:val="00B61373"/>
    <w:rsid w:val="00B62314"/>
    <w:rsid w:val="00B62CD7"/>
    <w:rsid w:val="00B657BC"/>
    <w:rsid w:val="00B67014"/>
    <w:rsid w:val="00B7040C"/>
    <w:rsid w:val="00B718B3"/>
    <w:rsid w:val="00B72013"/>
    <w:rsid w:val="00B72922"/>
    <w:rsid w:val="00B7504A"/>
    <w:rsid w:val="00B82762"/>
    <w:rsid w:val="00B8385D"/>
    <w:rsid w:val="00B8535D"/>
    <w:rsid w:val="00B862FC"/>
    <w:rsid w:val="00B86628"/>
    <w:rsid w:val="00B87BE7"/>
    <w:rsid w:val="00B91727"/>
    <w:rsid w:val="00B92088"/>
    <w:rsid w:val="00B92A34"/>
    <w:rsid w:val="00B95C7F"/>
    <w:rsid w:val="00B9657B"/>
    <w:rsid w:val="00B97E0F"/>
    <w:rsid w:val="00BA14E9"/>
    <w:rsid w:val="00BA1E78"/>
    <w:rsid w:val="00BA4D13"/>
    <w:rsid w:val="00BA544C"/>
    <w:rsid w:val="00BA5570"/>
    <w:rsid w:val="00BA7585"/>
    <w:rsid w:val="00BB1A6B"/>
    <w:rsid w:val="00BB3745"/>
    <w:rsid w:val="00BB38DE"/>
    <w:rsid w:val="00BB428D"/>
    <w:rsid w:val="00BB76B4"/>
    <w:rsid w:val="00BB7FB7"/>
    <w:rsid w:val="00BC0373"/>
    <w:rsid w:val="00BC3570"/>
    <w:rsid w:val="00BC3DB1"/>
    <w:rsid w:val="00BC4088"/>
    <w:rsid w:val="00BC5891"/>
    <w:rsid w:val="00BC6932"/>
    <w:rsid w:val="00BD1C70"/>
    <w:rsid w:val="00BD3F89"/>
    <w:rsid w:val="00BD45CD"/>
    <w:rsid w:val="00BD4ED5"/>
    <w:rsid w:val="00BD6F3E"/>
    <w:rsid w:val="00BD7D95"/>
    <w:rsid w:val="00BD7F20"/>
    <w:rsid w:val="00BE15DD"/>
    <w:rsid w:val="00BE7FE1"/>
    <w:rsid w:val="00BF00CB"/>
    <w:rsid w:val="00BF044E"/>
    <w:rsid w:val="00BF1C0E"/>
    <w:rsid w:val="00BF2122"/>
    <w:rsid w:val="00BF32C0"/>
    <w:rsid w:val="00BF3872"/>
    <w:rsid w:val="00C004E9"/>
    <w:rsid w:val="00C005D4"/>
    <w:rsid w:val="00C03359"/>
    <w:rsid w:val="00C03601"/>
    <w:rsid w:val="00C1089A"/>
    <w:rsid w:val="00C10A23"/>
    <w:rsid w:val="00C11DDA"/>
    <w:rsid w:val="00C13137"/>
    <w:rsid w:val="00C209F7"/>
    <w:rsid w:val="00C22391"/>
    <w:rsid w:val="00C22854"/>
    <w:rsid w:val="00C24D63"/>
    <w:rsid w:val="00C24F67"/>
    <w:rsid w:val="00C264C9"/>
    <w:rsid w:val="00C27350"/>
    <w:rsid w:val="00C27A90"/>
    <w:rsid w:val="00C30D9C"/>
    <w:rsid w:val="00C33007"/>
    <w:rsid w:val="00C34F98"/>
    <w:rsid w:val="00C36420"/>
    <w:rsid w:val="00C41841"/>
    <w:rsid w:val="00C45F0A"/>
    <w:rsid w:val="00C46A64"/>
    <w:rsid w:val="00C46F63"/>
    <w:rsid w:val="00C5002F"/>
    <w:rsid w:val="00C53A8E"/>
    <w:rsid w:val="00C5458F"/>
    <w:rsid w:val="00C564B4"/>
    <w:rsid w:val="00C56B1B"/>
    <w:rsid w:val="00C573D7"/>
    <w:rsid w:val="00C60090"/>
    <w:rsid w:val="00C629B9"/>
    <w:rsid w:val="00C646D6"/>
    <w:rsid w:val="00C655BF"/>
    <w:rsid w:val="00C702EF"/>
    <w:rsid w:val="00C71013"/>
    <w:rsid w:val="00C714D0"/>
    <w:rsid w:val="00C71CC4"/>
    <w:rsid w:val="00C74ABD"/>
    <w:rsid w:val="00C74F96"/>
    <w:rsid w:val="00C75221"/>
    <w:rsid w:val="00C75FFE"/>
    <w:rsid w:val="00C76604"/>
    <w:rsid w:val="00C807DF"/>
    <w:rsid w:val="00C8289D"/>
    <w:rsid w:val="00C8350E"/>
    <w:rsid w:val="00C84E96"/>
    <w:rsid w:val="00C86584"/>
    <w:rsid w:val="00C90465"/>
    <w:rsid w:val="00C92690"/>
    <w:rsid w:val="00C940A4"/>
    <w:rsid w:val="00C956E4"/>
    <w:rsid w:val="00C9637F"/>
    <w:rsid w:val="00C9638D"/>
    <w:rsid w:val="00CA02C0"/>
    <w:rsid w:val="00CA1725"/>
    <w:rsid w:val="00CA4DFF"/>
    <w:rsid w:val="00CA57EF"/>
    <w:rsid w:val="00CA5912"/>
    <w:rsid w:val="00CA7201"/>
    <w:rsid w:val="00CA7811"/>
    <w:rsid w:val="00CB1322"/>
    <w:rsid w:val="00CB14F8"/>
    <w:rsid w:val="00CB553F"/>
    <w:rsid w:val="00CB588D"/>
    <w:rsid w:val="00CB6169"/>
    <w:rsid w:val="00CC015B"/>
    <w:rsid w:val="00CC019A"/>
    <w:rsid w:val="00CC07A8"/>
    <w:rsid w:val="00CC1026"/>
    <w:rsid w:val="00CC212F"/>
    <w:rsid w:val="00CC230F"/>
    <w:rsid w:val="00CC5045"/>
    <w:rsid w:val="00CC5BE0"/>
    <w:rsid w:val="00CC5C44"/>
    <w:rsid w:val="00CC7AAC"/>
    <w:rsid w:val="00CD1055"/>
    <w:rsid w:val="00CD28F7"/>
    <w:rsid w:val="00CD2E5D"/>
    <w:rsid w:val="00CD30EA"/>
    <w:rsid w:val="00CD32AC"/>
    <w:rsid w:val="00CD43A8"/>
    <w:rsid w:val="00CD6CAC"/>
    <w:rsid w:val="00CD7E22"/>
    <w:rsid w:val="00CD7EBD"/>
    <w:rsid w:val="00CE0C9F"/>
    <w:rsid w:val="00CE280B"/>
    <w:rsid w:val="00CE29FD"/>
    <w:rsid w:val="00CE5DF3"/>
    <w:rsid w:val="00CE7D40"/>
    <w:rsid w:val="00CF0739"/>
    <w:rsid w:val="00CF3B6F"/>
    <w:rsid w:val="00CF5C08"/>
    <w:rsid w:val="00CF7479"/>
    <w:rsid w:val="00CF7E54"/>
    <w:rsid w:val="00D03BFE"/>
    <w:rsid w:val="00D043BE"/>
    <w:rsid w:val="00D04C44"/>
    <w:rsid w:val="00D04EE7"/>
    <w:rsid w:val="00D069A6"/>
    <w:rsid w:val="00D06D77"/>
    <w:rsid w:val="00D07DF3"/>
    <w:rsid w:val="00D10C3C"/>
    <w:rsid w:val="00D115C8"/>
    <w:rsid w:val="00D11812"/>
    <w:rsid w:val="00D12814"/>
    <w:rsid w:val="00D12BF9"/>
    <w:rsid w:val="00D140BA"/>
    <w:rsid w:val="00D157C1"/>
    <w:rsid w:val="00D17D03"/>
    <w:rsid w:val="00D200CC"/>
    <w:rsid w:val="00D20733"/>
    <w:rsid w:val="00D210E7"/>
    <w:rsid w:val="00D23827"/>
    <w:rsid w:val="00D24B61"/>
    <w:rsid w:val="00D251B0"/>
    <w:rsid w:val="00D255A9"/>
    <w:rsid w:val="00D309B7"/>
    <w:rsid w:val="00D318AC"/>
    <w:rsid w:val="00D3310E"/>
    <w:rsid w:val="00D33144"/>
    <w:rsid w:val="00D3564D"/>
    <w:rsid w:val="00D35FFB"/>
    <w:rsid w:val="00D43238"/>
    <w:rsid w:val="00D4355D"/>
    <w:rsid w:val="00D4512A"/>
    <w:rsid w:val="00D454F0"/>
    <w:rsid w:val="00D46651"/>
    <w:rsid w:val="00D47A29"/>
    <w:rsid w:val="00D5138A"/>
    <w:rsid w:val="00D51A30"/>
    <w:rsid w:val="00D52C13"/>
    <w:rsid w:val="00D536BD"/>
    <w:rsid w:val="00D54841"/>
    <w:rsid w:val="00D57156"/>
    <w:rsid w:val="00D604BA"/>
    <w:rsid w:val="00D606A4"/>
    <w:rsid w:val="00D60E78"/>
    <w:rsid w:val="00D6229C"/>
    <w:rsid w:val="00D62F46"/>
    <w:rsid w:val="00D65842"/>
    <w:rsid w:val="00D663AC"/>
    <w:rsid w:val="00D71078"/>
    <w:rsid w:val="00D758C1"/>
    <w:rsid w:val="00D83F80"/>
    <w:rsid w:val="00D84604"/>
    <w:rsid w:val="00D85099"/>
    <w:rsid w:val="00D856BA"/>
    <w:rsid w:val="00D9088D"/>
    <w:rsid w:val="00D9370B"/>
    <w:rsid w:val="00DA5BC6"/>
    <w:rsid w:val="00DB06BF"/>
    <w:rsid w:val="00DB14A2"/>
    <w:rsid w:val="00DB1EC3"/>
    <w:rsid w:val="00DB29C1"/>
    <w:rsid w:val="00DB3033"/>
    <w:rsid w:val="00DB425A"/>
    <w:rsid w:val="00DB66A8"/>
    <w:rsid w:val="00DB6B0D"/>
    <w:rsid w:val="00DB70C2"/>
    <w:rsid w:val="00DC00E7"/>
    <w:rsid w:val="00DC072C"/>
    <w:rsid w:val="00DC0AFB"/>
    <w:rsid w:val="00DC2158"/>
    <w:rsid w:val="00DC235C"/>
    <w:rsid w:val="00DC27CF"/>
    <w:rsid w:val="00DC4037"/>
    <w:rsid w:val="00DC63B3"/>
    <w:rsid w:val="00DC7FA6"/>
    <w:rsid w:val="00DD4497"/>
    <w:rsid w:val="00DD4A79"/>
    <w:rsid w:val="00DD5225"/>
    <w:rsid w:val="00DD5ACB"/>
    <w:rsid w:val="00DD7841"/>
    <w:rsid w:val="00DDAA18"/>
    <w:rsid w:val="00DE00E5"/>
    <w:rsid w:val="00DE0963"/>
    <w:rsid w:val="00DE0EE5"/>
    <w:rsid w:val="00DE275D"/>
    <w:rsid w:val="00DE2A27"/>
    <w:rsid w:val="00DE2D54"/>
    <w:rsid w:val="00DE3598"/>
    <w:rsid w:val="00DE4669"/>
    <w:rsid w:val="00DE638D"/>
    <w:rsid w:val="00DE663C"/>
    <w:rsid w:val="00DE6BBD"/>
    <w:rsid w:val="00DF006D"/>
    <w:rsid w:val="00DF11A5"/>
    <w:rsid w:val="00DF221A"/>
    <w:rsid w:val="00DF4293"/>
    <w:rsid w:val="00DF501D"/>
    <w:rsid w:val="00DF7F89"/>
    <w:rsid w:val="00E00FB3"/>
    <w:rsid w:val="00E011F5"/>
    <w:rsid w:val="00E02DAC"/>
    <w:rsid w:val="00E03BE6"/>
    <w:rsid w:val="00E04282"/>
    <w:rsid w:val="00E05FDF"/>
    <w:rsid w:val="00E061FD"/>
    <w:rsid w:val="00E06B3C"/>
    <w:rsid w:val="00E07D34"/>
    <w:rsid w:val="00E14326"/>
    <w:rsid w:val="00E1592A"/>
    <w:rsid w:val="00E168D3"/>
    <w:rsid w:val="00E200C8"/>
    <w:rsid w:val="00E24ACB"/>
    <w:rsid w:val="00E24EEB"/>
    <w:rsid w:val="00E27080"/>
    <w:rsid w:val="00E315DA"/>
    <w:rsid w:val="00E32923"/>
    <w:rsid w:val="00E32972"/>
    <w:rsid w:val="00E32D11"/>
    <w:rsid w:val="00E33ED2"/>
    <w:rsid w:val="00E353A7"/>
    <w:rsid w:val="00E35713"/>
    <w:rsid w:val="00E361B7"/>
    <w:rsid w:val="00E3663D"/>
    <w:rsid w:val="00E40CA8"/>
    <w:rsid w:val="00E465E1"/>
    <w:rsid w:val="00E5110A"/>
    <w:rsid w:val="00E51B17"/>
    <w:rsid w:val="00E52855"/>
    <w:rsid w:val="00E544AB"/>
    <w:rsid w:val="00E55936"/>
    <w:rsid w:val="00E567D0"/>
    <w:rsid w:val="00E56B5C"/>
    <w:rsid w:val="00E56BF4"/>
    <w:rsid w:val="00E56CD8"/>
    <w:rsid w:val="00E57AEC"/>
    <w:rsid w:val="00E602C5"/>
    <w:rsid w:val="00E60489"/>
    <w:rsid w:val="00E616A4"/>
    <w:rsid w:val="00E61C79"/>
    <w:rsid w:val="00E6373E"/>
    <w:rsid w:val="00E65263"/>
    <w:rsid w:val="00E67BF8"/>
    <w:rsid w:val="00E70FA4"/>
    <w:rsid w:val="00E71064"/>
    <w:rsid w:val="00E71E8C"/>
    <w:rsid w:val="00E7421E"/>
    <w:rsid w:val="00E742DF"/>
    <w:rsid w:val="00E74D32"/>
    <w:rsid w:val="00E76D4F"/>
    <w:rsid w:val="00E82886"/>
    <w:rsid w:val="00E846E2"/>
    <w:rsid w:val="00E84847"/>
    <w:rsid w:val="00E84AF9"/>
    <w:rsid w:val="00E87052"/>
    <w:rsid w:val="00E910E9"/>
    <w:rsid w:val="00E9110D"/>
    <w:rsid w:val="00E91295"/>
    <w:rsid w:val="00E94809"/>
    <w:rsid w:val="00E9533B"/>
    <w:rsid w:val="00E954E4"/>
    <w:rsid w:val="00E95C3B"/>
    <w:rsid w:val="00E973C7"/>
    <w:rsid w:val="00EA133B"/>
    <w:rsid w:val="00EA2ACD"/>
    <w:rsid w:val="00EA2C41"/>
    <w:rsid w:val="00EA44EF"/>
    <w:rsid w:val="00EB0A04"/>
    <w:rsid w:val="00EB3FC2"/>
    <w:rsid w:val="00EB4845"/>
    <w:rsid w:val="00EB5D36"/>
    <w:rsid w:val="00EB6D00"/>
    <w:rsid w:val="00EB79F4"/>
    <w:rsid w:val="00EB7C5C"/>
    <w:rsid w:val="00EC1FB0"/>
    <w:rsid w:val="00EC3108"/>
    <w:rsid w:val="00EC3C75"/>
    <w:rsid w:val="00EC4EE9"/>
    <w:rsid w:val="00EC66D3"/>
    <w:rsid w:val="00ED17E9"/>
    <w:rsid w:val="00ED250D"/>
    <w:rsid w:val="00ED5A6D"/>
    <w:rsid w:val="00EE11D2"/>
    <w:rsid w:val="00EE141A"/>
    <w:rsid w:val="00EE1E53"/>
    <w:rsid w:val="00EE2BDA"/>
    <w:rsid w:val="00EE39AE"/>
    <w:rsid w:val="00EE5609"/>
    <w:rsid w:val="00EE6188"/>
    <w:rsid w:val="00EF2BBC"/>
    <w:rsid w:val="00EF2DE4"/>
    <w:rsid w:val="00EF53AF"/>
    <w:rsid w:val="00EF6A7B"/>
    <w:rsid w:val="00F00E2C"/>
    <w:rsid w:val="00F01734"/>
    <w:rsid w:val="00F01AEF"/>
    <w:rsid w:val="00F04563"/>
    <w:rsid w:val="00F05D3A"/>
    <w:rsid w:val="00F07785"/>
    <w:rsid w:val="00F07AB1"/>
    <w:rsid w:val="00F11E84"/>
    <w:rsid w:val="00F14873"/>
    <w:rsid w:val="00F15042"/>
    <w:rsid w:val="00F20236"/>
    <w:rsid w:val="00F206B0"/>
    <w:rsid w:val="00F25330"/>
    <w:rsid w:val="00F25543"/>
    <w:rsid w:val="00F27E16"/>
    <w:rsid w:val="00F32345"/>
    <w:rsid w:val="00F34C82"/>
    <w:rsid w:val="00F35C2F"/>
    <w:rsid w:val="00F36781"/>
    <w:rsid w:val="00F378F0"/>
    <w:rsid w:val="00F40054"/>
    <w:rsid w:val="00F40D08"/>
    <w:rsid w:val="00F47D5F"/>
    <w:rsid w:val="00F50ED8"/>
    <w:rsid w:val="00F53237"/>
    <w:rsid w:val="00F55ACF"/>
    <w:rsid w:val="00F5646E"/>
    <w:rsid w:val="00F564E7"/>
    <w:rsid w:val="00F57AC9"/>
    <w:rsid w:val="00F646CC"/>
    <w:rsid w:val="00F64B44"/>
    <w:rsid w:val="00F66A1D"/>
    <w:rsid w:val="00F6741D"/>
    <w:rsid w:val="00F70261"/>
    <w:rsid w:val="00F70A27"/>
    <w:rsid w:val="00F72045"/>
    <w:rsid w:val="00F73257"/>
    <w:rsid w:val="00F76274"/>
    <w:rsid w:val="00F7668B"/>
    <w:rsid w:val="00F81505"/>
    <w:rsid w:val="00F81FD7"/>
    <w:rsid w:val="00F84A44"/>
    <w:rsid w:val="00F85597"/>
    <w:rsid w:val="00F872DD"/>
    <w:rsid w:val="00F90614"/>
    <w:rsid w:val="00F925B7"/>
    <w:rsid w:val="00F92DBA"/>
    <w:rsid w:val="00F93C12"/>
    <w:rsid w:val="00F94180"/>
    <w:rsid w:val="00FA4457"/>
    <w:rsid w:val="00FB0354"/>
    <w:rsid w:val="00FB4F50"/>
    <w:rsid w:val="00FB52BF"/>
    <w:rsid w:val="00FB552D"/>
    <w:rsid w:val="00FB75FF"/>
    <w:rsid w:val="00FC0879"/>
    <w:rsid w:val="00FC1811"/>
    <w:rsid w:val="00FC36DE"/>
    <w:rsid w:val="00FC61E9"/>
    <w:rsid w:val="00FC6C53"/>
    <w:rsid w:val="00FD084C"/>
    <w:rsid w:val="00FD497E"/>
    <w:rsid w:val="00FD4D98"/>
    <w:rsid w:val="00FD55D9"/>
    <w:rsid w:val="00FD690B"/>
    <w:rsid w:val="00FD7B94"/>
    <w:rsid w:val="00FE0351"/>
    <w:rsid w:val="00FE4C3C"/>
    <w:rsid w:val="00FE6681"/>
    <w:rsid w:val="00FE7138"/>
    <w:rsid w:val="00FE728F"/>
    <w:rsid w:val="00FE7B01"/>
    <w:rsid w:val="00FF0E4C"/>
    <w:rsid w:val="00FF2061"/>
    <w:rsid w:val="00FF2161"/>
    <w:rsid w:val="00FF3B94"/>
    <w:rsid w:val="00FF4165"/>
    <w:rsid w:val="00FF5721"/>
    <w:rsid w:val="00FF5AFD"/>
    <w:rsid w:val="00FF7A8B"/>
    <w:rsid w:val="00FF7B89"/>
    <w:rsid w:val="116B14BA"/>
    <w:rsid w:val="16AB27E7"/>
    <w:rsid w:val="215A2014"/>
    <w:rsid w:val="253685F7"/>
    <w:rsid w:val="283BA283"/>
    <w:rsid w:val="2D26EBF4"/>
    <w:rsid w:val="4871D181"/>
    <w:rsid w:val="4D258EDE"/>
    <w:rsid w:val="559B0D50"/>
    <w:rsid w:val="6C3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B46E"/>
  <w15:docId w15:val="{F33CEB3D-51F3-4F01-B1E4-2585D5B3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1A4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E101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101F"/>
  </w:style>
  <w:style w:type="paragraph" w:styleId="Footer">
    <w:name w:val="footer"/>
    <w:basedOn w:val="Normal"/>
    <w:link w:val="FooterChar"/>
    <w:uiPriority w:val="99"/>
    <w:unhideWhenUsed/>
    <w:rsid w:val="003E101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101F"/>
  </w:style>
  <w:style w:type="paragraph" w:styleId="Revision">
    <w:name w:val="Revision"/>
    <w:hidden/>
    <w:uiPriority w:val="99"/>
    <w:semiHidden/>
    <w:rsid w:val="00177B84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177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B8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D0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D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D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57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7B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1F2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1F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1F2E"/>
    <w:rPr>
      <w:vertAlign w:val="superscript"/>
    </w:rPr>
  </w:style>
  <w:style w:type="character" w:customStyle="1" w:styleId="cf01">
    <w:name w:val="cf01"/>
    <w:basedOn w:val="DefaultParagraphFont"/>
    <w:rsid w:val="000D79F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D79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pp.23degrees.io/view/x67vE7NsM3NeQu7z-atlas-slideshow_v4-atlantic/fY83zKIZpbLi3ll5-choro-ukraine-aid-tracker-final-data" TargetMode="External"/><Relationship Id="rId1" Type="http://schemas.openxmlformats.org/officeDocument/2006/relationships/hyperlink" Target="https://ec.europa.eu/commission/presscorner/detail/en/ip_24_1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1011</ap:Words>
  <ap:Characters>5561</ap:Characters>
  <ap:DocSecurity>0</ap:DocSecurity>
  <ap:Lines>46</ap:Lines>
  <ap:Paragraphs>13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2025-01-28T14:56:00.0000000Z</dcterms:created>
  <dcterms:modified xsi:type="dcterms:W3CDTF">2025-01-28T14:56:00.0000000Z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Land0">
    <vt:lpwstr/>
  </property>
  <property fmtid="{D5CDD505-2E9C-101B-9397-08002B2CF9AE}" pid="4" name="Forum">
    <vt:lpwstr/>
  </property>
  <property fmtid="{D5CDD505-2E9C-101B-9397-08002B2CF9AE}" pid="5" name="BZ_Country">
    <vt:lpwstr>9;#The Netherlands|7f69a7bb-478c-499d-a6cf-5869916dfee4</vt:lpwstr>
  </property>
  <property fmtid="{D5CDD505-2E9C-101B-9397-08002B2CF9AE}" pid="6" name="BZ_Classification">
    <vt:lpwstr>14;#UNCLASSIFIED|d92c6340-bc14-4cb2-a9a6-6deda93c493b</vt:lpwstr>
  </property>
  <property fmtid="{D5CDD505-2E9C-101B-9397-08002B2CF9AE}" pid="7" name="BZ_Forum">
    <vt:lpwstr>8;#EU|4d8f9873-61b3-4ee5-b6f7-0bb00c6df5e8</vt:lpwstr>
  </property>
  <property fmtid="{D5CDD505-2E9C-101B-9397-08002B2CF9AE}" pid="8" name="BZ_Theme">
    <vt:lpwstr>11;#Organization|d3f777fe-abca-43dd-b11c-a7496ad32ea5;#7;#Visits (logistic)|53e8069b-a40e-4a89-b4f3-9b7112716272</vt:lpwstr>
  </property>
  <property fmtid="{D5CDD505-2E9C-101B-9397-08002B2CF9AE}" pid="9" name="BZForumOrganisation">
    <vt:lpwstr>2;#Not applicable|0049e722-bfb1-4a3f-9d08-af7366a9af40</vt:lpwstr>
  </property>
  <property fmtid="{D5CDD505-2E9C-101B-9397-08002B2CF9AE}" pid="10" name="BZTheme">
    <vt:lpwstr>7;#Informatie voorziening|8edfc6d5-9fe4-8b19-f842-4a06399853cd;#8;#Organization and management general|68c629c2-f36d-451d-9132-f1684bfd165b</vt:lpwstr>
  </property>
  <property fmtid="{D5CDD505-2E9C-101B-9397-08002B2CF9AE}" pid="11" name="DocumentSetDescription">
    <vt:lpwstr/>
  </property>
  <property fmtid="{D5CDD505-2E9C-101B-9397-08002B2CF9AE}" pid="12" name="BZCountryState">
    <vt:lpwstr>3;#Not applicable|ec01d90b-9d0f-4785-8785-e1ea615196bf;#9;#The Netherlands|7f69a7bb-478c-499d-a6cf-5869916dfee4</vt:lpwstr>
  </property>
  <property fmtid="{D5CDD505-2E9C-101B-9397-08002B2CF9AE}" pid="13" name="_dlc_DocIdItemGuid">
    <vt:lpwstr>e41a5d08-006b-409a-932e-7a157438535b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URL">
    <vt:lpwstr/>
  </property>
  <property fmtid="{D5CDD505-2E9C-101B-9397-08002B2CF9AE}" pid="17" name="nf4434b3fae540fe847866e45672fb3a">
    <vt:lpwstr>Organization|d3f777fe-abca-43dd-b11c-a7496ad32ea5;Visits (logistic)|53e8069b-a40e-4a89-b4f3-9b7112716272</vt:lpwstr>
  </property>
  <property fmtid="{D5CDD505-2E9C-101B-9397-08002B2CF9AE}" pid="18" name="a45510494d1a450e9cee6905c7ad8168">
    <vt:lpwstr>The Netherlands|7f69a7bb-478c-499d-a6cf-5869916dfee4</vt:lpwstr>
  </property>
  <property fmtid="{D5CDD505-2E9C-101B-9397-08002B2CF9AE}" pid="19" name="ge4bd621e46a403e97baf402a410deb5">
    <vt:lpwstr>EU|4d8f9873-61b3-4ee5-b6f7-0bb00c6df5e8</vt:lpwstr>
  </property>
  <property fmtid="{D5CDD505-2E9C-101B-9397-08002B2CF9AE}" pid="20" name="gc2efd3bfea04f7f8169be07009f5536">
    <vt:lpwstr/>
  </property>
  <property fmtid="{D5CDD505-2E9C-101B-9397-08002B2CF9AE}" pid="21" name="BZDossierPublishingHistory">
    <vt:lpwstr/>
  </property>
  <property fmtid="{D5CDD505-2E9C-101B-9397-08002B2CF9AE}" pid="22" name="BZDossierApprovalHistory">
    <vt:lpwstr/>
  </property>
  <property fmtid="{D5CDD505-2E9C-101B-9397-08002B2CF9AE}" pid="23" name="BZDossierContributors">
    <vt:lpwstr/>
  </property>
  <property fmtid="{D5CDD505-2E9C-101B-9397-08002B2CF9AE}" pid="24" name="BZDossierProcessLocation">
    <vt:lpwstr/>
  </property>
  <property fmtid="{D5CDD505-2E9C-101B-9397-08002B2CF9AE}" pid="25" name="BZDossierPublishingWOOCategory">
    <vt:lpwstr/>
  </property>
  <property fmtid="{D5CDD505-2E9C-101B-9397-08002B2CF9AE}" pid="26" name="i42ef48d5fa942a0ad0d60e44f201751">
    <vt:lpwstr/>
  </property>
  <property fmtid="{D5CDD505-2E9C-101B-9397-08002B2CF9AE}" pid="27" name="f2fb2a8e39404f1ab554e4e4a49d2918">
    <vt:lpwstr/>
  </property>
  <property fmtid="{D5CDD505-2E9C-101B-9397-08002B2CF9AE}" pid="28" name="BZDossierDescription">
    <vt:lpwstr/>
  </property>
  <property fmtid="{D5CDD505-2E9C-101B-9397-08002B2CF9AE}" pid="29" name="BZDossierReaders">
    <vt:lpwstr/>
  </property>
  <property fmtid="{D5CDD505-2E9C-101B-9397-08002B2CF9AE}" pid="30" name="p29721a54a5c4bbe9786e930fc91e270">
    <vt:lpwstr/>
  </property>
  <property fmtid="{D5CDD505-2E9C-101B-9397-08002B2CF9AE}" pid="31" name="BZDossierTranslationHistory">
    <vt:lpwstr/>
  </property>
  <property fmtid="{D5CDD505-2E9C-101B-9397-08002B2CF9AE}" pid="32" name="BZDossierReference">
    <vt:lpwstr/>
  </property>
  <property fmtid="{D5CDD505-2E9C-101B-9397-08002B2CF9AE}" pid="33" name="BZDossierAuditLog">
    <vt:lpwstr/>
  </property>
  <property fmtid="{D5CDD505-2E9C-101B-9397-08002B2CF9AE}" pid="34" name="BZDossierTitle">
    <vt:lpwstr/>
  </property>
  <property fmtid="{D5CDD505-2E9C-101B-9397-08002B2CF9AE}" pid="35" name="ed9282a3f18446ec8c17c7829edf82dd">
    <vt:lpwstr/>
  </property>
  <property fmtid="{D5CDD505-2E9C-101B-9397-08002B2CF9AE}" pid="36" name="e256f556a7b748329ab47889947c7d40">
    <vt:lpwstr/>
  </property>
  <property fmtid="{D5CDD505-2E9C-101B-9397-08002B2CF9AE}" pid="37" name="BZDossierProcessType">
    <vt:lpwstr/>
  </property>
  <property fmtid="{D5CDD505-2E9C-101B-9397-08002B2CF9AE}" pid="38" name="BZDossierSendingHistory">
    <vt:lpwstr/>
  </property>
  <property fmtid="{D5CDD505-2E9C-101B-9397-08002B2CF9AE}" pid="39" name="BZDossierBudgetManager">
    <vt:lpwstr/>
  </property>
  <property fmtid="{D5CDD505-2E9C-101B-9397-08002B2CF9AE}" pid="40" name="BZDossierAlignmentHistory">
    <vt:lpwstr/>
  </property>
  <property fmtid="{D5CDD505-2E9C-101B-9397-08002B2CF9AE}" pid="41" name="BZDossierSendTo">
    <vt:lpwstr/>
  </property>
  <property fmtid="{D5CDD505-2E9C-101B-9397-08002B2CF9AE}" pid="42" name="BZDossierRedacting">
    <vt:lpwstr/>
  </property>
  <property fmtid="{D5CDD505-2E9C-101B-9397-08002B2CF9AE}" pid="43" name="BZDossierRedactingHistory">
    <vt:lpwstr/>
  </property>
  <property fmtid="{D5CDD505-2E9C-101B-9397-08002B2CF9AE}" pid="44" name="BZDossierApprovalPolitical">
    <vt:lpwstr/>
  </property>
  <property fmtid="{D5CDD505-2E9C-101B-9397-08002B2CF9AE}" pid="45" name="BZDossierPrincipalsInvolved">
    <vt:lpwstr/>
  </property>
  <property fmtid="{D5CDD505-2E9C-101B-9397-08002B2CF9AE}" pid="46" name="BZDossierApproval">
    <vt:lpwstr/>
  </property>
  <property fmtid="{D5CDD505-2E9C-101B-9397-08002B2CF9AE}" pid="47" name="BZDossierAlignment">
    <vt:lpwstr/>
  </property>
  <property fmtid="{D5CDD505-2E9C-101B-9397-08002B2CF9AE}" pid="48" name="BZDossierSending">
    <vt:lpwstr/>
  </property>
  <property fmtid="{D5CDD505-2E9C-101B-9397-08002B2CF9AE}" pid="49" name="BZDossierResponsibleDepartment">
    <vt:lpwstr/>
  </property>
  <property fmtid="{D5CDD505-2E9C-101B-9397-08002B2CF9AE}" pid="50" name="BZDossierResponsibleGroup">
    <vt:lpwstr/>
  </property>
  <property fmtid="{D5CDD505-2E9C-101B-9397-08002B2CF9AE}" pid="51" name="BZDossierApprovalPoliticalHistory">
    <vt:lpwstr/>
  </property>
  <property fmtid="{D5CDD505-2E9C-101B-9397-08002B2CF9AE}" pid="52" name="BZDossierPublishing">
    <vt:lpwstr/>
  </property>
  <property fmtid="{D5CDD505-2E9C-101B-9397-08002B2CF9AE}" pid="53" name="BZDossierSpecifics">
    <vt:lpwstr/>
  </property>
  <property fmtid="{D5CDD505-2E9C-101B-9397-08002B2CF9AE}" pid="54" name="BZDossierGovernmentOfficial">
    <vt:lpwstr/>
  </property>
  <property fmtid="{D5CDD505-2E9C-101B-9397-08002B2CF9AE}" pid="55" name="f8e003236e1c4ac2ab9051d5d8789bbb">
    <vt:lpwstr/>
  </property>
  <property fmtid="{D5CDD505-2E9C-101B-9397-08002B2CF9AE}" pid="56" name="BZDossierNotes">
    <vt:lpwstr/>
  </property>
  <property fmtid="{D5CDD505-2E9C-101B-9397-08002B2CF9AE}" pid="57" name="BZDossierTranslation">
    <vt:lpwstr/>
  </property>
  <property fmtid="{D5CDD505-2E9C-101B-9397-08002B2CF9AE}" pid="58" name="BZEmailSubject">
    <vt:lpwstr/>
  </property>
  <property fmtid="{D5CDD505-2E9C-101B-9397-08002B2CF9AE}" pid="59" name="BZEmailFrom">
    <vt:lpwstr/>
  </property>
  <property fmtid="{D5CDD505-2E9C-101B-9397-08002B2CF9AE}" pid="60" name="BZEmailCC">
    <vt:lpwstr/>
  </property>
  <property fmtid="{D5CDD505-2E9C-101B-9397-08002B2CF9AE}" pid="61" name="BZEmailTo">
    <vt:lpwstr/>
  </property>
  <property fmtid="{D5CDD505-2E9C-101B-9397-08002B2CF9AE}" pid="62" name="BZEmailBody">
    <vt:lpwstr/>
  </property>
  <property fmtid="{D5CDD505-2E9C-101B-9397-08002B2CF9AE}" pid="63" name="_docset_NoMedatataSyncRequired">
    <vt:lpwstr>False</vt:lpwstr>
  </property>
</Properties>
</file>