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BC8" w:rsidP="00317BC8" w:rsidRDefault="00317BC8" w14:paraId="06BC6E9D" w14:textId="77777777">
      <w:pPr>
        <w:pStyle w:val="Kop1"/>
        <w:rPr>
          <w:rFonts w:ascii="Arial" w:hAnsi="Arial" w:eastAsia="Times New Roman" w:cs="Arial"/>
        </w:rPr>
      </w:pPr>
      <w:r>
        <w:rPr>
          <w:rStyle w:val="Zwaar"/>
          <w:rFonts w:ascii="Arial" w:hAnsi="Arial" w:eastAsia="Times New Roman" w:cs="Arial"/>
          <w:b w:val="0"/>
          <w:bCs w:val="0"/>
        </w:rPr>
        <w:t>Stemmingen</w:t>
      </w:r>
    </w:p>
    <w:p w:rsidR="00317BC8" w:rsidP="00317BC8" w:rsidRDefault="00317BC8" w14:paraId="05EC3516"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317BC8" w:rsidP="00317BC8" w:rsidRDefault="00317BC8" w14:paraId="51BD3B5F"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Stemmingen moties Raad Buitenlandse Zaken d.d. 27 januari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27 januari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317BC8" w:rsidP="00317BC8" w:rsidRDefault="00317BC8" w14:paraId="639B960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motie-Dobbe/Van der Burg over bij de RBZ pleiten voor maatregelen richting de Verenigde Arabische Emiraten en andere landen die wapens of financiële steun leveren aan strijdende partijen in Sudan (21501-02, nr. 3008);</w:t>
      </w:r>
    </w:p>
    <w:p w:rsidR="00317BC8" w:rsidP="00317BC8" w:rsidRDefault="00317BC8" w14:paraId="62D8A28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motie-Dobbe/Van der Burg over een leidende rol in het organiseren van internationale humanitaire hulp aan Sudan en het proberen te komen tot een vredesproces (21501-02, nr. 3009);</w:t>
      </w:r>
    </w:p>
    <w:p w:rsidR="00317BC8" w:rsidP="00317BC8" w:rsidRDefault="00317BC8" w14:paraId="2BDFF0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Europese sanctielijst van de Russische schaduwvloot gelijktrekken met die van de Verenigde Staten (21501-02, nr. 3010);</w:t>
      </w:r>
    </w:p>
    <w:p w:rsidR="00317BC8" w:rsidP="00317BC8" w:rsidRDefault="00317BC8" w14:paraId="490D039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het verder verdiepen van het strategische partnerschap tussen de Europese Unie en Groenland (21501-02, nr. 3011);</w:t>
      </w:r>
    </w:p>
    <w:p w:rsidR="00317BC8" w:rsidP="00317BC8" w:rsidRDefault="00317BC8" w14:paraId="134EFE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op Europees niveau het Belarussische maatschappelijke middenveld ondersteunen om bij te dragen aan het democratiseringsproces (21501-02, nr. 3013);</w:t>
      </w:r>
    </w:p>
    <w:p w:rsidR="00317BC8" w:rsidP="00317BC8" w:rsidRDefault="00317BC8" w14:paraId="5884C97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met urgentie aandringen op een staakt-het-vuren op de Westelijke Jordaanoever (21501-02, nr. 3014);</w:t>
      </w:r>
    </w:p>
    <w:p w:rsidR="00317BC8" w:rsidP="00317BC8" w:rsidRDefault="00317BC8" w14:paraId="793190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uitbreiding van de EU-sancties naar personen en entiteiten die betrokken zijn bij de vestiging, uitbreiding of instandhouding van illegale Israëlische nederzettingen (21501-02, nr. 3015);</w:t>
      </w:r>
    </w:p>
    <w:p w:rsidR="00317BC8" w:rsidP="00317BC8" w:rsidRDefault="00317BC8" w14:paraId="7D8085A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Baarle/Ceder over een onderzoek naar een Nederlandse bijdrage aan medische evacuaties vanuit Gaza en het zoeken naar slachtoffers onder het puin (21501-02, nr. 3016);</w:t>
      </w:r>
    </w:p>
    <w:p w:rsidR="00317BC8" w:rsidP="00317BC8" w:rsidRDefault="00317BC8" w14:paraId="4693BF0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Israëlische leger als terroristische organisatie classificeren (21501-02, nr. 3017);</w:t>
      </w:r>
    </w:p>
    <w:p w:rsidR="00317BC8" w:rsidP="00317BC8" w:rsidRDefault="00317BC8" w14:paraId="2D13DF9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de status van ongewenste vreemdeling geven aan veroordeelde leiders van de Amerikaanse </w:t>
      </w:r>
      <w:proofErr w:type="spellStart"/>
      <w:r>
        <w:rPr>
          <w:rFonts w:ascii="Arial" w:hAnsi="Arial" w:eastAsia="Times New Roman" w:cs="Arial"/>
          <w:sz w:val="22"/>
          <w:szCs w:val="22"/>
        </w:rPr>
        <w:t>Proud</w:t>
      </w:r>
      <w:proofErr w:type="spellEnd"/>
      <w:r>
        <w:rPr>
          <w:rFonts w:ascii="Arial" w:hAnsi="Arial" w:eastAsia="Times New Roman" w:cs="Arial"/>
          <w:sz w:val="22"/>
          <w:szCs w:val="22"/>
        </w:rPr>
        <w:t xml:space="preserve"> Boys en </w:t>
      </w:r>
      <w:proofErr w:type="spellStart"/>
      <w:r>
        <w:rPr>
          <w:rFonts w:ascii="Arial" w:hAnsi="Arial" w:eastAsia="Times New Roman" w:cs="Arial"/>
          <w:sz w:val="22"/>
          <w:szCs w:val="22"/>
        </w:rPr>
        <w:t>Oath</w:t>
      </w:r>
      <w:proofErr w:type="spellEnd"/>
      <w:r>
        <w:rPr>
          <w:rFonts w:ascii="Arial" w:hAnsi="Arial" w:eastAsia="Times New Roman" w:cs="Arial"/>
          <w:sz w:val="22"/>
          <w:szCs w:val="22"/>
        </w:rPr>
        <w:t xml:space="preserve"> Keepers, zodat ze niet in aanmerking komen voor een visum (21501-02, nr. 3018);</w:t>
      </w:r>
    </w:p>
    <w:p w:rsidR="00317BC8" w:rsidP="00317BC8" w:rsidRDefault="00317BC8" w14:paraId="6E753CE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concrete maatregelen treffen om de gevolgen van potentiële Amerikaanse sancties tegen het Internationaal Strafhof te minimaliseren (21501-02, nr. 3019);</w:t>
      </w:r>
    </w:p>
    <w:p w:rsidR="00317BC8" w:rsidP="00317BC8" w:rsidRDefault="00317BC8" w14:paraId="22AD773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een oproep aan Israël om het verbod op VN-organisaties niet uit te voeren en humanitaire hulpverlening aan Palestijnen mogelijk te maken (21501-02, nr. 3020);</w:t>
      </w:r>
    </w:p>
    <w:p w:rsidR="00317BC8" w:rsidP="00317BC8" w:rsidRDefault="00317BC8" w14:paraId="73C2DC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schaduwvlootschepen of anderszins verdacht opererende schepen tot 393 kilometer uit de kust stoppen en onderzoeken (21501-02, nr. 3021);</w:t>
      </w:r>
    </w:p>
    <w:p w:rsidR="00317BC8" w:rsidP="00317BC8" w:rsidRDefault="00317BC8" w14:paraId="1589A08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zich duidelijk uitspreken tegen ongewenste inmenging in de Europese democratie en met buurlanden en de Europese Commissie werken aan een antwoord hierop (21501-02, nr. 3022);</w:t>
      </w:r>
    </w:p>
    <w:p w:rsidR="00317BC8" w:rsidP="00317BC8" w:rsidRDefault="00317BC8" w14:paraId="5BE13EB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het staakt-het-vuren ten volle benutten om Nederlanders in Gaza terug te halen naar Nederland (21501-02, nr. 3023).</w:t>
      </w:r>
    </w:p>
    <w:p w:rsidR="00317BC8" w:rsidP="00317BC8" w:rsidRDefault="00317BC8" w14:paraId="6B3048EC" w14:textId="77777777">
      <w:pPr>
        <w:rPr>
          <w:rFonts w:ascii="Arial" w:hAnsi="Arial" w:eastAsia="Times New Roman" w:cs="Arial"/>
          <w:sz w:val="22"/>
          <w:szCs w:val="22"/>
        </w:rPr>
      </w:pPr>
    </w:p>
    <w:p w:rsidR="00317BC8" w:rsidP="00317BC8" w:rsidRDefault="00317BC8" w14:paraId="366A8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zijn stemmingen. Ik neem aan dat de heer Van der Burg de VVD-fractie gaat vertegenwoordigen. Dat is inderdaad het geval. Graag even stilte in het volle vak van de PVV. Het is daar erg onrustig; je kunt wel zien dat de heer Wilders er niet bij is!</w:t>
      </w:r>
    </w:p>
    <w:p w:rsidR="00317BC8" w:rsidP="00317BC8" w:rsidRDefault="00317BC8" w14:paraId="2ECC6381" w14:textId="77777777">
      <w:pPr>
        <w:spacing w:after="240"/>
        <w:rPr>
          <w:rFonts w:ascii="Arial" w:hAnsi="Arial" w:eastAsia="Times New Roman" w:cs="Arial"/>
          <w:sz w:val="22"/>
          <w:szCs w:val="22"/>
        </w:rPr>
      </w:pPr>
      <w:r>
        <w:rPr>
          <w:rFonts w:ascii="Arial" w:hAnsi="Arial" w:eastAsia="Times New Roman" w:cs="Arial"/>
          <w:sz w:val="22"/>
          <w:szCs w:val="22"/>
        </w:rPr>
        <w:t>(Zie vergadering van 22 januari 2025.)</w:t>
      </w:r>
    </w:p>
    <w:p w:rsidR="00317BC8" w:rsidP="00317BC8" w:rsidRDefault="00317BC8" w14:paraId="72122A45"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3019) is in die zin gewijzigd dat zij thans is ondertekend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Dobbe,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Dassen, Ceder, Van Baarle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3019 (21501-02).</w:t>
      </w:r>
    </w:p>
    <w:p w:rsidR="00317BC8" w:rsidP="00317BC8" w:rsidRDefault="00317BC8" w14:paraId="3DEC942D"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(21501-02, nr. 3022) is in die zin gewijzigd dat zij thans is ondertekend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der Werf. </w:t>
      </w:r>
      <w:r>
        <w:rPr>
          <w:rFonts w:ascii="Arial" w:hAnsi="Arial" w:eastAsia="Times New Roman" w:cs="Arial"/>
          <w:sz w:val="22"/>
          <w:szCs w:val="22"/>
        </w:rPr>
        <w:br/>
      </w:r>
      <w:r>
        <w:rPr>
          <w:rFonts w:ascii="Arial" w:hAnsi="Arial" w:eastAsia="Times New Roman" w:cs="Arial"/>
          <w:sz w:val="22"/>
          <w:szCs w:val="22"/>
        </w:rPr>
        <w:br/>
        <w:t>Zij krijgt nr. ??, was nr. 3022 (21501-02).</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317BC8" w:rsidP="00317BC8" w:rsidRDefault="00317BC8" w14:paraId="37FD46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motie-Dobbe/Van der Burg (21501-02, nr. 3008).</w:t>
      </w:r>
    </w:p>
    <w:p w:rsidR="00317BC8" w:rsidP="00317BC8" w:rsidRDefault="00317BC8" w14:paraId="0A8A9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317BC8" w:rsidP="00317BC8" w:rsidRDefault="00317BC8" w14:paraId="016A3E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motie-Dobbe/Van der Burg (21501-02, nr. 3009).</w:t>
      </w:r>
    </w:p>
    <w:p w:rsidR="00317BC8" w:rsidP="00317BC8" w:rsidRDefault="00317BC8" w14:paraId="63DB4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317BC8" w:rsidP="00317BC8" w:rsidRDefault="00317BC8" w14:paraId="6F5197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(21501-02, nr. 3010).</w:t>
      </w:r>
    </w:p>
    <w:p w:rsidR="00317BC8" w:rsidP="00317BC8" w:rsidRDefault="00317BC8" w14:paraId="283253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317BC8" w:rsidP="00317BC8" w:rsidRDefault="00317BC8" w14:paraId="2DC7A8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(21501-02, nr. 3011).</w:t>
      </w:r>
    </w:p>
    <w:p w:rsidR="00317BC8" w:rsidP="00317BC8" w:rsidRDefault="00317BC8" w14:paraId="5FA12C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317BC8" w:rsidP="00317BC8" w:rsidRDefault="00317BC8" w14:paraId="453A11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(21501-02, nr. 3013).</w:t>
      </w:r>
    </w:p>
    <w:p w:rsidR="00317BC8" w:rsidP="00317BC8" w:rsidRDefault="00317BC8" w14:paraId="5FC7D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317BC8" w:rsidP="00317BC8" w:rsidRDefault="00317BC8" w14:paraId="108A5CD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(21501-02, nr. 3014).</w:t>
      </w:r>
    </w:p>
    <w:p w:rsidR="00317BC8" w:rsidP="00317BC8" w:rsidRDefault="00317BC8" w14:paraId="271755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317BC8" w:rsidP="00317BC8" w:rsidRDefault="00317BC8" w14:paraId="45361E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3015).</w:t>
      </w:r>
    </w:p>
    <w:p w:rsidR="00317BC8" w:rsidP="00317BC8" w:rsidRDefault="00317BC8" w14:paraId="483658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317BC8" w:rsidP="00317BC8" w:rsidRDefault="00317BC8" w14:paraId="67EF0E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Baarle/Ceder (21501-02, nr. 3016).</w:t>
      </w:r>
    </w:p>
    <w:p w:rsidR="00317BC8" w:rsidP="00317BC8" w:rsidRDefault="00317BC8" w14:paraId="591E8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317BC8" w:rsidP="00317BC8" w:rsidRDefault="00317BC8" w14:paraId="035A19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3017).</w:t>
      </w:r>
    </w:p>
    <w:p w:rsidR="00317BC8" w:rsidP="00317BC8" w:rsidRDefault="00317BC8" w14:paraId="3287D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317BC8" w:rsidP="00317BC8" w:rsidRDefault="00317BC8" w14:paraId="1F844F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3018).</w:t>
      </w:r>
    </w:p>
    <w:p w:rsidR="00317BC8" w:rsidP="00317BC8" w:rsidRDefault="00317BC8" w14:paraId="31EC2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317BC8" w:rsidP="00317BC8" w:rsidRDefault="00317BC8" w14:paraId="4C51EEA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 was nr. 3019).</w:t>
      </w:r>
    </w:p>
    <w:p w:rsidR="00317BC8" w:rsidP="00317BC8" w:rsidRDefault="00317BC8" w14:paraId="7E3CE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317BC8" w:rsidP="00317BC8" w:rsidRDefault="00317BC8" w14:paraId="00FBB0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(21501-02, nr. 3020).</w:t>
      </w:r>
    </w:p>
    <w:p w:rsidR="00317BC8" w:rsidP="00317BC8" w:rsidRDefault="00317BC8" w14:paraId="52BE2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317BC8" w:rsidP="00317BC8" w:rsidRDefault="00317BC8" w14:paraId="64BAB5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(21501-02, nr. 3021).</w:t>
      </w:r>
    </w:p>
    <w:p w:rsidR="00317BC8" w:rsidP="00317BC8" w:rsidRDefault="00317BC8" w14:paraId="69D4B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en JA21 voor deze motie hebben gestemd en de leden van de overige fracties ertegen, zodat zij is aangenomen.</w:t>
      </w:r>
    </w:p>
    <w:p w:rsidR="00317BC8" w:rsidP="00317BC8" w:rsidRDefault="00317BC8" w14:paraId="1F7A7E03"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Werf (21501-02, nr. ??, was nr. 3022).</w:t>
      </w:r>
    </w:p>
    <w:p w:rsidR="00317BC8" w:rsidP="00317BC8" w:rsidRDefault="00317BC8" w14:paraId="39410F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VVD voor deze gewijzigde motie hebben gestemd en de leden van de overige fracties ertegen, zodat zij is aangenomen.</w:t>
      </w:r>
    </w:p>
    <w:p w:rsidR="00317BC8" w:rsidP="00317BC8" w:rsidRDefault="00317BC8" w14:paraId="0FED6C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3023).</w:t>
      </w:r>
    </w:p>
    <w:p w:rsidR="00317BC8" w:rsidP="00317BC8" w:rsidRDefault="00317BC8" w14:paraId="22710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317BC8" w:rsidP="00317BC8" w:rsidRDefault="00317BC8" w14:paraId="65328FE8" w14:textId="77777777">
      <w:pPr>
        <w:spacing w:after="240"/>
        <w:rPr>
          <w:rFonts w:ascii="Arial" w:hAnsi="Arial" w:eastAsia="Times New Roman" w:cs="Arial"/>
          <w:sz w:val="22"/>
          <w:szCs w:val="22"/>
        </w:rPr>
      </w:pPr>
      <w:r>
        <w:rPr>
          <w:rFonts w:ascii="Arial" w:hAnsi="Arial" w:eastAsia="Times New Roman" w:cs="Arial"/>
          <w:sz w:val="22"/>
          <w:szCs w:val="22"/>
        </w:rPr>
        <w:t>De heer Krul heeft een belangrijke mededeling.</w:t>
      </w:r>
    </w:p>
    <w:p w:rsidR="00317BC8" w:rsidP="00317BC8" w:rsidRDefault="00317BC8" w14:paraId="5FC79D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CDA wenst geacht te worden voor de motie op stuk nr. 3022 te hebben gestemd.</w:t>
      </w:r>
    </w:p>
    <w:p w:rsidR="00317BC8" w:rsidP="00317BC8" w:rsidRDefault="00317BC8" w14:paraId="07E5EF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vastgelegd.</w:t>
      </w:r>
    </w:p>
    <w:p w:rsidR="00317BC8" w:rsidP="00317BC8" w:rsidRDefault="00317BC8" w14:paraId="1B12F99D" w14:textId="77777777">
      <w:pPr>
        <w:spacing w:after="240"/>
        <w:rPr>
          <w:rFonts w:ascii="Arial" w:hAnsi="Arial" w:eastAsia="Times New Roman" w:cs="Arial"/>
          <w:sz w:val="22"/>
          <w:szCs w:val="22"/>
        </w:rPr>
      </w:pPr>
      <w:r>
        <w:rPr>
          <w:rFonts w:ascii="Arial" w:hAnsi="Arial" w:eastAsia="Times New Roman" w:cs="Arial"/>
          <w:sz w:val="22"/>
          <w:szCs w:val="22"/>
        </w:rPr>
        <w:t>Stemmingen moties Raad Algemene Zaken d.d. 28 januari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Algemene Zaken d.d. 28 januari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317BC8" w:rsidP="00317BC8" w:rsidRDefault="00317BC8" w14:paraId="41FEB9D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uitspreken dat het door Hongarije beïnvloeden van verkiezingen in andere lidstaten onacceptabel is en Hongarije hierop aanspreken (21501-02, nr. 3025);</w:t>
      </w:r>
    </w:p>
    <w:p w:rsidR="00317BC8" w:rsidP="00317BC8" w:rsidRDefault="00317BC8" w14:paraId="642CB46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er in EU-verband voor pleiten om de uitslag van de Georgische verkiezingen niet te erkennen (21501-02, nr. 3026);</w:t>
      </w:r>
    </w:p>
    <w:p w:rsidR="00317BC8" w:rsidP="00317BC8" w:rsidRDefault="00317BC8" w14:paraId="221226A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 over het gebruik van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xml:space="preserve"> niet uitsluiten (21501-02, nr. 3027).</w:t>
      </w:r>
    </w:p>
    <w:p w:rsidR="00317BC8" w:rsidP="00317BC8" w:rsidRDefault="00317BC8" w14:paraId="2D613D24" w14:textId="77777777">
      <w:pPr>
        <w:rPr>
          <w:rFonts w:ascii="Arial" w:hAnsi="Arial" w:eastAsia="Times New Roman" w:cs="Arial"/>
          <w:sz w:val="22"/>
          <w:szCs w:val="22"/>
        </w:rPr>
      </w:pPr>
    </w:p>
    <w:p w:rsidR="00317BC8" w:rsidP="00317BC8" w:rsidRDefault="00317BC8" w14:paraId="06736693" w14:textId="77777777">
      <w:pPr>
        <w:spacing w:after="240"/>
        <w:rPr>
          <w:rFonts w:ascii="Arial" w:hAnsi="Arial" w:eastAsia="Times New Roman" w:cs="Arial"/>
          <w:sz w:val="22"/>
          <w:szCs w:val="22"/>
        </w:rPr>
      </w:pPr>
      <w:r>
        <w:rPr>
          <w:rFonts w:ascii="Arial" w:hAnsi="Arial" w:eastAsia="Times New Roman" w:cs="Arial"/>
          <w:sz w:val="22"/>
          <w:szCs w:val="22"/>
        </w:rPr>
        <w:t>(Zie vergadering van 22 januari 2025.)</w:t>
      </w:r>
    </w:p>
    <w:p w:rsidR="00317BC8" w:rsidP="00317BC8" w:rsidRDefault="00317BC8" w14:paraId="1432B6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(21501-02, nr. 3025).</w:t>
      </w:r>
    </w:p>
    <w:p w:rsidR="00317BC8" w:rsidP="00317BC8" w:rsidRDefault="00317BC8" w14:paraId="788B31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317BC8" w:rsidP="00317BC8" w:rsidRDefault="00317BC8" w14:paraId="0EF137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3026).</w:t>
      </w:r>
    </w:p>
    <w:p w:rsidR="00317BC8" w:rsidP="00317BC8" w:rsidRDefault="00317BC8" w14:paraId="56EC8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JA21 voor deze motie hebben gestemd en de leden van de overige fracties ertegen, zodat zij is aangenomen.</w:t>
      </w:r>
    </w:p>
    <w:p w:rsidR="00317BC8" w:rsidP="00317BC8" w:rsidRDefault="00317BC8" w14:paraId="4C12C8F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motie-Dassen (21501-02, nr. 3027).</w:t>
      </w:r>
    </w:p>
    <w:p w:rsidR="00317BC8" w:rsidP="00317BC8" w:rsidRDefault="00317BC8" w14:paraId="07B56F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317BC8" w:rsidP="00317BC8" w:rsidRDefault="00317BC8" w14:paraId="5677B079" w14:textId="77777777">
      <w:pPr>
        <w:spacing w:after="240"/>
        <w:rPr>
          <w:rFonts w:ascii="Arial" w:hAnsi="Arial" w:eastAsia="Times New Roman" w:cs="Arial"/>
          <w:sz w:val="22"/>
          <w:szCs w:val="22"/>
        </w:rPr>
      </w:pPr>
      <w:r>
        <w:rPr>
          <w:rFonts w:ascii="Arial" w:hAnsi="Arial" w:eastAsia="Times New Roman" w:cs="Arial"/>
          <w:sz w:val="22"/>
          <w:szCs w:val="22"/>
        </w:rPr>
        <w:t>Stemming motie Landbouw- en Visserijraad d.d. 27 januari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Landbouw- en Visserijraad d.d. 27 januari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317BC8" w:rsidP="00317BC8" w:rsidRDefault="00317BC8" w14:paraId="48B9ED9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uiterlijk voor de zomer een nieuwe derogatieaanvraag doen en de Kamer bij die aanvraag betrekken (21501-32, nr. 1694).</w:t>
      </w:r>
    </w:p>
    <w:p w:rsidR="00317BC8" w:rsidP="00317BC8" w:rsidRDefault="00317BC8" w14:paraId="1FDCBFAE" w14:textId="77777777">
      <w:pPr>
        <w:rPr>
          <w:rFonts w:ascii="Arial" w:hAnsi="Arial" w:eastAsia="Times New Roman" w:cs="Arial"/>
          <w:sz w:val="22"/>
          <w:szCs w:val="22"/>
        </w:rPr>
      </w:pPr>
    </w:p>
    <w:p w:rsidR="00317BC8" w:rsidP="00317BC8" w:rsidRDefault="00317BC8" w14:paraId="72B2396B"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317BC8" w:rsidP="00317BC8" w:rsidRDefault="00317BC8" w14:paraId="3A51BB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(21501-32, nr. 1694) is in die zin gewijzigd dat zij thans is ondertekend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Vedder. </w:t>
      </w:r>
      <w:r>
        <w:rPr>
          <w:rFonts w:ascii="Arial" w:hAnsi="Arial" w:eastAsia="Times New Roman" w:cs="Arial"/>
          <w:sz w:val="22"/>
          <w:szCs w:val="22"/>
        </w:rPr>
        <w:br/>
      </w:r>
      <w:r>
        <w:rPr>
          <w:rFonts w:ascii="Arial" w:hAnsi="Arial" w:eastAsia="Times New Roman" w:cs="Arial"/>
          <w:sz w:val="22"/>
          <w:szCs w:val="22"/>
        </w:rPr>
        <w:br/>
        <w:t>Zij krijgt nr. ??, was nr. 1694 (21501-32).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317BC8" w:rsidP="00317BC8" w:rsidRDefault="00317BC8" w14:paraId="6C911519"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Van der Plas.</w:t>
      </w:r>
    </w:p>
    <w:p w:rsidR="00317BC8" w:rsidP="00317BC8" w:rsidRDefault="00317BC8" w14:paraId="14E356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dank u wel. Natuurlijk vindt ook BBB een nieuwe aanvraag voor derogatie heel erg belangrijk, maar de onderhandelingen die plaatsvinden in Brussel, zijn strikt vertrouwelijk. Wij willen niet dat de onderhandelingspositie van ons kabinet in gevaar wordt gebracht als er vertrouwelijke informatie met de Kamer moet worden gedeeld. Wij hebben dus heel veel twijfels gehad over de vraag of wij hier wel voor moesten stemmen. De minister heeft ook uitdrukkelijk gezegd dat die vertrouwelijke informatie niet gedeeld mag worden met de Kamer, maar dat ze wel bereid is om de Kamer in het proces mee te nemen. Dat is de reden waarom wij toch voor deze motie gaan stemmen. Maar laten we als Kamer echt heel voorzichtig zijn met het opvragen van alles wat vertrouwelijk is, want dit kan een hele belangrijke onderhandeling in gevaar brengen. Met de overweging die de minister ons heeft meegegeven, gaan wij toch voor deze motie stemmen.</w:t>
      </w:r>
      <w:r>
        <w:rPr>
          <w:rFonts w:ascii="Arial" w:hAnsi="Arial" w:eastAsia="Times New Roman" w:cs="Arial"/>
          <w:sz w:val="22"/>
          <w:szCs w:val="22"/>
        </w:rPr>
        <w:br/>
      </w:r>
      <w:r>
        <w:rPr>
          <w:rFonts w:ascii="Arial" w:hAnsi="Arial" w:eastAsia="Times New Roman" w:cs="Arial"/>
          <w:sz w:val="22"/>
          <w:szCs w:val="22"/>
        </w:rPr>
        <w:br/>
        <w:t>Dank u wel.</w:t>
      </w:r>
    </w:p>
    <w:p w:rsidR="00317BC8" w:rsidP="00317BC8" w:rsidRDefault="00317BC8" w14:paraId="707ED30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/Vedder (21501-32, nr. ??, was nr. 1694).</w:t>
      </w:r>
    </w:p>
    <w:p w:rsidR="00317BC8" w:rsidP="00317BC8" w:rsidRDefault="00317BC8" w14:paraId="4C726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gewijzigde motie hebben gestemd en de leden van de fractie van de PvdD ertegen, zodat zij is aangenomen.</w:t>
      </w:r>
    </w:p>
    <w:p w:rsidR="00317BC8" w:rsidP="00317BC8" w:rsidRDefault="00317BC8" w14:paraId="5D1A8ECC" w14:textId="77777777">
      <w:pPr>
        <w:spacing w:after="240"/>
        <w:rPr>
          <w:rFonts w:ascii="Arial" w:hAnsi="Arial" w:eastAsia="Times New Roman" w:cs="Arial"/>
          <w:sz w:val="22"/>
          <w:szCs w:val="22"/>
        </w:rPr>
      </w:pPr>
      <w:r>
        <w:rPr>
          <w:rFonts w:ascii="Arial" w:hAnsi="Arial" w:eastAsia="Times New Roman" w:cs="Arial"/>
          <w:sz w:val="22"/>
          <w:szCs w:val="22"/>
        </w:rPr>
        <w:t>Er is een mededeling van de heer Ceder.</w:t>
      </w:r>
    </w:p>
    <w:p w:rsidR="00317BC8" w:rsidP="00317BC8" w:rsidRDefault="00317BC8" w14:paraId="5EE522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wij hadden bij de stemmingen onder agendapunt 1, over moties ingediend bij het tweeminutendebat Raad Buitenlandse Zaken, voor de motie op stuk nr. 3022 willen stemmen. Dat willen wij graag opgenomen hebben in de Handelingen.</w:t>
      </w:r>
    </w:p>
    <w:p w:rsidR="00317BC8" w:rsidP="00317BC8" w:rsidRDefault="00317BC8" w14:paraId="177680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om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Werf op stuk nr. 3022. Dat is bij dezen genoteerd.</w:t>
      </w:r>
      <w:r>
        <w:rPr>
          <w:rFonts w:ascii="Arial" w:hAnsi="Arial" w:eastAsia="Times New Roman" w:cs="Arial"/>
          <w:sz w:val="22"/>
          <w:szCs w:val="22"/>
        </w:rPr>
        <w:br/>
      </w:r>
      <w:r>
        <w:rPr>
          <w:rFonts w:ascii="Arial" w:hAnsi="Arial" w:eastAsia="Times New Roman" w:cs="Arial"/>
          <w:sz w:val="22"/>
          <w:szCs w:val="22"/>
        </w:rPr>
        <w:br/>
        <w:t>Tot zover de stemmingen. Ik schors een enkel ogenblik en dan gaan we over tot het tweeminutendebat Spoor.</w:t>
      </w:r>
    </w:p>
    <w:p w:rsidR="00317BC8" w:rsidP="00317BC8" w:rsidRDefault="00317BC8" w14:paraId="382011A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017292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B33"/>
    <w:multiLevelType w:val="multilevel"/>
    <w:tmpl w:val="F00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57A2B"/>
    <w:multiLevelType w:val="multilevel"/>
    <w:tmpl w:val="14C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C3024"/>
    <w:multiLevelType w:val="multilevel"/>
    <w:tmpl w:val="45C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475090">
    <w:abstractNumId w:val="0"/>
  </w:num>
  <w:num w:numId="2" w16cid:durableId="2107381637">
    <w:abstractNumId w:val="2"/>
  </w:num>
  <w:num w:numId="3" w16cid:durableId="1877236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C8"/>
    <w:rsid w:val="002C3023"/>
    <w:rsid w:val="00317BC8"/>
    <w:rsid w:val="00765E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7BAC"/>
  <w15:chartTrackingRefBased/>
  <w15:docId w15:val="{676062E3-1C16-400B-A62F-BFE24C69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7BC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17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B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B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B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BC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BC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BC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BC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B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B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B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B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B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B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B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B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BC8"/>
    <w:rPr>
      <w:rFonts w:eastAsiaTheme="majorEastAsia" w:cstheme="majorBidi"/>
      <w:color w:val="272727" w:themeColor="text1" w:themeTint="D8"/>
    </w:rPr>
  </w:style>
  <w:style w:type="paragraph" w:styleId="Titel">
    <w:name w:val="Title"/>
    <w:basedOn w:val="Standaard"/>
    <w:next w:val="Standaard"/>
    <w:link w:val="TitelChar"/>
    <w:uiPriority w:val="10"/>
    <w:qFormat/>
    <w:rsid w:val="00317BC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B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B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B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B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BC8"/>
    <w:rPr>
      <w:i/>
      <w:iCs/>
      <w:color w:val="404040" w:themeColor="text1" w:themeTint="BF"/>
    </w:rPr>
  </w:style>
  <w:style w:type="paragraph" w:styleId="Lijstalinea">
    <w:name w:val="List Paragraph"/>
    <w:basedOn w:val="Standaard"/>
    <w:uiPriority w:val="34"/>
    <w:qFormat/>
    <w:rsid w:val="00317BC8"/>
    <w:pPr>
      <w:ind w:left="720"/>
      <w:contextualSpacing/>
    </w:pPr>
  </w:style>
  <w:style w:type="character" w:styleId="Intensievebenadrukking">
    <w:name w:val="Intense Emphasis"/>
    <w:basedOn w:val="Standaardalinea-lettertype"/>
    <w:uiPriority w:val="21"/>
    <w:qFormat/>
    <w:rsid w:val="00317BC8"/>
    <w:rPr>
      <w:i/>
      <w:iCs/>
      <w:color w:val="0F4761" w:themeColor="accent1" w:themeShade="BF"/>
    </w:rPr>
  </w:style>
  <w:style w:type="paragraph" w:styleId="Duidelijkcitaat">
    <w:name w:val="Intense Quote"/>
    <w:basedOn w:val="Standaard"/>
    <w:next w:val="Standaard"/>
    <w:link w:val="DuidelijkcitaatChar"/>
    <w:uiPriority w:val="30"/>
    <w:qFormat/>
    <w:rsid w:val="00317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BC8"/>
    <w:rPr>
      <w:i/>
      <w:iCs/>
      <w:color w:val="0F4761" w:themeColor="accent1" w:themeShade="BF"/>
    </w:rPr>
  </w:style>
  <w:style w:type="character" w:styleId="Intensieveverwijzing">
    <w:name w:val="Intense Reference"/>
    <w:basedOn w:val="Standaardalinea-lettertype"/>
    <w:uiPriority w:val="32"/>
    <w:qFormat/>
    <w:rsid w:val="00317BC8"/>
    <w:rPr>
      <w:b/>
      <w:bCs/>
      <w:smallCaps/>
      <w:color w:val="0F4761" w:themeColor="accent1" w:themeShade="BF"/>
      <w:spacing w:val="5"/>
    </w:rPr>
  </w:style>
  <w:style w:type="character" w:styleId="Zwaar">
    <w:name w:val="Strong"/>
    <w:basedOn w:val="Standaardalinea-lettertype"/>
    <w:uiPriority w:val="22"/>
    <w:qFormat/>
    <w:rsid w:val="00317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1942</ap:Words>
  <ap:Characters>10682</ap:Characters>
  <ap:DocSecurity>0</ap:DocSecurity>
  <ap:Lines>89</ap:Lines>
  <ap:Paragraphs>25</ap:Paragraphs>
  <ap:ScaleCrop>false</ap:ScaleCrop>
  <ap:LinksUpToDate>false</ap:LinksUpToDate>
  <ap:CharactersWithSpaces>12599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2025-01-24T09:18:00.0000000Z</dcterms:created>
  <dcterms:modified xsi:type="dcterms:W3CDTF">2025-01-24T09:18:00.0000000Z</dcterms:modified>
  <version/>
  <category/>
</coreProperties>
</file>