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41E1" w:rsidP="004C41E1" w:rsidRDefault="004C41E1" w14:paraId="13AEA339" w14:textId="77777777">
      <w:pPr>
        <w:pStyle w:val="Kop1"/>
        <w:rPr>
          <w:rFonts w:ascii="Arial" w:hAnsi="Arial" w:eastAsia="Times New Roman" w:cs="Arial"/>
        </w:rPr>
      </w:pPr>
      <w:r>
        <w:rPr>
          <w:rStyle w:val="Zwaar"/>
          <w:rFonts w:ascii="Arial" w:hAnsi="Arial" w:eastAsia="Times New Roman" w:cs="Arial"/>
          <w:b w:val="0"/>
          <w:bCs w:val="0"/>
        </w:rPr>
        <w:t>Mededelingen</w:t>
      </w:r>
    </w:p>
    <w:p w:rsidR="004C41E1" w:rsidP="004C41E1" w:rsidRDefault="004C41E1" w14:paraId="2DB8742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C41E1" w:rsidP="004C41E1" w:rsidRDefault="004C41E1" w14:paraId="184C1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4C41E1" w:rsidP="004C41E1" w:rsidRDefault="004C41E1" w14:paraId="3B63774F"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4C41E1" w:rsidP="004C41E1" w:rsidRDefault="004C41E1" w14:paraId="71E4DAA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4C41E1" w:rsidP="004C41E1" w:rsidRDefault="004C41E1" w14:paraId="73A61B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 het wetsvoorstel 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 (36588).</w:t>
      </w:r>
      <w:r>
        <w:rPr>
          <w:rFonts w:ascii="Arial" w:hAnsi="Arial" w:eastAsia="Times New Roman" w:cs="Arial"/>
          <w:sz w:val="22"/>
          <w:szCs w:val="22"/>
        </w:rPr>
        <w:br/>
      </w:r>
      <w:r>
        <w:rPr>
          <w:rFonts w:ascii="Arial" w:hAnsi="Arial" w:eastAsia="Times New Roman" w:cs="Arial"/>
          <w:sz w:val="22"/>
          <w:szCs w:val="22"/>
        </w:rPr>
        <w:br/>
        <w:t>Ik stel voor toe te voegen aan de agenda het debat over de Staat van de Europese Unie, en daarbij spreektijden te hanteren van vijf minuten voor de leden van de Tweede Kamer en vier minuten voor de deelnemende Nederlandse Europarlementariërs.</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Volksgezondheid, Welzijn en Sport voor het houden van een notaoverleg met stenografisch verslag, op maandag 31 maart 2025 van 15.00 tot 19.00 uur, over de initiatiefnota van het lid Slagt-Tichelman over Wijkgerichte ouderenzorg door zorgzame buurten (36635).</w:t>
      </w:r>
      <w:r>
        <w:rPr>
          <w:rFonts w:ascii="Arial" w:hAnsi="Arial" w:eastAsia="Times New Roman" w:cs="Arial"/>
          <w:sz w:val="22"/>
          <w:szCs w:val="22"/>
        </w:rPr>
        <w:br/>
      </w:r>
      <w:r>
        <w:rPr>
          <w:rFonts w:ascii="Arial" w:hAnsi="Arial" w:eastAsia="Times New Roman" w:cs="Arial"/>
          <w:sz w:val="22"/>
          <w:szCs w:val="22"/>
        </w:rPr>
        <w:br/>
        <w:t>Ik stel voor dinsdag 28 januari aanstaande ook te stemmen over de Aanpassingswet bewijslasttermijn consumentenkoop levende dieren (36163) en de daarbij ingediende moties.</w:t>
      </w:r>
      <w:r>
        <w:rPr>
          <w:rFonts w:ascii="Arial" w:hAnsi="Arial" w:eastAsia="Times New Roman" w:cs="Arial"/>
          <w:sz w:val="22"/>
          <w:szCs w:val="22"/>
        </w:rPr>
        <w:br/>
      </w:r>
      <w:r>
        <w:rPr>
          <w:rFonts w:ascii="Arial" w:hAnsi="Arial" w:eastAsia="Times New Roman" w:cs="Arial"/>
          <w:sz w:val="22"/>
          <w:szCs w:val="22"/>
        </w:rPr>
        <w:br/>
        <w:t>Ik deel aan de Kamer mee dat voor het dertigledendebat over de dreigende intrekking van de UNESCO-</w:t>
      </w:r>
      <w:proofErr w:type="spellStart"/>
      <w:r>
        <w:rPr>
          <w:rFonts w:ascii="Arial" w:hAnsi="Arial" w:eastAsia="Times New Roman" w:cs="Arial"/>
          <w:sz w:val="22"/>
          <w:szCs w:val="22"/>
        </w:rPr>
        <w:t>werelderfgoedstatus</w:t>
      </w:r>
      <w:proofErr w:type="spellEnd"/>
      <w:r>
        <w:rPr>
          <w:rFonts w:ascii="Arial" w:hAnsi="Arial" w:eastAsia="Times New Roman" w:cs="Arial"/>
          <w:sz w:val="22"/>
          <w:szCs w:val="22"/>
        </w:rPr>
        <w:t xml:space="preserve"> van de Waddenzee de termijn voor toekenning is verlengd.</w:t>
      </w:r>
      <w:r>
        <w:rPr>
          <w:rFonts w:ascii="Arial" w:hAnsi="Arial" w:eastAsia="Times New Roman" w:cs="Arial"/>
          <w:sz w:val="22"/>
          <w:szCs w:val="22"/>
        </w:rPr>
        <w:br/>
      </w:r>
      <w:r>
        <w:rPr>
          <w:rFonts w:ascii="Arial" w:hAnsi="Arial" w:eastAsia="Times New Roman" w:cs="Arial"/>
          <w:sz w:val="22"/>
          <w:szCs w:val="22"/>
        </w:rPr>
        <w:br/>
        <w:t xml:space="preserve">Op verzoek van de leden Ceder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stel ik voor hun motie op stuk nr. 976 (27925) opnieuw aan te houden. </w:t>
      </w:r>
      <w:r>
        <w:rPr>
          <w:rFonts w:ascii="Arial" w:hAnsi="Arial" w:eastAsia="Times New Roman" w:cs="Arial"/>
          <w:sz w:val="22"/>
          <w:szCs w:val="22"/>
        </w:rPr>
        <w:br/>
      </w:r>
      <w:r>
        <w:rPr>
          <w:rFonts w:ascii="Arial" w:hAnsi="Arial" w:eastAsia="Times New Roman" w:cs="Arial"/>
          <w:sz w:val="22"/>
          <w:szCs w:val="22"/>
        </w:rPr>
        <w:br/>
        <w:t xml:space="preserve">Ik deel aan de Kamer mee dat de vaste commissie voor Digitale Zaken tot haar voorzitter heeft gekozen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Op verzoek van de fractie van Forum voor Democratie benoem:</w:t>
      </w:r>
    </w:p>
    <w:p w:rsidR="004C41E1" w:rsidP="004C41E1" w:rsidRDefault="004C41E1" w14:paraId="46894C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Klimaat en Groene Groei het lid De Vos tot lid in de bestaande vacature;</w:t>
      </w:r>
    </w:p>
    <w:p w:rsidR="004C41E1" w:rsidP="004C41E1" w:rsidRDefault="004C41E1" w14:paraId="1C58079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Landbouw, Visserij, Voedselzekerheid en Natuur het lid De Vos tot plaatsvervangend lid in plaats van het lid Dekker.</w:t>
      </w:r>
    </w:p>
    <w:p w:rsidR="004C41E1" w:rsidP="004C41E1" w:rsidRDefault="004C41E1" w14:paraId="78292019" w14:textId="77777777">
      <w:pPr>
        <w:rPr>
          <w:rFonts w:ascii="Arial" w:hAnsi="Arial" w:eastAsia="Times New Roman" w:cs="Arial"/>
          <w:sz w:val="22"/>
          <w:szCs w:val="22"/>
        </w:rPr>
      </w:pPr>
    </w:p>
    <w:p w:rsidR="004C41E1" w:rsidP="004C41E1" w:rsidRDefault="004C41E1" w14:paraId="5CC147E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4C41E1" w:rsidP="004C41E1" w:rsidRDefault="004C41E1" w14:paraId="7DF06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wacht nog even tot de minister is teruggekeerd.</w:t>
      </w:r>
    </w:p>
    <w:p w:rsidR="004C41E1" w:rsidP="004C41E1" w:rsidRDefault="004C41E1" w14:paraId="0BAA142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83FD90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67AF8"/>
    <w:multiLevelType w:val="multilevel"/>
    <w:tmpl w:val="AF5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98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E1"/>
    <w:rsid w:val="002C3023"/>
    <w:rsid w:val="004C41E1"/>
    <w:rsid w:val="006620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C6A"/>
  <w15:chartTrackingRefBased/>
  <w15:docId w15:val="{C52BC00B-CDCB-4765-A31E-FCF95405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41E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C4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4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41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41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41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41E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41E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41E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41E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41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41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41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41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41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41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41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41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41E1"/>
    <w:rPr>
      <w:rFonts w:eastAsiaTheme="majorEastAsia" w:cstheme="majorBidi"/>
      <w:color w:val="272727" w:themeColor="text1" w:themeTint="D8"/>
    </w:rPr>
  </w:style>
  <w:style w:type="paragraph" w:styleId="Titel">
    <w:name w:val="Title"/>
    <w:basedOn w:val="Standaard"/>
    <w:next w:val="Standaard"/>
    <w:link w:val="TitelChar"/>
    <w:uiPriority w:val="10"/>
    <w:qFormat/>
    <w:rsid w:val="004C41E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41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41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41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41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41E1"/>
    <w:rPr>
      <w:i/>
      <w:iCs/>
      <w:color w:val="404040" w:themeColor="text1" w:themeTint="BF"/>
    </w:rPr>
  </w:style>
  <w:style w:type="paragraph" w:styleId="Lijstalinea">
    <w:name w:val="List Paragraph"/>
    <w:basedOn w:val="Standaard"/>
    <w:uiPriority w:val="34"/>
    <w:qFormat/>
    <w:rsid w:val="004C41E1"/>
    <w:pPr>
      <w:ind w:left="720"/>
      <w:contextualSpacing/>
    </w:pPr>
  </w:style>
  <w:style w:type="character" w:styleId="Intensievebenadrukking">
    <w:name w:val="Intense Emphasis"/>
    <w:basedOn w:val="Standaardalinea-lettertype"/>
    <w:uiPriority w:val="21"/>
    <w:qFormat/>
    <w:rsid w:val="004C41E1"/>
    <w:rPr>
      <w:i/>
      <w:iCs/>
      <w:color w:val="0F4761" w:themeColor="accent1" w:themeShade="BF"/>
    </w:rPr>
  </w:style>
  <w:style w:type="paragraph" w:styleId="Duidelijkcitaat">
    <w:name w:val="Intense Quote"/>
    <w:basedOn w:val="Standaard"/>
    <w:next w:val="Standaard"/>
    <w:link w:val="DuidelijkcitaatChar"/>
    <w:uiPriority w:val="30"/>
    <w:qFormat/>
    <w:rsid w:val="004C4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41E1"/>
    <w:rPr>
      <w:i/>
      <w:iCs/>
      <w:color w:val="0F4761" w:themeColor="accent1" w:themeShade="BF"/>
    </w:rPr>
  </w:style>
  <w:style w:type="character" w:styleId="Intensieveverwijzing">
    <w:name w:val="Intense Reference"/>
    <w:basedOn w:val="Standaardalinea-lettertype"/>
    <w:uiPriority w:val="32"/>
    <w:qFormat/>
    <w:rsid w:val="004C41E1"/>
    <w:rPr>
      <w:b/>
      <w:bCs/>
      <w:smallCaps/>
      <w:color w:val="0F4761" w:themeColor="accent1" w:themeShade="BF"/>
      <w:spacing w:val="5"/>
    </w:rPr>
  </w:style>
  <w:style w:type="character" w:styleId="Zwaar">
    <w:name w:val="Strong"/>
    <w:basedOn w:val="Standaardalinea-lettertype"/>
    <w:uiPriority w:val="22"/>
    <w:qFormat/>
    <w:rsid w:val="004C4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395</ap:Words>
  <ap:Characters>2176</ap:Characters>
  <ap:DocSecurity>0</ap:DocSecurity>
  <ap:Lines>18</ap:Lines>
  <ap:Paragraphs>5</ap:Paragraphs>
  <ap:ScaleCrop>false</ap:ScaleCrop>
  <ap:LinksUpToDate>false</ap:LinksUpToDate>
  <ap:CharactersWithSpaces>2566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2025-01-23T08:20:00.0000000Z</dcterms:created>
  <dcterms:modified xsi:type="dcterms:W3CDTF">2025-01-23T08:20:00.0000000Z</dcterms:modified>
  <version/>
  <category/>
</coreProperties>
</file>