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65025" w:rsidR="00CD1D09" w:rsidP="00865025" w:rsidRDefault="00CD1D09" w14:paraId="5439B717" w14:textId="3FB5BD88">
      <w:pPr>
        <w:spacing w:before="240" w:after="120" w:line="240" w:lineRule="auto"/>
        <w:rPr>
          <w:b/>
          <w:bCs/>
          <w:szCs w:val="18"/>
        </w:rPr>
      </w:pPr>
      <w:r w:rsidRPr="00865025">
        <w:rPr>
          <w:b/>
          <w:bCs/>
          <w:noProof/>
          <w:szCs w:val="18"/>
        </w:rPr>
        <w:drawing>
          <wp:anchor distT="0" distB="0" distL="114300" distR="114300" simplePos="0" relativeHeight="251658240" behindDoc="0" locked="0" layoutInCell="1" allowOverlap="1" wp14:editId="193C01E9" wp14:anchorId="3A34E718">
            <wp:simplePos x="0" y="0"/>
            <wp:positionH relativeFrom="margin">
              <wp:posOffset>0</wp:posOffset>
            </wp:positionH>
            <wp:positionV relativeFrom="margin">
              <wp:posOffset>-43180</wp:posOffset>
            </wp:positionV>
            <wp:extent cx="2389505" cy="664210"/>
            <wp:effectExtent l="0" t="0" r="0" b="2540"/>
            <wp:wrapSquare wrapText="bothSides"/>
            <wp:docPr id="3802688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8882"/>
                    <a:stretch/>
                  </pic:blipFill>
                  <pic:spPr bwMode="auto">
                    <a:xfrm>
                      <a:off x="0" y="0"/>
                      <a:ext cx="2389505" cy="664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40166" w:rsidP="00865025" w:rsidRDefault="00640166" w14:paraId="260CD761" w14:textId="77777777">
      <w:pPr>
        <w:spacing w:before="240" w:after="120" w:line="240" w:lineRule="auto"/>
        <w:rPr>
          <w:b/>
          <w:bCs/>
          <w:szCs w:val="18"/>
        </w:rPr>
      </w:pPr>
    </w:p>
    <w:p w:rsidR="00865025" w:rsidP="00865025" w:rsidRDefault="00CD1D09" w14:paraId="66135AEE" w14:textId="44934D86">
      <w:pPr>
        <w:spacing w:before="240" w:after="120" w:line="240" w:lineRule="auto"/>
        <w:rPr>
          <w:b/>
          <w:bCs/>
          <w:szCs w:val="18"/>
        </w:rPr>
      </w:pPr>
      <w:r w:rsidRPr="0023265C">
        <w:rPr>
          <w:b/>
          <w:bCs/>
          <w:sz w:val="20"/>
          <w:szCs w:val="20"/>
        </w:rPr>
        <w:t>Gespreknotitie David Lamas, Programmadirecteur Toekomstscenario kind- en gezinsbescherming</w:t>
      </w:r>
    </w:p>
    <w:p w:rsidRPr="00865025" w:rsidR="008F3930" w:rsidP="00865025" w:rsidRDefault="008F3930" w14:paraId="36A87198" w14:textId="17DBCB4F">
      <w:pPr>
        <w:spacing w:before="240" w:after="120" w:line="240" w:lineRule="auto"/>
        <w:rPr>
          <w:b/>
          <w:bCs/>
          <w:szCs w:val="18"/>
        </w:rPr>
      </w:pPr>
      <w:r w:rsidRPr="00865025">
        <w:rPr>
          <w:b/>
          <w:bCs/>
          <w:szCs w:val="18"/>
        </w:rPr>
        <w:t xml:space="preserve">Waarom </w:t>
      </w:r>
      <w:r w:rsidRPr="00865025" w:rsidR="00C674C3">
        <w:rPr>
          <w:b/>
          <w:bCs/>
          <w:szCs w:val="18"/>
        </w:rPr>
        <w:t>een</w:t>
      </w:r>
      <w:r w:rsidRPr="00865025">
        <w:rPr>
          <w:b/>
          <w:bCs/>
          <w:szCs w:val="18"/>
        </w:rPr>
        <w:t xml:space="preserve"> </w:t>
      </w:r>
      <w:r w:rsidRPr="00865025" w:rsidR="00C674C3">
        <w:rPr>
          <w:b/>
          <w:bCs/>
          <w:szCs w:val="18"/>
        </w:rPr>
        <w:t>Toekomstscenario Kind- en Gezinsbescherming</w:t>
      </w:r>
      <w:r w:rsidRPr="00865025">
        <w:rPr>
          <w:b/>
          <w:bCs/>
          <w:szCs w:val="18"/>
        </w:rPr>
        <w:t>?</w:t>
      </w:r>
    </w:p>
    <w:p w:rsidRPr="00865025" w:rsidR="00C674C3" w:rsidP="00865025" w:rsidRDefault="008F3930" w14:paraId="5111B60B" w14:textId="6211F5E7">
      <w:pPr>
        <w:spacing w:before="240" w:after="120" w:line="240" w:lineRule="auto"/>
        <w:rPr>
          <w:szCs w:val="18"/>
        </w:rPr>
      </w:pPr>
      <w:r w:rsidRPr="00865025">
        <w:rPr>
          <w:szCs w:val="18"/>
        </w:rPr>
        <w:t xml:space="preserve">De hulp en bescherming van kinderen en volwassenen in (mogelijk) onveilige thuissituaties – kortweg kind- en gezinsbescherming </w:t>
      </w:r>
      <w:r w:rsidRPr="00865025" w:rsidR="00F07EC8">
        <w:rPr>
          <w:szCs w:val="18"/>
        </w:rPr>
        <w:t>–</w:t>
      </w:r>
      <w:r w:rsidRPr="00865025">
        <w:rPr>
          <w:szCs w:val="18"/>
        </w:rPr>
        <w:t xml:space="preserve"> </w:t>
      </w:r>
      <w:r w:rsidRPr="00865025" w:rsidR="00F07EC8">
        <w:rPr>
          <w:szCs w:val="18"/>
        </w:rPr>
        <w:t>schiet</w:t>
      </w:r>
      <w:r w:rsidRPr="00865025">
        <w:rPr>
          <w:szCs w:val="18"/>
        </w:rPr>
        <w:t xml:space="preserve"> </w:t>
      </w:r>
      <w:r w:rsidRPr="00865025" w:rsidR="00DD1450">
        <w:rPr>
          <w:szCs w:val="18"/>
        </w:rPr>
        <w:t xml:space="preserve">al jaren </w:t>
      </w:r>
      <w:r w:rsidRPr="00865025" w:rsidR="00F07EC8">
        <w:rPr>
          <w:szCs w:val="18"/>
        </w:rPr>
        <w:t>tekort.</w:t>
      </w:r>
      <w:r w:rsidRPr="00865025" w:rsidR="009C7388">
        <w:rPr>
          <w:szCs w:val="18"/>
        </w:rPr>
        <w:t xml:space="preserve"> </w:t>
      </w:r>
      <w:r w:rsidRPr="00865025" w:rsidR="00F07EC8">
        <w:rPr>
          <w:szCs w:val="18"/>
        </w:rPr>
        <w:t>Er zijn veel organisaties die werken met gezinnen en huishoudens die onvoldoende op elkaar aansluiten en aparte schakels vormen.</w:t>
      </w:r>
      <w:r w:rsidRPr="00865025">
        <w:rPr>
          <w:szCs w:val="18"/>
        </w:rPr>
        <w:t xml:space="preserve"> </w:t>
      </w:r>
      <w:r w:rsidRPr="00865025" w:rsidR="00F07EC8">
        <w:rPr>
          <w:szCs w:val="18"/>
        </w:rPr>
        <w:t>G</w:t>
      </w:r>
      <w:r w:rsidRPr="00865025">
        <w:rPr>
          <w:szCs w:val="18"/>
        </w:rPr>
        <w:t xml:space="preserve">ezinnen en huishoudens in onveilige thuissituaties krijgen </w:t>
      </w:r>
      <w:r w:rsidRPr="00865025" w:rsidR="00F07EC8">
        <w:rPr>
          <w:szCs w:val="18"/>
        </w:rPr>
        <w:t xml:space="preserve">te </w:t>
      </w:r>
      <w:r w:rsidRPr="00865025">
        <w:rPr>
          <w:szCs w:val="18"/>
        </w:rPr>
        <w:t>vaak</w:t>
      </w:r>
      <w:r w:rsidRPr="00865025" w:rsidR="00C674C3">
        <w:rPr>
          <w:szCs w:val="18"/>
        </w:rPr>
        <w:t xml:space="preserve"> </w:t>
      </w:r>
      <w:r w:rsidRPr="00865025">
        <w:rPr>
          <w:szCs w:val="18"/>
        </w:rPr>
        <w:t>geen passende hulp</w:t>
      </w:r>
      <w:r w:rsidRPr="00865025" w:rsidR="00C674C3">
        <w:rPr>
          <w:szCs w:val="18"/>
        </w:rPr>
        <w:t xml:space="preserve"> of de hulp komt pas laat op gang</w:t>
      </w:r>
      <w:r w:rsidRPr="00865025" w:rsidR="00680A02">
        <w:rPr>
          <w:szCs w:val="18"/>
        </w:rPr>
        <w:t xml:space="preserve">. Zij </w:t>
      </w:r>
      <w:r w:rsidRPr="00865025" w:rsidR="009C7388">
        <w:rPr>
          <w:szCs w:val="18"/>
        </w:rPr>
        <w:t>voelen zich niet gehoord</w:t>
      </w:r>
      <w:r w:rsidRPr="00865025" w:rsidR="00CE4996">
        <w:rPr>
          <w:szCs w:val="18"/>
        </w:rPr>
        <w:t>, zien te veel verschillende gezichten vanuit te veel verschillende organisaties, weten niet altijd wat hun rechten zijn</w:t>
      </w:r>
      <w:r w:rsidRPr="00865025" w:rsidR="009C7388">
        <w:rPr>
          <w:szCs w:val="18"/>
        </w:rPr>
        <w:t xml:space="preserve"> en</w:t>
      </w:r>
      <w:r w:rsidRPr="00865025" w:rsidR="00CE4996">
        <w:rPr>
          <w:szCs w:val="18"/>
        </w:rPr>
        <w:t xml:space="preserve"> voelen zich uiteindelijk onvoldoende </w:t>
      </w:r>
      <w:r w:rsidRPr="00865025" w:rsidR="009C7388">
        <w:rPr>
          <w:szCs w:val="18"/>
        </w:rPr>
        <w:t xml:space="preserve">geholpen. </w:t>
      </w:r>
      <w:r w:rsidRPr="00865025">
        <w:rPr>
          <w:szCs w:val="18"/>
        </w:rPr>
        <w:t>Bovendien</w:t>
      </w:r>
      <w:r w:rsidRPr="00865025" w:rsidR="00DA3CD4">
        <w:rPr>
          <w:szCs w:val="18"/>
        </w:rPr>
        <w:t xml:space="preserve"> is er </w:t>
      </w:r>
      <w:r w:rsidRPr="00865025" w:rsidR="003A7F62">
        <w:rPr>
          <w:szCs w:val="18"/>
        </w:rPr>
        <w:t xml:space="preserve">vaak nog </w:t>
      </w:r>
      <w:r w:rsidRPr="00865025" w:rsidR="00DA3CD4">
        <w:rPr>
          <w:szCs w:val="18"/>
        </w:rPr>
        <w:t xml:space="preserve">te weinig aandacht voor </w:t>
      </w:r>
      <w:r w:rsidRPr="00865025" w:rsidR="00F07EC8">
        <w:rPr>
          <w:szCs w:val="18"/>
        </w:rPr>
        <w:t>de achterliggende problematiek</w:t>
      </w:r>
      <w:r w:rsidRPr="00865025" w:rsidR="00DD1450">
        <w:rPr>
          <w:szCs w:val="18"/>
        </w:rPr>
        <w:t xml:space="preserve"> </w:t>
      </w:r>
      <w:r w:rsidRPr="00865025" w:rsidR="00DA3CD4">
        <w:rPr>
          <w:szCs w:val="18"/>
        </w:rPr>
        <w:t xml:space="preserve">die </w:t>
      </w:r>
      <w:r w:rsidRPr="00865025" w:rsidR="00F94877">
        <w:rPr>
          <w:szCs w:val="18"/>
        </w:rPr>
        <w:t xml:space="preserve">kan </w:t>
      </w:r>
      <w:r w:rsidRPr="00865025" w:rsidR="00DA3CD4">
        <w:rPr>
          <w:szCs w:val="18"/>
        </w:rPr>
        <w:t>zorg</w:t>
      </w:r>
      <w:r w:rsidRPr="00865025" w:rsidR="00F94877">
        <w:rPr>
          <w:szCs w:val="18"/>
        </w:rPr>
        <w:t>en</w:t>
      </w:r>
      <w:r w:rsidRPr="00865025" w:rsidR="00DA3CD4">
        <w:rPr>
          <w:szCs w:val="18"/>
        </w:rPr>
        <w:t xml:space="preserve"> voor onveiligheid, </w:t>
      </w:r>
      <w:r w:rsidRPr="00865025">
        <w:rPr>
          <w:szCs w:val="18"/>
        </w:rPr>
        <w:t xml:space="preserve">zoals </w:t>
      </w:r>
      <w:r w:rsidRPr="00865025" w:rsidR="00F07EC8">
        <w:rPr>
          <w:szCs w:val="18"/>
        </w:rPr>
        <w:t>psychiatrische problematiek, verslaving, schulden, complexe scheidingen en problemen met huisvesting.</w:t>
      </w:r>
      <w:r w:rsidRPr="00865025" w:rsidR="00DA3CD4">
        <w:rPr>
          <w:szCs w:val="18"/>
        </w:rPr>
        <w:t xml:space="preserve"> </w:t>
      </w:r>
      <w:r w:rsidRPr="00865025" w:rsidR="003A7F62">
        <w:rPr>
          <w:szCs w:val="18"/>
        </w:rPr>
        <w:t>Het lukt niet altijd de hulp in samenhang georganiseerd te krijgen en h</w:t>
      </w:r>
      <w:r w:rsidRPr="00865025" w:rsidR="00DA3CD4">
        <w:rPr>
          <w:szCs w:val="18"/>
        </w:rPr>
        <w:t>ierdoor is de hulp vaak niet effectief en is er escalatie van (veiligheid)problematiek.</w:t>
      </w:r>
    </w:p>
    <w:p w:rsidRPr="00865025" w:rsidR="009C7388" w:rsidP="00865025" w:rsidRDefault="00DA3CD4" w14:paraId="0D748113" w14:textId="67D317C3">
      <w:pPr>
        <w:spacing w:before="240" w:after="120" w:line="240" w:lineRule="auto"/>
        <w:rPr>
          <w:szCs w:val="18"/>
        </w:rPr>
      </w:pPr>
      <w:r w:rsidRPr="00865025">
        <w:rPr>
          <w:szCs w:val="18"/>
        </w:rPr>
        <w:t xml:space="preserve">De oproep is luid en duidelijk: organiseer het stelsel van kind- en gezinsbescherming eenvoudiger en met meer samenhang. </w:t>
      </w:r>
      <w:r w:rsidRPr="00865025" w:rsidR="008F3930">
        <w:rPr>
          <w:szCs w:val="18"/>
        </w:rPr>
        <w:t>In de afgelopen jaren is er</w:t>
      </w:r>
      <w:r w:rsidRPr="00865025" w:rsidR="009C7388">
        <w:rPr>
          <w:szCs w:val="18"/>
        </w:rPr>
        <w:t xml:space="preserve"> </w:t>
      </w:r>
      <w:r w:rsidRPr="00865025" w:rsidR="008F3930">
        <w:rPr>
          <w:szCs w:val="18"/>
        </w:rPr>
        <w:t xml:space="preserve">van alles gedaan om </w:t>
      </w:r>
      <w:r w:rsidRPr="00865025" w:rsidR="009C7388">
        <w:rPr>
          <w:szCs w:val="18"/>
        </w:rPr>
        <w:t xml:space="preserve">de </w:t>
      </w:r>
      <w:r w:rsidRPr="00865025" w:rsidR="008F3930">
        <w:rPr>
          <w:szCs w:val="18"/>
        </w:rPr>
        <w:t>betrokken organisaties beter toe te rusten op hun taken</w:t>
      </w:r>
      <w:r w:rsidRPr="00865025" w:rsidR="009C7388">
        <w:rPr>
          <w:szCs w:val="18"/>
        </w:rPr>
        <w:t xml:space="preserve">. Dit gaf de organisaties wat lucht, maar lost de problemen in </w:t>
      </w:r>
      <w:r w:rsidRPr="00865025">
        <w:rPr>
          <w:szCs w:val="18"/>
        </w:rPr>
        <w:t xml:space="preserve">de </w:t>
      </w:r>
      <w:r w:rsidRPr="00865025" w:rsidR="00982162">
        <w:rPr>
          <w:szCs w:val="18"/>
        </w:rPr>
        <w:t xml:space="preserve">hele </w:t>
      </w:r>
      <w:r w:rsidRPr="00865025">
        <w:rPr>
          <w:szCs w:val="18"/>
        </w:rPr>
        <w:t>sector</w:t>
      </w:r>
      <w:r w:rsidRPr="00865025" w:rsidR="009C7388">
        <w:rPr>
          <w:szCs w:val="18"/>
        </w:rPr>
        <w:t xml:space="preserve"> niet op. </w:t>
      </w:r>
      <w:r w:rsidRPr="00865025" w:rsidR="00420D01">
        <w:rPr>
          <w:szCs w:val="18"/>
        </w:rPr>
        <w:t>De knelpunten hangen dermate samen met de inrichting van het huidige stelsel dat dit niet opgelost kan worden zonder stevig in te zetten op nieuwe</w:t>
      </w:r>
      <w:r w:rsidRPr="00865025" w:rsidR="009C7388">
        <w:rPr>
          <w:szCs w:val="18"/>
        </w:rPr>
        <w:t xml:space="preserve"> </w:t>
      </w:r>
      <w:r w:rsidRPr="00865025" w:rsidR="00420D01">
        <w:rPr>
          <w:szCs w:val="18"/>
        </w:rPr>
        <w:t>vormen van samenwerking tussen de partners in de kind- en gezinsbescherming.</w:t>
      </w:r>
      <w:r w:rsidRPr="00865025" w:rsidR="009C7388">
        <w:rPr>
          <w:szCs w:val="18"/>
        </w:rPr>
        <w:t xml:space="preserve"> </w:t>
      </w:r>
    </w:p>
    <w:p w:rsidRPr="00865025" w:rsidR="008F3930" w:rsidP="00865025" w:rsidRDefault="008F3930" w14:paraId="72512CCE" w14:textId="4541D021">
      <w:pPr>
        <w:spacing w:before="240" w:after="120" w:line="240" w:lineRule="auto"/>
        <w:rPr>
          <w:szCs w:val="18"/>
        </w:rPr>
      </w:pPr>
      <w:r w:rsidRPr="00865025">
        <w:rPr>
          <w:szCs w:val="18"/>
        </w:rPr>
        <w:t xml:space="preserve">Een duurzame verbetering van de hulp en bescherming aan gezinnen en huishoudens in een onveilige situatie vraagt een wezenlijk andere manier van werken </w:t>
      </w:r>
      <w:r w:rsidRPr="00865025" w:rsidR="00CA09C7">
        <w:rPr>
          <w:szCs w:val="18"/>
        </w:rPr>
        <w:t>é</w:t>
      </w:r>
      <w:r w:rsidRPr="00865025">
        <w:rPr>
          <w:szCs w:val="18"/>
        </w:rPr>
        <w:t>n een structuur die dat mogelijk maakt</w:t>
      </w:r>
      <w:r w:rsidRPr="00865025" w:rsidR="00C674C3">
        <w:rPr>
          <w:szCs w:val="18"/>
        </w:rPr>
        <w:t xml:space="preserve">: </w:t>
      </w:r>
      <w:r w:rsidRPr="00865025" w:rsidR="00B96AF0">
        <w:rPr>
          <w:szCs w:val="18"/>
        </w:rPr>
        <w:t xml:space="preserve">dat willen we realiseren met </w:t>
      </w:r>
      <w:r w:rsidRPr="00865025" w:rsidR="00C674C3">
        <w:rPr>
          <w:szCs w:val="18"/>
        </w:rPr>
        <w:t>het Toekomscenario</w:t>
      </w:r>
      <w:r w:rsidRPr="00865025" w:rsidR="00680A02">
        <w:rPr>
          <w:szCs w:val="18"/>
        </w:rPr>
        <w:t xml:space="preserve"> kind- en gezinsbescherming (TKG)</w:t>
      </w:r>
      <w:r w:rsidRPr="00865025" w:rsidR="00C674C3">
        <w:rPr>
          <w:szCs w:val="18"/>
        </w:rPr>
        <w:t xml:space="preserve">. </w:t>
      </w:r>
      <w:r w:rsidRPr="00865025" w:rsidR="00133853">
        <w:rPr>
          <w:szCs w:val="18"/>
        </w:rPr>
        <w:t>In opdracht van de ministeries van Justitie en Veiligheid en Volksgezondheid, Welzijn en Sport  en de Vereniging van Nederlandse Gemeenten werkt het gelijknamige landelijke programma aan de nadere vormgeving en de voorbereiding van de realisatie van het Toekomstscenario. Ieder half jaar rapporteert het programma over de voortgang aan de opdrachtgevers en wordt de Tweede Kamer geïnformeerd (zie</w:t>
      </w:r>
      <w:r w:rsidRPr="00601627" w:rsidR="00601627">
        <w:t xml:space="preserve"> </w:t>
      </w:r>
      <w:hyperlink w:history="1" r:id="rId9">
        <w:r w:rsidRPr="0023265C" w:rsidR="00601627">
          <w:t>Vijfde</w:t>
        </w:r>
        <w:r w:rsidR="00601627">
          <w:rPr>
            <w:rStyle w:val="Hyperlink"/>
          </w:rPr>
          <w:t xml:space="preserve"> voo</w:t>
        </w:r>
        <w:r w:rsidR="00601627">
          <w:rPr>
            <w:rStyle w:val="Hyperlink"/>
          </w:rPr>
          <w:t>r</w:t>
        </w:r>
        <w:r w:rsidR="00601627">
          <w:rPr>
            <w:rStyle w:val="Hyperlink"/>
          </w:rPr>
          <w:t>tgangsrapportage Toekomstscenario kind- en gezinsbescherming | Rapport | voor Jeugd &amp; Gezin</w:t>
        </w:r>
      </w:hyperlink>
      <w:r w:rsidRPr="00865025" w:rsidR="002829A8">
        <w:rPr>
          <w:szCs w:val="18"/>
        </w:rPr>
        <w:t xml:space="preserve">). </w:t>
      </w:r>
      <w:r w:rsidRPr="00865025">
        <w:rPr>
          <w:szCs w:val="18"/>
        </w:rPr>
        <w:t>Om stappen te kunnen zetten met alle partijen die hier een rol in hebben, zijn</w:t>
      </w:r>
      <w:r w:rsidRPr="00865025" w:rsidR="00C674C3">
        <w:rPr>
          <w:szCs w:val="18"/>
        </w:rPr>
        <w:t xml:space="preserve"> </w:t>
      </w:r>
      <w:r w:rsidRPr="00865025" w:rsidR="00F62A4D">
        <w:rPr>
          <w:szCs w:val="18"/>
        </w:rPr>
        <w:t xml:space="preserve">op termijn </w:t>
      </w:r>
      <w:r w:rsidRPr="00865025">
        <w:rPr>
          <w:szCs w:val="18"/>
        </w:rPr>
        <w:t xml:space="preserve">keuzes nodig over de inrichting van </w:t>
      </w:r>
      <w:r w:rsidRPr="00865025" w:rsidR="00DA3CD4">
        <w:rPr>
          <w:szCs w:val="18"/>
        </w:rPr>
        <w:t xml:space="preserve">het </w:t>
      </w:r>
      <w:r w:rsidRPr="00865025">
        <w:rPr>
          <w:szCs w:val="18"/>
        </w:rPr>
        <w:t xml:space="preserve">stelsel. </w:t>
      </w:r>
    </w:p>
    <w:p w:rsidRPr="00865025" w:rsidR="008F3930" w:rsidP="00865025" w:rsidRDefault="008F3930" w14:paraId="7BC694A0" w14:textId="644D18DA">
      <w:pPr>
        <w:spacing w:before="240" w:after="120" w:line="240" w:lineRule="auto"/>
        <w:rPr>
          <w:b/>
          <w:bCs/>
          <w:szCs w:val="18"/>
        </w:rPr>
      </w:pPr>
      <w:r w:rsidRPr="00865025">
        <w:rPr>
          <w:b/>
          <w:bCs/>
          <w:szCs w:val="18"/>
        </w:rPr>
        <w:t>Wat houdt het TK</w:t>
      </w:r>
      <w:r w:rsidRPr="00865025" w:rsidR="007639D8">
        <w:rPr>
          <w:b/>
          <w:bCs/>
          <w:szCs w:val="18"/>
        </w:rPr>
        <w:t>G</w:t>
      </w:r>
      <w:r w:rsidRPr="00865025">
        <w:rPr>
          <w:b/>
          <w:bCs/>
          <w:szCs w:val="18"/>
        </w:rPr>
        <w:t xml:space="preserve"> in en waarin verschilt het van de huidige werkwijze?</w:t>
      </w:r>
    </w:p>
    <w:p w:rsidRPr="00865025" w:rsidR="00E032D5" w:rsidP="00865025" w:rsidRDefault="00E032D5" w14:paraId="2B3B5083" w14:textId="30A28620">
      <w:pPr>
        <w:spacing w:before="240" w:after="120" w:line="240" w:lineRule="auto"/>
        <w:rPr>
          <w:szCs w:val="18"/>
        </w:rPr>
      </w:pPr>
      <w:r w:rsidRPr="00865025">
        <w:rPr>
          <w:szCs w:val="18"/>
        </w:rPr>
        <w:t>In</w:t>
      </w:r>
      <w:r w:rsidRPr="00865025" w:rsidR="00C674C3">
        <w:rPr>
          <w:szCs w:val="18"/>
        </w:rPr>
        <w:t xml:space="preserve"> </w:t>
      </w:r>
      <w:r w:rsidRPr="00865025" w:rsidR="00A80426">
        <w:rPr>
          <w:szCs w:val="18"/>
        </w:rPr>
        <w:t>1</w:t>
      </w:r>
      <w:r w:rsidRPr="00865025" w:rsidR="008A0785">
        <w:rPr>
          <w:szCs w:val="18"/>
        </w:rPr>
        <w:t>1</w:t>
      </w:r>
      <w:r w:rsidRPr="00865025" w:rsidR="00C674C3">
        <w:rPr>
          <w:szCs w:val="18"/>
        </w:rPr>
        <w:t xml:space="preserve"> </w:t>
      </w:r>
      <w:r w:rsidRPr="00865025">
        <w:rPr>
          <w:szCs w:val="18"/>
        </w:rPr>
        <w:t>proeftuinen</w:t>
      </w:r>
      <w:r w:rsidRPr="00865025" w:rsidR="00C674C3">
        <w:rPr>
          <w:szCs w:val="18"/>
        </w:rPr>
        <w:t xml:space="preserve"> </w:t>
      </w:r>
      <w:r w:rsidRPr="00865025">
        <w:rPr>
          <w:szCs w:val="18"/>
        </w:rPr>
        <w:t>verspreid door het</w:t>
      </w:r>
      <w:r w:rsidRPr="00865025" w:rsidR="00C674C3">
        <w:rPr>
          <w:szCs w:val="18"/>
        </w:rPr>
        <w:t xml:space="preserve"> land wordt de manier van werken volgens het </w:t>
      </w:r>
      <w:r w:rsidRPr="00865025" w:rsidR="007639D8">
        <w:rPr>
          <w:szCs w:val="18"/>
        </w:rPr>
        <w:t xml:space="preserve">TKG </w:t>
      </w:r>
      <w:r w:rsidRPr="00865025" w:rsidR="00C674C3">
        <w:rPr>
          <w:szCs w:val="18"/>
        </w:rPr>
        <w:t>beproefd</w:t>
      </w:r>
      <w:r w:rsidRPr="00865025">
        <w:rPr>
          <w:szCs w:val="18"/>
        </w:rPr>
        <w:t>. Die proeftuinen hebben onder andere het inzicht gegeven dat</w:t>
      </w:r>
      <w:r w:rsidRPr="00865025" w:rsidR="00526A1A">
        <w:rPr>
          <w:szCs w:val="18"/>
        </w:rPr>
        <w:t xml:space="preserve"> het begrip ‘onveiligheid’ en </w:t>
      </w:r>
      <w:r w:rsidRPr="00865025" w:rsidR="00A80426">
        <w:rPr>
          <w:szCs w:val="18"/>
        </w:rPr>
        <w:t>het</w:t>
      </w:r>
      <w:r w:rsidRPr="00865025" w:rsidR="00526A1A">
        <w:rPr>
          <w:szCs w:val="18"/>
        </w:rPr>
        <w:t xml:space="preserve"> denken over het ‘oplossen’ van onveiligheid </w:t>
      </w:r>
      <w:r w:rsidRPr="00865025" w:rsidR="00A80426">
        <w:rPr>
          <w:szCs w:val="18"/>
        </w:rPr>
        <w:t xml:space="preserve">geherdefinieerd </w:t>
      </w:r>
      <w:r w:rsidRPr="00865025" w:rsidR="00526A1A">
        <w:rPr>
          <w:szCs w:val="18"/>
        </w:rPr>
        <w:t>moet</w:t>
      </w:r>
      <w:r w:rsidRPr="00865025" w:rsidR="00A80426">
        <w:rPr>
          <w:szCs w:val="18"/>
        </w:rPr>
        <w:t xml:space="preserve"> worden</w:t>
      </w:r>
      <w:r w:rsidRPr="00865025" w:rsidR="00526A1A">
        <w:rPr>
          <w:szCs w:val="18"/>
        </w:rPr>
        <w:t xml:space="preserve">: </w:t>
      </w:r>
      <w:r w:rsidRPr="00865025">
        <w:rPr>
          <w:szCs w:val="18"/>
        </w:rPr>
        <w:t xml:space="preserve"> </w:t>
      </w:r>
    </w:p>
    <w:p w:rsidRPr="00865025" w:rsidR="00E032D5" w:rsidP="00865025" w:rsidRDefault="002A53AC" w14:paraId="2FC2FB31" w14:textId="7B1A67DC">
      <w:pPr>
        <w:pStyle w:val="Lijstalinea"/>
        <w:numPr>
          <w:ilvl w:val="0"/>
          <w:numId w:val="25"/>
        </w:numPr>
        <w:spacing w:before="240" w:after="120" w:line="240" w:lineRule="auto"/>
        <w:ind w:left="357" w:hanging="357"/>
        <w:rPr>
          <w:szCs w:val="18"/>
          <w:lang w:val="nl-NL"/>
        </w:rPr>
      </w:pPr>
      <w:r w:rsidRPr="00865025">
        <w:rPr>
          <w:szCs w:val="18"/>
          <w:lang w:val="nl-NL"/>
        </w:rPr>
        <w:t>I</w:t>
      </w:r>
      <w:r w:rsidRPr="00865025" w:rsidR="00C674C3">
        <w:rPr>
          <w:szCs w:val="18"/>
          <w:lang w:val="nl-NL"/>
        </w:rPr>
        <w:t xml:space="preserve">n de </w:t>
      </w:r>
      <w:r w:rsidRPr="00865025" w:rsidR="00E032D5">
        <w:rPr>
          <w:szCs w:val="18"/>
          <w:lang w:val="nl-NL"/>
        </w:rPr>
        <w:t>proeftuinen</w:t>
      </w:r>
      <w:r w:rsidRPr="00865025" w:rsidR="00C674C3">
        <w:rPr>
          <w:szCs w:val="18"/>
          <w:lang w:val="nl-NL"/>
        </w:rPr>
        <w:t xml:space="preserve"> blijkt dat in 90 tot 95% van de gezinnen en huishoudens</w:t>
      </w:r>
      <w:r w:rsidRPr="00865025" w:rsidR="003A7F62">
        <w:rPr>
          <w:szCs w:val="18"/>
          <w:lang w:val="nl-NL"/>
        </w:rPr>
        <w:t xml:space="preserve"> die via de proeftuin lopen,</w:t>
      </w:r>
      <w:r w:rsidRPr="00865025" w:rsidR="00C674C3">
        <w:rPr>
          <w:szCs w:val="18"/>
          <w:lang w:val="nl-NL"/>
        </w:rPr>
        <w:t xml:space="preserve"> </w:t>
      </w:r>
      <w:r w:rsidRPr="00865025" w:rsidR="00982162">
        <w:rPr>
          <w:szCs w:val="18"/>
          <w:lang w:val="nl-NL"/>
        </w:rPr>
        <w:t xml:space="preserve">door een andere manier van werken </w:t>
      </w:r>
      <w:r w:rsidRPr="00865025" w:rsidR="00C674C3">
        <w:rPr>
          <w:szCs w:val="18"/>
          <w:lang w:val="nl-NL"/>
        </w:rPr>
        <w:t xml:space="preserve">géén </w:t>
      </w:r>
      <w:r w:rsidRPr="00865025" w:rsidR="00AF3725">
        <w:rPr>
          <w:szCs w:val="18"/>
          <w:lang w:val="nl-NL"/>
        </w:rPr>
        <w:t xml:space="preserve">juridische </w:t>
      </w:r>
      <w:r w:rsidRPr="00865025" w:rsidR="00C674C3">
        <w:rPr>
          <w:szCs w:val="18"/>
          <w:lang w:val="nl-NL"/>
        </w:rPr>
        <w:t>maatregel nodig is.</w:t>
      </w:r>
      <w:r w:rsidRPr="00865025" w:rsidR="00382210">
        <w:rPr>
          <w:rStyle w:val="Voetnootmarkering"/>
          <w:szCs w:val="18"/>
          <w:lang w:val="nl-NL"/>
        </w:rPr>
        <w:footnoteReference w:id="1"/>
      </w:r>
      <w:r w:rsidRPr="00865025" w:rsidR="00C674C3">
        <w:rPr>
          <w:szCs w:val="18"/>
          <w:lang w:val="nl-NL"/>
        </w:rPr>
        <w:t xml:space="preserve"> </w:t>
      </w:r>
      <w:r w:rsidRPr="00865025" w:rsidR="00F100A5">
        <w:rPr>
          <w:szCs w:val="18"/>
          <w:lang w:val="nl-NL"/>
        </w:rPr>
        <w:t xml:space="preserve">De inzet van gedwongen maatregelen afgezet tegen het aantal ondersteunde gezinnen en huishoudens, verschilt per proeftuin. </w:t>
      </w:r>
      <w:r w:rsidRPr="00865025" w:rsidR="00A80426">
        <w:rPr>
          <w:szCs w:val="18"/>
          <w:lang w:val="nl-NL"/>
        </w:rPr>
        <w:t xml:space="preserve">Nadere duiding hiervan vindt momenteel plaats. </w:t>
      </w:r>
      <w:r w:rsidRPr="00865025" w:rsidR="00C674C3">
        <w:rPr>
          <w:szCs w:val="18"/>
          <w:lang w:val="nl-NL"/>
        </w:rPr>
        <w:t xml:space="preserve">In die gevallen bieden </w:t>
      </w:r>
      <w:r w:rsidRPr="00865025" w:rsidR="00A80426">
        <w:rPr>
          <w:szCs w:val="18"/>
          <w:lang w:val="nl-NL"/>
        </w:rPr>
        <w:t>de proeftuinen</w:t>
      </w:r>
      <w:r w:rsidRPr="00865025" w:rsidR="00C674C3">
        <w:rPr>
          <w:szCs w:val="18"/>
          <w:lang w:val="nl-NL"/>
        </w:rPr>
        <w:t xml:space="preserve"> integrale hulp</w:t>
      </w:r>
      <w:r w:rsidRPr="00865025" w:rsidR="008A0785">
        <w:rPr>
          <w:szCs w:val="18"/>
          <w:lang w:val="nl-NL"/>
        </w:rPr>
        <w:t xml:space="preserve"> gericht op achterliggende problematiek (o.a. psychiatrische problematiek bestaanszekerheid)</w:t>
      </w:r>
      <w:r w:rsidRPr="00865025" w:rsidR="00C674C3">
        <w:rPr>
          <w:szCs w:val="18"/>
          <w:lang w:val="nl-NL"/>
        </w:rPr>
        <w:t xml:space="preserve">, in plaats van </w:t>
      </w:r>
      <w:r w:rsidRPr="00865025" w:rsidR="00CE4996">
        <w:rPr>
          <w:szCs w:val="18"/>
          <w:lang w:val="nl-NL"/>
        </w:rPr>
        <w:t xml:space="preserve">te </w:t>
      </w:r>
      <w:r w:rsidRPr="00865025" w:rsidR="008A0785">
        <w:rPr>
          <w:szCs w:val="18"/>
          <w:lang w:val="nl-NL"/>
        </w:rPr>
        <w:t>interveniëren op de (kind)signalen van onveiligheid en zorgen, in estafettes van verschillende organisaties</w:t>
      </w:r>
      <w:r w:rsidRPr="00865025" w:rsidR="00C674C3">
        <w:rPr>
          <w:szCs w:val="18"/>
          <w:lang w:val="nl-NL"/>
        </w:rPr>
        <w:t>. Zorgen</w:t>
      </w:r>
      <w:r w:rsidRPr="00865025" w:rsidR="0028262E">
        <w:rPr>
          <w:szCs w:val="18"/>
          <w:lang w:val="nl-NL"/>
        </w:rPr>
        <w:t xml:space="preserve"> </w:t>
      </w:r>
      <w:r w:rsidRPr="00865025" w:rsidR="007639D8">
        <w:rPr>
          <w:szCs w:val="18"/>
          <w:lang w:val="nl-NL"/>
        </w:rPr>
        <w:t xml:space="preserve">van kinderen en volwassenen </w:t>
      </w:r>
      <w:r w:rsidRPr="00865025" w:rsidR="00C674C3">
        <w:rPr>
          <w:szCs w:val="18"/>
          <w:lang w:val="nl-NL"/>
        </w:rPr>
        <w:t xml:space="preserve">worden </w:t>
      </w:r>
      <w:r w:rsidRPr="00865025" w:rsidR="008A0785">
        <w:rPr>
          <w:szCs w:val="18"/>
          <w:lang w:val="nl-NL"/>
        </w:rPr>
        <w:t>geobjectiveerd</w:t>
      </w:r>
      <w:r w:rsidRPr="00865025" w:rsidR="00C674C3">
        <w:rPr>
          <w:szCs w:val="18"/>
          <w:lang w:val="nl-NL"/>
        </w:rPr>
        <w:t xml:space="preserve">, in plaats van </w:t>
      </w:r>
      <w:r w:rsidRPr="00865025" w:rsidR="00E032D5">
        <w:rPr>
          <w:szCs w:val="18"/>
          <w:lang w:val="nl-NL"/>
        </w:rPr>
        <w:t>te spreken over ‘onveiligheid’ zonder feitelijke beschrijving van aard en ernst</w:t>
      </w:r>
      <w:r w:rsidRPr="00865025" w:rsidR="00420D01">
        <w:rPr>
          <w:szCs w:val="18"/>
          <w:lang w:val="nl-NL"/>
        </w:rPr>
        <w:t xml:space="preserve"> van de problematiek</w:t>
      </w:r>
      <w:r w:rsidRPr="00865025" w:rsidR="00E032D5">
        <w:rPr>
          <w:szCs w:val="18"/>
          <w:lang w:val="nl-NL"/>
        </w:rPr>
        <w:t xml:space="preserve">. </w:t>
      </w:r>
      <w:r w:rsidRPr="00865025" w:rsidR="009121F4">
        <w:rPr>
          <w:szCs w:val="18"/>
          <w:lang w:val="nl-NL"/>
        </w:rPr>
        <w:t xml:space="preserve">Rechtsbescherming van gezinnen en huishoudens staat hierbij voorop. </w:t>
      </w:r>
      <w:r w:rsidRPr="00865025" w:rsidR="00144A23">
        <w:rPr>
          <w:szCs w:val="18"/>
          <w:lang w:val="nl-NL"/>
        </w:rPr>
        <w:t>E</w:t>
      </w:r>
      <w:r w:rsidRPr="00865025" w:rsidR="00E032D5">
        <w:rPr>
          <w:szCs w:val="18"/>
          <w:lang w:val="nl-NL"/>
        </w:rPr>
        <w:t xml:space="preserve">en </w:t>
      </w:r>
      <w:r w:rsidRPr="00865025" w:rsidR="00792950">
        <w:rPr>
          <w:szCs w:val="18"/>
          <w:lang w:val="nl-NL"/>
        </w:rPr>
        <w:t xml:space="preserve">juridische </w:t>
      </w:r>
      <w:r w:rsidRPr="00865025" w:rsidR="00E032D5">
        <w:rPr>
          <w:szCs w:val="18"/>
          <w:lang w:val="nl-NL"/>
        </w:rPr>
        <w:t xml:space="preserve">maatregel </w:t>
      </w:r>
      <w:r w:rsidRPr="00865025" w:rsidR="00144A23">
        <w:rPr>
          <w:szCs w:val="18"/>
          <w:lang w:val="nl-NL"/>
        </w:rPr>
        <w:t xml:space="preserve">wordt gezien </w:t>
      </w:r>
      <w:r w:rsidRPr="00865025" w:rsidR="00E032D5">
        <w:rPr>
          <w:szCs w:val="18"/>
          <w:lang w:val="nl-NL"/>
        </w:rPr>
        <w:t>als ultiem middel</w:t>
      </w:r>
      <w:r w:rsidRPr="00865025" w:rsidR="009E76FB">
        <w:rPr>
          <w:szCs w:val="18"/>
          <w:lang w:val="nl-NL"/>
        </w:rPr>
        <w:t>.</w:t>
      </w:r>
      <w:r w:rsidRPr="00865025" w:rsidR="00E032D5">
        <w:rPr>
          <w:szCs w:val="18"/>
          <w:lang w:val="nl-NL"/>
        </w:rPr>
        <w:t xml:space="preserve"> </w:t>
      </w:r>
      <w:r w:rsidRPr="00865025" w:rsidR="009E76FB">
        <w:rPr>
          <w:szCs w:val="18"/>
          <w:lang w:val="nl-NL"/>
        </w:rPr>
        <w:t>En</w:t>
      </w:r>
      <w:r w:rsidRPr="00865025" w:rsidR="00E032D5">
        <w:rPr>
          <w:szCs w:val="18"/>
          <w:lang w:val="nl-NL"/>
        </w:rPr>
        <w:t xml:space="preserve"> daarbij</w:t>
      </w:r>
      <w:r w:rsidRPr="00865025" w:rsidR="00144A23">
        <w:rPr>
          <w:szCs w:val="18"/>
          <w:lang w:val="nl-NL"/>
        </w:rPr>
        <w:t xml:space="preserve"> is</w:t>
      </w:r>
      <w:r w:rsidRPr="00865025" w:rsidR="00E032D5">
        <w:rPr>
          <w:szCs w:val="18"/>
          <w:lang w:val="nl-NL"/>
        </w:rPr>
        <w:t xml:space="preserve"> altijd oog voor proportionaliteit en subsidiariteit van dit middel, in plaats van dat maatregelen</w:t>
      </w:r>
      <w:r w:rsidRPr="00865025" w:rsidR="00144A23">
        <w:rPr>
          <w:szCs w:val="18"/>
          <w:lang w:val="nl-NL"/>
        </w:rPr>
        <w:t xml:space="preserve"> worden</w:t>
      </w:r>
      <w:r w:rsidRPr="00865025" w:rsidR="00E032D5">
        <w:rPr>
          <w:szCs w:val="18"/>
          <w:lang w:val="nl-NL"/>
        </w:rPr>
        <w:t xml:space="preserve"> in</w:t>
      </w:r>
      <w:r w:rsidRPr="00865025" w:rsidR="00144A23">
        <w:rPr>
          <w:szCs w:val="18"/>
          <w:lang w:val="nl-NL"/>
        </w:rPr>
        <w:t>gezet</w:t>
      </w:r>
      <w:r w:rsidRPr="00865025" w:rsidR="00E032D5">
        <w:rPr>
          <w:szCs w:val="18"/>
          <w:lang w:val="nl-NL"/>
        </w:rPr>
        <w:t xml:space="preserve"> om risico’s af te dekken. </w:t>
      </w:r>
    </w:p>
    <w:p w:rsidRPr="00865025" w:rsidR="00E032D5" w:rsidP="00865025" w:rsidRDefault="00E032D5" w14:paraId="752A615E" w14:textId="3F0F4E38">
      <w:pPr>
        <w:pStyle w:val="Lijstalinea"/>
        <w:numPr>
          <w:ilvl w:val="0"/>
          <w:numId w:val="25"/>
        </w:numPr>
        <w:spacing w:before="240" w:after="120" w:line="240" w:lineRule="auto"/>
        <w:rPr>
          <w:szCs w:val="18"/>
          <w:lang w:val="nl-NL"/>
        </w:rPr>
      </w:pPr>
      <w:r w:rsidRPr="00865025">
        <w:rPr>
          <w:szCs w:val="18"/>
          <w:lang w:val="nl-NL"/>
        </w:rPr>
        <w:t>In de proeftuinen i</w:t>
      </w:r>
      <w:r w:rsidRPr="00865025" w:rsidR="00144A23">
        <w:rPr>
          <w:szCs w:val="18"/>
          <w:lang w:val="nl-NL"/>
        </w:rPr>
        <w:t>s i</w:t>
      </w:r>
      <w:r w:rsidRPr="00865025">
        <w:rPr>
          <w:szCs w:val="18"/>
          <w:lang w:val="nl-NL"/>
        </w:rPr>
        <w:t>n 5 tot 10</w:t>
      </w:r>
      <w:r w:rsidRPr="00865025" w:rsidR="009E76FB">
        <w:rPr>
          <w:szCs w:val="18"/>
          <w:lang w:val="nl-NL"/>
        </w:rPr>
        <w:t>%</w:t>
      </w:r>
      <w:r w:rsidRPr="00865025">
        <w:rPr>
          <w:szCs w:val="18"/>
          <w:lang w:val="nl-NL"/>
        </w:rPr>
        <w:t xml:space="preserve"> </w:t>
      </w:r>
      <w:r w:rsidRPr="00865025" w:rsidR="007F6D53">
        <w:rPr>
          <w:szCs w:val="18"/>
          <w:lang w:val="nl-NL"/>
        </w:rPr>
        <w:t xml:space="preserve">van de gezinnen en huishoudens </w:t>
      </w:r>
      <w:r w:rsidRPr="00865025">
        <w:rPr>
          <w:szCs w:val="18"/>
          <w:lang w:val="nl-NL"/>
        </w:rPr>
        <w:t xml:space="preserve">sprake van heel ernstige onveiligheid. </w:t>
      </w:r>
      <w:r w:rsidRPr="00865025" w:rsidR="00144A23">
        <w:rPr>
          <w:szCs w:val="18"/>
          <w:lang w:val="nl-NL"/>
        </w:rPr>
        <w:t>In de huidige werkwijze wordt de</w:t>
      </w:r>
      <w:r w:rsidRPr="00865025">
        <w:rPr>
          <w:szCs w:val="18"/>
          <w:lang w:val="nl-NL"/>
        </w:rPr>
        <w:t xml:space="preserve"> </w:t>
      </w:r>
      <w:r w:rsidRPr="00865025" w:rsidR="009121F4">
        <w:rPr>
          <w:szCs w:val="18"/>
          <w:lang w:val="nl-NL"/>
        </w:rPr>
        <w:t xml:space="preserve">ernst van de problematiek in </w:t>
      </w:r>
      <w:r w:rsidRPr="00865025">
        <w:rPr>
          <w:szCs w:val="18"/>
          <w:lang w:val="nl-NL"/>
        </w:rPr>
        <w:t>deze gezinnen en huishoud</w:t>
      </w:r>
      <w:r w:rsidRPr="00865025" w:rsidR="009121F4">
        <w:rPr>
          <w:szCs w:val="18"/>
          <w:lang w:val="nl-NL"/>
        </w:rPr>
        <w:t xml:space="preserve">ens </w:t>
      </w:r>
      <w:r w:rsidRPr="00865025" w:rsidR="00144A23">
        <w:rPr>
          <w:szCs w:val="18"/>
          <w:lang w:val="nl-NL"/>
        </w:rPr>
        <w:t xml:space="preserve">vaak </w:t>
      </w:r>
      <w:r w:rsidRPr="00865025" w:rsidR="009121F4">
        <w:rPr>
          <w:szCs w:val="18"/>
          <w:lang w:val="nl-NL"/>
        </w:rPr>
        <w:t xml:space="preserve">onvoldoende </w:t>
      </w:r>
      <w:r w:rsidRPr="00865025" w:rsidR="007E5C60">
        <w:rPr>
          <w:szCs w:val="18"/>
          <w:lang w:val="nl-NL"/>
        </w:rPr>
        <w:t xml:space="preserve">(vroegtijdig) </w:t>
      </w:r>
      <w:r w:rsidRPr="00865025" w:rsidR="009121F4">
        <w:rPr>
          <w:szCs w:val="18"/>
          <w:lang w:val="nl-NL"/>
        </w:rPr>
        <w:t>opgemerkt waardoor ze niet de noodzakelijke</w:t>
      </w:r>
      <w:r w:rsidRPr="00865025" w:rsidR="007E5C60">
        <w:rPr>
          <w:szCs w:val="18"/>
          <w:lang w:val="nl-NL"/>
        </w:rPr>
        <w:t xml:space="preserve"> en effectieve</w:t>
      </w:r>
      <w:r w:rsidRPr="00865025" w:rsidR="009121F4">
        <w:rPr>
          <w:szCs w:val="18"/>
          <w:lang w:val="nl-NL"/>
        </w:rPr>
        <w:t xml:space="preserve"> bescherming krijgen</w:t>
      </w:r>
      <w:r w:rsidRPr="00865025">
        <w:rPr>
          <w:szCs w:val="18"/>
          <w:lang w:val="nl-NL"/>
        </w:rPr>
        <w:t>. In deze gevallen van ernstige en vastgestelde feitelijke onveiligheid wordt in het T</w:t>
      </w:r>
      <w:r w:rsidRPr="00865025" w:rsidR="00BD29B0">
        <w:rPr>
          <w:szCs w:val="18"/>
          <w:lang w:val="nl-NL"/>
        </w:rPr>
        <w:t xml:space="preserve">KG </w:t>
      </w:r>
      <w:r w:rsidRPr="00865025">
        <w:rPr>
          <w:szCs w:val="18"/>
          <w:lang w:val="nl-NL"/>
        </w:rPr>
        <w:t>ingezet op</w:t>
      </w:r>
      <w:r w:rsidRPr="00865025" w:rsidR="00792950">
        <w:rPr>
          <w:szCs w:val="18"/>
          <w:lang w:val="nl-NL"/>
        </w:rPr>
        <w:t xml:space="preserve"> éérder </w:t>
      </w:r>
      <w:r w:rsidRPr="00865025">
        <w:rPr>
          <w:szCs w:val="18"/>
          <w:lang w:val="nl-NL"/>
        </w:rPr>
        <w:t>ingrijpen om bescherming</w:t>
      </w:r>
      <w:r w:rsidRPr="00865025" w:rsidR="00AA7875">
        <w:rPr>
          <w:szCs w:val="18"/>
          <w:lang w:val="nl-NL"/>
        </w:rPr>
        <w:t xml:space="preserve"> en hulp</w:t>
      </w:r>
      <w:r w:rsidRPr="00865025">
        <w:rPr>
          <w:szCs w:val="18"/>
          <w:lang w:val="nl-NL"/>
        </w:rPr>
        <w:t xml:space="preserve"> te bieden</w:t>
      </w:r>
      <w:r w:rsidRPr="00865025" w:rsidR="007F6D53">
        <w:rPr>
          <w:szCs w:val="18"/>
          <w:lang w:val="nl-NL"/>
        </w:rPr>
        <w:t xml:space="preserve"> en </w:t>
      </w:r>
      <w:r w:rsidRPr="00865025" w:rsidR="0029243F">
        <w:rPr>
          <w:szCs w:val="18"/>
          <w:lang w:val="nl-NL"/>
        </w:rPr>
        <w:t xml:space="preserve">het ontwikkelen van </w:t>
      </w:r>
      <w:r w:rsidRPr="00865025">
        <w:rPr>
          <w:szCs w:val="18"/>
          <w:lang w:val="nl-NL"/>
        </w:rPr>
        <w:t xml:space="preserve">systeemgerichte juridische interventies op de pleger en strafbaarstelling, inclusief bijbehorende rechtswaarborgen. </w:t>
      </w:r>
    </w:p>
    <w:p w:rsidRPr="00865025" w:rsidR="008F3930" w:rsidP="00865025" w:rsidRDefault="00526A1A" w14:paraId="4C7A7E34" w14:textId="4488ECF6">
      <w:pPr>
        <w:spacing w:before="240" w:after="120" w:line="240" w:lineRule="auto"/>
        <w:rPr>
          <w:szCs w:val="18"/>
        </w:rPr>
      </w:pPr>
      <w:r w:rsidRPr="00865025">
        <w:rPr>
          <w:szCs w:val="18"/>
        </w:rPr>
        <w:t>Om de hulp en bescherming aan kinderen en volwassenen te vereenvoudigen (doorbreken van</w:t>
      </w:r>
      <w:r w:rsidRPr="00865025" w:rsidR="00CA09C7">
        <w:rPr>
          <w:szCs w:val="18"/>
        </w:rPr>
        <w:t xml:space="preserve"> </w:t>
      </w:r>
      <w:r w:rsidRPr="00865025" w:rsidR="00E84023">
        <w:rPr>
          <w:szCs w:val="18"/>
        </w:rPr>
        <w:t xml:space="preserve">het </w:t>
      </w:r>
      <w:r w:rsidRPr="00865025" w:rsidR="00CA09C7">
        <w:rPr>
          <w:szCs w:val="18"/>
        </w:rPr>
        <w:t xml:space="preserve">zogenoemde </w:t>
      </w:r>
      <w:r w:rsidRPr="00865025">
        <w:rPr>
          <w:szCs w:val="18"/>
        </w:rPr>
        <w:t>estafettemodel</w:t>
      </w:r>
      <w:r w:rsidRPr="00865025" w:rsidR="00792950">
        <w:rPr>
          <w:rStyle w:val="Voetnootmarkering"/>
          <w:szCs w:val="18"/>
        </w:rPr>
        <w:footnoteReference w:id="2"/>
      </w:r>
      <w:r w:rsidRPr="00865025">
        <w:rPr>
          <w:szCs w:val="18"/>
        </w:rPr>
        <w:t xml:space="preserve">) willen we met het </w:t>
      </w:r>
      <w:r w:rsidRPr="00865025" w:rsidR="007639D8">
        <w:rPr>
          <w:szCs w:val="18"/>
        </w:rPr>
        <w:t>TKG</w:t>
      </w:r>
      <w:r w:rsidRPr="00865025">
        <w:rPr>
          <w:szCs w:val="18"/>
        </w:rPr>
        <w:t xml:space="preserve"> de komende jaren praktisch het volgende realiseren: </w:t>
      </w:r>
    </w:p>
    <w:p w:rsidRPr="00865025" w:rsidR="00AA7B24" w:rsidP="00865025" w:rsidRDefault="00526A1A" w14:paraId="2A50B06D" w14:textId="77777777">
      <w:pPr>
        <w:pStyle w:val="Lijstalinea"/>
        <w:numPr>
          <w:ilvl w:val="0"/>
          <w:numId w:val="25"/>
        </w:numPr>
        <w:autoSpaceDE w:val="0"/>
        <w:autoSpaceDN w:val="0"/>
        <w:adjustRightInd w:val="0"/>
        <w:spacing w:before="240" w:after="120" w:line="240" w:lineRule="auto"/>
        <w:rPr>
          <w:rFonts w:cs="RijksoverheidSansText-Regular"/>
          <w:kern w:val="0"/>
          <w:szCs w:val="18"/>
          <w:lang w:val="nl-NL"/>
        </w:rPr>
      </w:pPr>
      <w:r w:rsidRPr="00865025">
        <w:rPr>
          <w:rFonts w:cs="RijksoverheidSansText-Regular"/>
          <w:kern w:val="0"/>
          <w:szCs w:val="18"/>
          <w:lang w:val="nl-NL"/>
        </w:rPr>
        <w:t xml:space="preserve">Om gezinnen en huishoudens heen staat het </w:t>
      </w:r>
      <w:r w:rsidRPr="00865025">
        <w:rPr>
          <w:rFonts w:cs="RijksoverheidSansText-Regular"/>
          <w:b/>
          <w:bCs/>
          <w:kern w:val="0"/>
          <w:szCs w:val="18"/>
          <w:lang w:val="nl-NL"/>
        </w:rPr>
        <w:t>lokale team</w:t>
      </w:r>
      <w:r w:rsidRPr="00865025">
        <w:rPr>
          <w:rFonts w:cs="RijksoverheidSansText-Regular"/>
          <w:kern w:val="0"/>
          <w:szCs w:val="18"/>
          <w:lang w:val="nl-NL"/>
        </w:rPr>
        <w:t xml:space="preserve"> dat hulp</w:t>
      </w:r>
      <w:r w:rsidRPr="00865025" w:rsidR="00982162">
        <w:rPr>
          <w:rFonts w:cs="RijksoverheidSansText-Regular"/>
          <w:kern w:val="0"/>
          <w:szCs w:val="18"/>
          <w:lang w:val="nl-NL"/>
        </w:rPr>
        <w:t xml:space="preserve"> en ondersteuning</w:t>
      </w:r>
      <w:r w:rsidRPr="00865025" w:rsidR="00C11BC0">
        <w:rPr>
          <w:rFonts w:cs="RijksoverheidSansText-Regular"/>
          <w:kern w:val="0"/>
          <w:szCs w:val="18"/>
          <w:lang w:val="nl-NL"/>
        </w:rPr>
        <w:t xml:space="preserve"> </w:t>
      </w:r>
      <w:r w:rsidRPr="00865025">
        <w:rPr>
          <w:rFonts w:cs="RijksoverheidSansText-Regular"/>
          <w:kern w:val="0"/>
          <w:szCs w:val="18"/>
          <w:lang w:val="nl-NL"/>
        </w:rPr>
        <w:t xml:space="preserve">verleent </w:t>
      </w:r>
      <w:r w:rsidRPr="00865025" w:rsidR="00982162">
        <w:rPr>
          <w:rFonts w:cs="RijksoverheidSansText-Regular"/>
          <w:kern w:val="0"/>
          <w:szCs w:val="18"/>
          <w:lang w:val="nl-NL"/>
        </w:rPr>
        <w:t xml:space="preserve">of organiseert </w:t>
      </w:r>
      <w:r w:rsidRPr="00865025">
        <w:rPr>
          <w:rFonts w:cs="RijksoverheidSansText-Regular"/>
          <w:kern w:val="0"/>
          <w:szCs w:val="18"/>
          <w:lang w:val="nl-NL"/>
        </w:rPr>
        <w:t xml:space="preserve">met </w:t>
      </w:r>
      <w:r w:rsidRPr="00865025" w:rsidR="009121F4">
        <w:rPr>
          <w:rFonts w:cs="RijksoverheidSansText-Regular"/>
          <w:kern w:val="0"/>
          <w:szCs w:val="18"/>
          <w:lang w:val="nl-NL"/>
        </w:rPr>
        <w:t xml:space="preserve">vertrouwde </w:t>
      </w:r>
      <w:r w:rsidRPr="00865025">
        <w:rPr>
          <w:rFonts w:cs="RijksoverheidSansText-Regular"/>
          <w:kern w:val="0"/>
          <w:szCs w:val="18"/>
          <w:lang w:val="nl-NL"/>
        </w:rPr>
        <w:t>gezicht</w:t>
      </w:r>
      <w:r w:rsidRPr="00865025" w:rsidR="009121F4">
        <w:rPr>
          <w:rFonts w:cs="RijksoverheidSansText-Regular"/>
          <w:kern w:val="0"/>
          <w:szCs w:val="18"/>
          <w:lang w:val="nl-NL"/>
        </w:rPr>
        <w:t>en</w:t>
      </w:r>
      <w:r w:rsidRPr="00865025">
        <w:rPr>
          <w:rFonts w:cs="RijksoverheidSansText-Regular"/>
          <w:kern w:val="0"/>
          <w:szCs w:val="18"/>
          <w:lang w:val="nl-NL"/>
        </w:rPr>
        <w:t xml:space="preserve">, waar nodig wordt samen opgetrokken met een professional uit een regionaal </w:t>
      </w:r>
      <w:r w:rsidRPr="00865025">
        <w:rPr>
          <w:rFonts w:cs="RijksoverheidSansText-Regular"/>
          <w:kern w:val="0"/>
          <w:szCs w:val="18"/>
          <w:lang w:val="nl-NL"/>
        </w:rPr>
        <w:lastRenderedPageBreak/>
        <w:t>veiligheidsteam.</w:t>
      </w:r>
      <w:r w:rsidRPr="00865025" w:rsidR="00F91C02">
        <w:rPr>
          <w:szCs w:val="18"/>
          <w:lang w:val="nl-NL"/>
        </w:rPr>
        <w:t xml:space="preserve"> Op dit onderdeel is er een duidelijke verbinding met de Hervormingsagenda Jeugd</w:t>
      </w:r>
      <w:r w:rsidRPr="00865025" w:rsidR="000E527A">
        <w:rPr>
          <w:szCs w:val="18"/>
          <w:lang w:val="nl-NL"/>
        </w:rPr>
        <w:t xml:space="preserve"> ten aanzien van het verstevigen van de lokale teams</w:t>
      </w:r>
      <w:r w:rsidRPr="00865025" w:rsidR="00F91C02">
        <w:rPr>
          <w:szCs w:val="18"/>
          <w:lang w:val="nl-NL"/>
        </w:rPr>
        <w:t>.</w:t>
      </w:r>
    </w:p>
    <w:p w:rsidRPr="00865025" w:rsidR="00AA7B24" w:rsidP="00865025" w:rsidRDefault="005218BF" w14:paraId="2271462D" w14:textId="49389861">
      <w:pPr>
        <w:pStyle w:val="Lijstalinea"/>
        <w:numPr>
          <w:ilvl w:val="0"/>
          <w:numId w:val="25"/>
        </w:numPr>
        <w:autoSpaceDE w:val="0"/>
        <w:autoSpaceDN w:val="0"/>
        <w:adjustRightInd w:val="0"/>
        <w:spacing w:before="240" w:after="120" w:line="240" w:lineRule="auto"/>
        <w:rPr>
          <w:rStyle w:val="Hyperlink"/>
          <w:rFonts w:cs="RijksoverheidSansText-Regular"/>
          <w:color w:val="auto"/>
          <w:kern w:val="0"/>
          <w:szCs w:val="18"/>
          <w:u w:val="none"/>
          <w:lang w:val="nl-NL"/>
        </w:rPr>
      </w:pPr>
      <w:r w:rsidRPr="00865025">
        <w:rPr>
          <w:rFonts w:cs="RijksoverheidSansText-Regular"/>
          <w:kern w:val="0"/>
          <w:szCs w:val="18"/>
          <w:lang w:val="nl-NL"/>
        </w:rPr>
        <w:t xml:space="preserve">Een organisatievorm kiezen die die werkwijze van het TKG ook mogelijk maakt: </w:t>
      </w:r>
      <w:r w:rsidRPr="00865025" w:rsidR="00526A1A">
        <w:rPr>
          <w:rFonts w:cs="RijksoverheidSansText-Regular"/>
          <w:b/>
          <w:bCs/>
          <w:kern w:val="0"/>
          <w:szCs w:val="18"/>
          <w:lang w:val="nl-NL"/>
        </w:rPr>
        <w:t>Regional</w:t>
      </w:r>
      <w:r w:rsidRPr="00865025" w:rsidR="00906B8B">
        <w:rPr>
          <w:rFonts w:cs="RijksoverheidSansText-Regular"/>
          <w:b/>
          <w:bCs/>
          <w:kern w:val="0"/>
          <w:szCs w:val="18"/>
          <w:lang w:val="nl-NL"/>
        </w:rPr>
        <w:t>e</w:t>
      </w:r>
      <w:r w:rsidRPr="00865025" w:rsidR="00526A1A">
        <w:rPr>
          <w:rFonts w:cs="RijksoverheidSansText-Regular"/>
          <w:b/>
          <w:bCs/>
          <w:kern w:val="0"/>
          <w:szCs w:val="18"/>
          <w:lang w:val="nl-NL"/>
        </w:rPr>
        <w:t xml:space="preserve"> veiligheidsteams </w:t>
      </w:r>
      <w:r w:rsidRPr="00865025" w:rsidR="0028262E">
        <w:rPr>
          <w:rFonts w:cs="RijksoverheidSansText-Regular"/>
          <w:b/>
          <w:bCs/>
          <w:kern w:val="0"/>
          <w:szCs w:val="18"/>
          <w:lang w:val="nl-NL"/>
        </w:rPr>
        <w:t>(</w:t>
      </w:r>
      <w:proofErr w:type="spellStart"/>
      <w:r w:rsidRPr="00865025" w:rsidR="0028262E">
        <w:rPr>
          <w:rFonts w:cs="RijksoverheidSansText-Regular"/>
          <w:b/>
          <w:bCs/>
          <w:kern w:val="0"/>
          <w:szCs w:val="18"/>
          <w:lang w:val="nl-NL"/>
        </w:rPr>
        <w:t>RVT’s</w:t>
      </w:r>
      <w:proofErr w:type="spellEnd"/>
      <w:r w:rsidRPr="00865025" w:rsidR="0028262E">
        <w:rPr>
          <w:rFonts w:cs="RijksoverheidSansText-Regular"/>
          <w:b/>
          <w:bCs/>
          <w:kern w:val="0"/>
          <w:szCs w:val="18"/>
          <w:lang w:val="nl-NL"/>
        </w:rPr>
        <w:t>)</w:t>
      </w:r>
      <w:r w:rsidRPr="00865025">
        <w:rPr>
          <w:rFonts w:cs="RijksoverheidSansText-Regular"/>
          <w:b/>
          <w:bCs/>
          <w:kern w:val="0"/>
          <w:szCs w:val="18"/>
          <w:lang w:val="nl-NL"/>
        </w:rPr>
        <w:t xml:space="preserve">. </w:t>
      </w:r>
      <w:proofErr w:type="spellStart"/>
      <w:r w:rsidRPr="00865025">
        <w:rPr>
          <w:rFonts w:cs="RijksoverheidSansText-Regular"/>
          <w:kern w:val="0"/>
          <w:szCs w:val="18"/>
          <w:lang w:val="nl-NL"/>
        </w:rPr>
        <w:t>RVT’s</w:t>
      </w:r>
      <w:proofErr w:type="spellEnd"/>
      <w:r w:rsidRPr="00865025">
        <w:rPr>
          <w:rFonts w:cs="RijksoverheidSansText-Regular"/>
          <w:kern w:val="0"/>
          <w:szCs w:val="18"/>
          <w:lang w:val="nl-NL"/>
        </w:rPr>
        <w:t xml:space="preserve"> </w:t>
      </w:r>
      <w:r w:rsidRPr="00865025" w:rsidR="00526A1A">
        <w:rPr>
          <w:szCs w:val="18"/>
          <w:lang w:val="nl-NL"/>
        </w:rPr>
        <w:t xml:space="preserve">zullen specialistische kennis op het gebied van onveilige thuissituaties </w:t>
      </w:r>
      <w:r w:rsidRPr="00865025" w:rsidR="00526A1A">
        <w:rPr>
          <w:rFonts w:cstheme="minorHAnsi"/>
          <w:szCs w:val="18"/>
          <w:lang w:val="nl-NL"/>
        </w:rPr>
        <w:t xml:space="preserve">toegankelijk maken en expertise toevoegen aan het werk van de lokale teams. Medewerkers van de </w:t>
      </w:r>
      <w:proofErr w:type="spellStart"/>
      <w:r w:rsidRPr="00865025" w:rsidR="00526A1A">
        <w:rPr>
          <w:rFonts w:cstheme="minorHAnsi"/>
          <w:szCs w:val="18"/>
          <w:lang w:val="nl-NL"/>
        </w:rPr>
        <w:t>RVT’s</w:t>
      </w:r>
      <w:proofErr w:type="spellEnd"/>
      <w:r w:rsidRPr="00865025" w:rsidR="00526A1A">
        <w:rPr>
          <w:rFonts w:cstheme="minorHAnsi"/>
          <w:szCs w:val="18"/>
          <w:lang w:val="nl-NL"/>
        </w:rPr>
        <w:t xml:space="preserve"> beschikken daarnaast over bevoegdheden om onderzoek te doen en waar nodig maatregelen te initiëren en uit te voeren. </w:t>
      </w:r>
      <w:r w:rsidRPr="00865025" w:rsidR="0096293C">
        <w:rPr>
          <w:rFonts w:cstheme="minorHAnsi"/>
          <w:szCs w:val="18"/>
          <w:lang w:val="nl-NL"/>
        </w:rPr>
        <w:t xml:space="preserve">Hiertoe is een ontwikkelingsrichting gekozen door de opdrachtgevers, </w:t>
      </w:r>
      <w:r w:rsidR="00640166">
        <w:rPr>
          <w:rFonts w:cstheme="minorHAnsi"/>
          <w:szCs w:val="18"/>
          <w:lang w:val="nl-NL"/>
        </w:rPr>
        <w:t>die</w:t>
      </w:r>
      <w:r w:rsidRPr="00865025" w:rsidR="00640166">
        <w:rPr>
          <w:rFonts w:cstheme="minorHAnsi"/>
          <w:szCs w:val="18"/>
          <w:lang w:val="nl-NL"/>
        </w:rPr>
        <w:t xml:space="preserve"> </w:t>
      </w:r>
      <w:r w:rsidRPr="00865025" w:rsidR="0096293C">
        <w:rPr>
          <w:rFonts w:cstheme="minorHAnsi"/>
          <w:szCs w:val="18"/>
          <w:lang w:val="nl-NL"/>
        </w:rPr>
        <w:t>thans wordt uitgewerkt</w:t>
      </w:r>
      <w:r w:rsidR="00CB7848">
        <w:rPr>
          <w:rFonts w:cstheme="minorHAnsi"/>
          <w:szCs w:val="18"/>
          <w:lang w:val="nl-NL"/>
        </w:rPr>
        <w:t>.</w:t>
      </w:r>
      <w:r w:rsidRPr="00865025" w:rsidR="0096293C">
        <w:rPr>
          <w:rFonts w:cstheme="minorHAnsi"/>
          <w:szCs w:val="18"/>
          <w:lang w:val="nl-NL"/>
        </w:rPr>
        <w:t xml:space="preserve"> </w:t>
      </w:r>
      <w:r w:rsidRPr="00865025" w:rsidR="00677B8D">
        <w:rPr>
          <w:rFonts w:cstheme="minorHAnsi"/>
          <w:szCs w:val="18"/>
          <w:lang w:val="nl-NL"/>
        </w:rPr>
        <w:t>In d</w:t>
      </w:r>
      <w:r w:rsidRPr="00865025" w:rsidR="00526A1A">
        <w:rPr>
          <w:rFonts w:cstheme="minorHAnsi"/>
          <w:szCs w:val="18"/>
          <w:lang w:val="nl-NL"/>
        </w:rPr>
        <w:t xml:space="preserve">eze </w:t>
      </w:r>
      <w:r w:rsidRPr="00865025" w:rsidR="00677B8D">
        <w:rPr>
          <w:szCs w:val="18"/>
          <w:lang w:val="nl-NL"/>
        </w:rPr>
        <w:t>nieuwe</w:t>
      </w:r>
      <w:r w:rsidRPr="00865025" w:rsidR="00906B8B">
        <w:rPr>
          <w:szCs w:val="18"/>
          <w:lang w:val="nl-NL"/>
        </w:rPr>
        <w:t xml:space="preserve">, </w:t>
      </w:r>
      <w:r w:rsidRPr="00865025" w:rsidR="00906B8B">
        <w:rPr>
          <w:rFonts w:cs="RijksoverheidSansText-Regular"/>
          <w:kern w:val="0"/>
          <w:szCs w:val="18"/>
          <w:lang w:val="nl-NL"/>
        </w:rPr>
        <w:t>decentraal georganiseerde,</w:t>
      </w:r>
      <w:r w:rsidRPr="00865025" w:rsidR="00677B8D">
        <w:rPr>
          <w:szCs w:val="18"/>
          <w:lang w:val="nl-NL"/>
        </w:rPr>
        <w:t xml:space="preserve"> publiekrechtelijke organisatie </w:t>
      </w:r>
      <w:r w:rsidRPr="00865025" w:rsidR="0029243F">
        <w:rPr>
          <w:szCs w:val="18"/>
          <w:lang w:val="nl-NL"/>
        </w:rPr>
        <w:t>komen</w:t>
      </w:r>
      <w:r w:rsidRPr="00865025" w:rsidR="00677B8D">
        <w:rPr>
          <w:szCs w:val="18"/>
          <w:lang w:val="nl-NL"/>
        </w:rPr>
        <w:t xml:space="preserve"> functionaliteiten van de Veilig Thuis-organisaties</w:t>
      </w:r>
      <w:r w:rsidRPr="00865025" w:rsidR="00906B8B">
        <w:rPr>
          <w:szCs w:val="18"/>
          <w:lang w:val="nl-NL"/>
        </w:rPr>
        <w:t>,</w:t>
      </w:r>
      <w:r w:rsidRPr="00865025" w:rsidR="00677B8D">
        <w:rPr>
          <w:szCs w:val="18"/>
          <w:lang w:val="nl-NL"/>
        </w:rPr>
        <w:t xml:space="preserve"> de gecertificeerde instellingen </w:t>
      </w:r>
      <w:r w:rsidRPr="00865025" w:rsidR="00906B8B">
        <w:rPr>
          <w:szCs w:val="18"/>
          <w:lang w:val="nl-NL"/>
        </w:rPr>
        <w:t xml:space="preserve">en </w:t>
      </w:r>
      <w:r w:rsidRPr="00865025" w:rsidR="00677B8D">
        <w:rPr>
          <w:szCs w:val="18"/>
          <w:lang w:val="nl-NL"/>
        </w:rPr>
        <w:t xml:space="preserve">de Raad voor de Kinderbescherming </w:t>
      </w:r>
      <w:r w:rsidRPr="00865025" w:rsidR="00906B8B">
        <w:rPr>
          <w:szCs w:val="18"/>
          <w:lang w:val="nl-NL"/>
        </w:rPr>
        <w:t>samen</w:t>
      </w:r>
      <w:r w:rsidRPr="00FB525B" w:rsidR="00906B8B">
        <w:rPr>
          <w:szCs w:val="18"/>
          <w:lang w:val="nl-NL"/>
        </w:rPr>
        <w:t>.</w:t>
      </w:r>
      <w:r w:rsidRPr="00FB525B" w:rsidR="00CB7848">
        <w:rPr>
          <w:szCs w:val="18"/>
          <w:lang w:val="nl-NL"/>
        </w:rPr>
        <w:t xml:space="preserve"> Er wordt gekozen voor een publiekrechtelijke organisatie omdat </w:t>
      </w:r>
      <w:proofErr w:type="spellStart"/>
      <w:r w:rsidRPr="00FB525B" w:rsidR="00CB7848">
        <w:rPr>
          <w:szCs w:val="18"/>
          <w:lang w:val="nl-NL"/>
        </w:rPr>
        <w:t>RVT’s</w:t>
      </w:r>
      <w:proofErr w:type="spellEnd"/>
      <w:r w:rsidRPr="00FB525B" w:rsidR="00CB7848">
        <w:rPr>
          <w:szCs w:val="18"/>
          <w:lang w:val="nl-NL"/>
        </w:rPr>
        <w:t xml:space="preserve"> een belangrijke maatschappelijke basisfunctie vervullen. </w:t>
      </w:r>
      <w:r w:rsidRPr="00FB525B" w:rsidR="00906B8B">
        <w:rPr>
          <w:szCs w:val="18"/>
          <w:lang w:val="nl-NL"/>
        </w:rPr>
        <w:t xml:space="preserve">Het onafhankelijk advies </w:t>
      </w:r>
      <w:r w:rsidRPr="00FB525B" w:rsidR="0096293C">
        <w:rPr>
          <w:szCs w:val="18"/>
          <w:lang w:val="nl-NL"/>
        </w:rPr>
        <w:t xml:space="preserve">aan de rechter </w:t>
      </w:r>
      <w:r w:rsidRPr="00FB525B" w:rsidR="00906B8B">
        <w:rPr>
          <w:i/>
          <w:iCs/>
          <w:szCs w:val="18"/>
          <w:lang w:val="nl-NL"/>
        </w:rPr>
        <w:t>blijft</w:t>
      </w:r>
      <w:r w:rsidRPr="00FB525B" w:rsidR="00906B8B">
        <w:rPr>
          <w:szCs w:val="18"/>
          <w:lang w:val="nl-NL"/>
        </w:rPr>
        <w:t xml:space="preserve"> en de </w:t>
      </w:r>
      <w:r w:rsidRPr="00FB525B" w:rsidR="008A5FFA">
        <w:rPr>
          <w:szCs w:val="18"/>
          <w:lang w:val="nl-NL"/>
        </w:rPr>
        <w:t>jeugdreclassering</w:t>
      </w:r>
      <w:r w:rsidRPr="00FB525B" w:rsidR="00906B8B">
        <w:rPr>
          <w:szCs w:val="18"/>
          <w:lang w:val="nl-NL"/>
        </w:rPr>
        <w:t xml:space="preserve"> </w:t>
      </w:r>
      <w:r w:rsidRPr="00FB525B" w:rsidR="00EC77B2">
        <w:rPr>
          <w:szCs w:val="18"/>
          <w:lang w:val="nl-NL"/>
        </w:rPr>
        <w:t xml:space="preserve">(JR) </w:t>
      </w:r>
      <w:r w:rsidRPr="00FB525B" w:rsidR="00906B8B">
        <w:rPr>
          <w:i/>
          <w:iCs/>
          <w:szCs w:val="18"/>
          <w:lang w:val="nl-NL"/>
        </w:rPr>
        <w:t>komt</w:t>
      </w:r>
      <w:r w:rsidRPr="00FB525B" w:rsidR="00906B8B">
        <w:rPr>
          <w:szCs w:val="18"/>
          <w:lang w:val="nl-NL"/>
        </w:rPr>
        <w:t xml:space="preserve"> daarbij onder regie van</w:t>
      </w:r>
      <w:r w:rsidRPr="00865025" w:rsidR="00906B8B">
        <w:rPr>
          <w:szCs w:val="18"/>
          <w:lang w:val="nl-NL"/>
        </w:rPr>
        <w:t xml:space="preserve"> het Rijk omwille van rechtsgelijkheid en waarborging van expertise</w:t>
      </w:r>
      <w:r w:rsidRPr="00865025" w:rsidR="00677B8D">
        <w:rPr>
          <w:rFonts w:cstheme="minorHAnsi"/>
          <w:szCs w:val="18"/>
          <w:lang w:val="nl-NL"/>
        </w:rPr>
        <w:t>.</w:t>
      </w:r>
      <w:r w:rsidRPr="00865025" w:rsidR="00AC2FE0">
        <w:rPr>
          <w:szCs w:val="18"/>
          <w:lang w:val="nl-NL"/>
        </w:rPr>
        <w:t xml:space="preserve"> </w:t>
      </w:r>
      <w:r w:rsidRPr="00865025" w:rsidR="00AC2FE0">
        <w:rPr>
          <w:rFonts w:cstheme="minorHAnsi"/>
          <w:szCs w:val="18"/>
          <w:lang w:val="nl-NL"/>
        </w:rPr>
        <w:t xml:space="preserve">Waarborging van JR-expertise in het RVT </w:t>
      </w:r>
      <w:r w:rsidR="00FB525B">
        <w:rPr>
          <w:rFonts w:cstheme="minorHAnsi"/>
          <w:szCs w:val="18"/>
          <w:lang w:val="nl-NL"/>
        </w:rPr>
        <w:t>maakt onderdeel van de nadere uitwerking van het RVT</w:t>
      </w:r>
      <w:r w:rsidRPr="00865025" w:rsidR="00AC2FE0">
        <w:rPr>
          <w:rFonts w:cstheme="minorHAnsi"/>
          <w:szCs w:val="18"/>
          <w:lang w:val="nl-NL"/>
        </w:rPr>
        <w:t>, waarbij verschillende opties zullen worden beschouwd, inclusief de positionering van de</w:t>
      </w:r>
      <w:r w:rsidRPr="00865025" w:rsidR="002829A8">
        <w:rPr>
          <w:rFonts w:cstheme="minorHAnsi"/>
          <w:szCs w:val="18"/>
          <w:lang w:val="nl-NL"/>
        </w:rPr>
        <w:t xml:space="preserve"> </w:t>
      </w:r>
      <w:r w:rsidRPr="00FB525B" w:rsidR="001501C3">
        <w:rPr>
          <w:rFonts w:cstheme="minorHAnsi"/>
          <w:szCs w:val="18"/>
          <w:lang w:val="nl-NL"/>
        </w:rPr>
        <w:t>JR-</w:t>
      </w:r>
      <w:r w:rsidRPr="00FB525B" w:rsidR="00AC2FE0">
        <w:rPr>
          <w:rFonts w:cstheme="minorHAnsi"/>
          <w:szCs w:val="18"/>
          <w:lang w:val="nl-NL"/>
        </w:rPr>
        <w:t>medewerkers binnen het RVT</w:t>
      </w:r>
      <w:r w:rsidRPr="00FB525B" w:rsidR="001501C3">
        <w:rPr>
          <w:rFonts w:cstheme="minorHAnsi"/>
          <w:szCs w:val="18"/>
          <w:lang w:val="nl-NL"/>
        </w:rPr>
        <w:t>.</w:t>
      </w:r>
      <w:r w:rsidRPr="00FB525B" w:rsidR="008A5FFA">
        <w:rPr>
          <w:rFonts w:cstheme="minorHAnsi"/>
          <w:szCs w:val="18"/>
          <w:lang w:val="nl-NL"/>
        </w:rPr>
        <w:t xml:space="preserve"> </w:t>
      </w:r>
      <w:r w:rsidRPr="00FB525B" w:rsidR="00FB525B">
        <w:rPr>
          <w:rFonts w:cstheme="minorHAnsi"/>
          <w:szCs w:val="18"/>
          <w:lang w:val="nl-NL"/>
        </w:rPr>
        <w:t xml:space="preserve">In die uitwerking </w:t>
      </w:r>
      <w:r w:rsidRPr="00FB525B" w:rsidR="00CB7848">
        <w:rPr>
          <w:rFonts w:cstheme="minorHAnsi"/>
          <w:szCs w:val="18"/>
          <w:lang w:val="nl-NL"/>
        </w:rPr>
        <w:t>is ook aandacht v</w:t>
      </w:r>
      <w:r w:rsidRPr="00FB525B" w:rsidR="00FB525B">
        <w:rPr>
          <w:rFonts w:cstheme="minorHAnsi"/>
          <w:szCs w:val="18"/>
          <w:lang w:val="nl-NL"/>
        </w:rPr>
        <w:t xml:space="preserve">oor </w:t>
      </w:r>
      <w:r w:rsidRPr="00FB525B" w:rsidR="00CB7848">
        <w:rPr>
          <w:rFonts w:cstheme="minorHAnsi"/>
          <w:szCs w:val="18"/>
          <w:lang w:val="nl-NL"/>
        </w:rPr>
        <w:t xml:space="preserve">uniformering </w:t>
      </w:r>
      <w:r w:rsidRPr="00FB525B" w:rsidR="00FB525B">
        <w:rPr>
          <w:rFonts w:cstheme="minorHAnsi"/>
          <w:szCs w:val="18"/>
          <w:lang w:val="nl-NL"/>
        </w:rPr>
        <w:t xml:space="preserve">en landelijke regie </w:t>
      </w:r>
      <w:r w:rsidRPr="00865025" w:rsidR="008F732A">
        <w:rPr>
          <w:rFonts w:cstheme="minorHAnsi"/>
          <w:szCs w:val="18"/>
          <w:lang w:val="nl-NL"/>
        </w:rPr>
        <w:t>(</w:t>
      </w:r>
      <w:r w:rsidRPr="00865025" w:rsidR="00677B8D">
        <w:rPr>
          <w:rFonts w:cstheme="minorHAnsi"/>
          <w:szCs w:val="18"/>
          <w:lang w:val="nl-NL"/>
        </w:rPr>
        <w:t>Z</w:t>
      </w:r>
      <w:r w:rsidRPr="00865025" w:rsidR="00434CC0">
        <w:rPr>
          <w:rFonts w:cstheme="minorHAnsi"/>
          <w:szCs w:val="18"/>
          <w:lang w:val="nl-NL"/>
        </w:rPr>
        <w:t>ie</w:t>
      </w:r>
      <w:r w:rsidRPr="00865025" w:rsidR="008F732A">
        <w:rPr>
          <w:rFonts w:cstheme="minorHAnsi"/>
          <w:szCs w:val="18"/>
          <w:lang w:val="nl-NL"/>
        </w:rPr>
        <w:t>:</w:t>
      </w:r>
      <w:r w:rsidRPr="00865025" w:rsidR="00434CC0">
        <w:rPr>
          <w:rFonts w:cstheme="minorHAnsi"/>
          <w:szCs w:val="18"/>
          <w:lang w:val="nl-NL"/>
        </w:rPr>
        <w:t xml:space="preserve"> </w:t>
      </w:r>
      <w:hyperlink w:history="1" r:id="rId10">
        <w:r w:rsidRPr="00865025" w:rsidR="000E527A">
          <w:rPr>
            <w:rStyle w:val="Hyperlink"/>
            <w:szCs w:val="18"/>
            <w:lang w:val="nl-NL"/>
          </w:rPr>
          <w:t>Voortgangsbrief Jeugd november 2024</w:t>
        </w:r>
        <w:r w:rsidRPr="00865025" w:rsidR="00AF3725">
          <w:rPr>
            <w:rStyle w:val="Hyperlink"/>
            <w:rFonts w:cstheme="minorHAnsi"/>
            <w:szCs w:val="18"/>
            <w:lang w:val="nl-NL"/>
          </w:rPr>
          <w:t xml:space="preserve"> aan de Tweede Kamer.</w:t>
        </w:r>
      </w:hyperlink>
      <w:r w:rsidRPr="00865025" w:rsidR="008F732A">
        <w:rPr>
          <w:rStyle w:val="Hyperlink"/>
          <w:rFonts w:cstheme="minorHAnsi"/>
          <w:szCs w:val="18"/>
          <w:lang w:val="nl-NL"/>
        </w:rPr>
        <w:t>)</w:t>
      </w:r>
    </w:p>
    <w:p w:rsidRPr="00FB525B" w:rsidR="00AA7B24" w:rsidP="00865025" w:rsidRDefault="00526A1A" w14:paraId="396CB5A7" w14:textId="46FF2983">
      <w:pPr>
        <w:pStyle w:val="Lijstalinea"/>
        <w:numPr>
          <w:ilvl w:val="0"/>
          <w:numId w:val="25"/>
        </w:numPr>
        <w:autoSpaceDE w:val="0"/>
        <w:autoSpaceDN w:val="0"/>
        <w:adjustRightInd w:val="0"/>
        <w:spacing w:before="240" w:after="120" w:line="240" w:lineRule="auto"/>
        <w:rPr>
          <w:rFonts w:cs="RijksoverheidSansText-Regular"/>
          <w:kern w:val="0"/>
          <w:szCs w:val="18"/>
          <w:lang w:val="nl-NL"/>
        </w:rPr>
      </w:pPr>
      <w:r w:rsidRPr="00865025">
        <w:rPr>
          <w:rFonts w:cs="RijksoverheidSansText-Regular"/>
          <w:kern w:val="0"/>
          <w:szCs w:val="18"/>
          <w:lang w:val="nl-NL"/>
        </w:rPr>
        <w:t xml:space="preserve">Professionals werken gezins-/systeemgericht en in gezamenlijkheid (integraal) aan het effectief en duurzaam borgen van veiligheid. Dit wordt in het bijzonder uitgewerkt in een </w:t>
      </w:r>
      <w:r w:rsidRPr="00865025">
        <w:rPr>
          <w:rFonts w:cs="RijksoverheidSansText-Regular"/>
          <w:b/>
          <w:bCs/>
          <w:kern w:val="0"/>
          <w:szCs w:val="18"/>
          <w:lang w:val="nl-NL"/>
        </w:rPr>
        <w:t>handelingskader</w:t>
      </w:r>
      <w:r w:rsidRPr="00865025">
        <w:rPr>
          <w:rFonts w:cs="RijksoverheidSansText-Regular"/>
          <w:kern w:val="0"/>
          <w:szCs w:val="18"/>
          <w:lang w:val="nl-NL"/>
        </w:rPr>
        <w:t>, in samenspel met handreikingen voor met name lokale teams vanuit de Hervormingsagenda Jeugd.</w:t>
      </w:r>
      <w:r w:rsidRPr="00865025" w:rsidR="0096293C">
        <w:rPr>
          <w:rFonts w:cs="RijksoverheidSansText-Regular"/>
          <w:kern w:val="0"/>
          <w:szCs w:val="18"/>
          <w:lang w:val="nl-NL"/>
        </w:rPr>
        <w:t xml:space="preserve"> Hierbij wordt uniformering van </w:t>
      </w:r>
      <w:r w:rsidRPr="00FB525B" w:rsidR="0096293C">
        <w:rPr>
          <w:rFonts w:cs="RijksoverheidSansText-Regular"/>
          <w:kern w:val="0"/>
          <w:szCs w:val="18"/>
          <w:lang w:val="nl-NL"/>
        </w:rPr>
        <w:t>onderzoek</w:t>
      </w:r>
      <w:r w:rsidRPr="00FB525B" w:rsidR="00CB7848">
        <w:rPr>
          <w:rFonts w:cs="RijksoverheidSansText-Regular"/>
          <w:kern w:val="0"/>
          <w:szCs w:val="18"/>
          <w:lang w:val="nl-NL"/>
        </w:rPr>
        <w:t xml:space="preserve"> meegenomen</w:t>
      </w:r>
      <w:r w:rsidRPr="00FB525B" w:rsidR="0096293C">
        <w:rPr>
          <w:rFonts w:cs="RijksoverheidSansText-Regular"/>
          <w:kern w:val="0"/>
          <w:szCs w:val="18"/>
          <w:lang w:val="nl-NL"/>
        </w:rPr>
        <w:t>.</w:t>
      </w:r>
      <w:r w:rsidRPr="00FB525B" w:rsidR="002829A8">
        <w:rPr>
          <w:rFonts w:cs="RijksoverheidSansText-Regular"/>
          <w:b/>
          <w:bCs/>
          <w:kern w:val="0"/>
          <w:szCs w:val="18"/>
          <w:lang w:val="nl-NL"/>
        </w:rPr>
        <w:t xml:space="preserve"> </w:t>
      </w:r>
    </w:p>
    <w:p w:rsidRPr="00865025" w:rsidR="00AA7B24" w:rsidP="00865025" w:rsidRDefault="00526A1A" w14:paraId="66975D84" w14:textId="77777777">
      <w:pPr>
        <w:pStyle w:val="Lijstalinea"/>
        <w:numPr>
          <w:ilvl w:val="0"/>
          <w:numId w:val="25"/>
        </w:numPr>
        <w:autoSpaceDE w:val="0"/>
        <w:autoSpaceDN w:val="0"/>
        <w:adjustRightInd w:val="0"/>
        <w:spacing w:before="240" w:after="120" w:line="240" w:lineRule="auto"/>
        <w:rPr>
          <w:rFonts w:cs="RijksoverheidSansText-Regular"/>
          <w:kern w:val="0"/>
          <w:szCs w:val="18"/>
          <w:lang w:val="nl-NL"/>
        </w:rPr>
      </w:pPr>
      <w:r w:rsidRPr="00865025">
        <w:rPr>
          <w:rFonts w:cs="RijksoverheidSansText-Regular"/>
          <w:kern w:val="0"/>
          <w:szCs w:val="18"/>
          <w:lang w:val="nl-NL"/>
        </w:rPr>
        <w:t xml:space="preserve">De praktijk wordt gefaciliteerd om samen te werken en een lerende omgeving te vormen. Hiertoe wordt een </w:t>
      </w:r>
      <w:r w:rsidRPr="00865025">
        <w:rPr>
          <w:rFonts w:cs="RijksoverheidSansText-Regular"/>
          <w:b/>
          <w:bCs/>
          <w:kern w:val="0"/>
          <w:szCs w:val="18"/>
          <w:lang w:val="nl-NL"/>
        </w:rPr>
        <w:t xml:space="preserve">kennis- en leerinfrastructuur </w:t>
      </w:r>
      <w:r w:rsidRPr="00865025">
        <w:rPr>
          <w:rFonts w:cs="RijksoverheidSansText-Regular"/>
          <w:kern w:val="0"/>
          <w:szCs w:val="18"/>
          <w:lang w:val="nl-NL"/>
        </w:rPr>
        <w:t>ingericht, in samenspel met de infrastructuur voor Kennis en Blijvend Leren vanuit de Hervormingsagenda Jeug</w:t>
      </w:r>
      <w:r w:rsidRPr="00865025" w:rsidR="00C11BC0">
        <w:rPr>
          <w:rFonts w:cs="RijksoverheidSansText-Regular"/>
          <w:kern w:val="0"/>
          <w:szCs w:val="18"/>
          <w:lang w:val="nl-NL"/>
        </w:rPr>
        <w:t>d en vanuit de lessen van het programma Geweld hoort Nergens Thuis.</w:t>
      </w:r>
    </w:p>
    <w:p w:rsidRPr="0023265C" w:rsidR="00DB00F7" w:rsidP="0023265C" w:rsidRDefault="00526A1A" w14:paraId="7F332FFB" w14:textId="1B3A9982">
      <w:pPr>
        <w:pStyle w:val="Lijstalinea"/>
        <w:numPr>
          <w:ilvl w:val="0"/>
          <w:numId w:val="25"/>
        </w:numPr>
        <w:autoSpaceDE w:val="0"/>
        <w:autoSpaceDN w:val="0"/>
        <w:adjustRightInd w:val="0"/>
        <w:spacing w:before="240" w:after="120" w:line="240" w:lineRule="auto"/>
        <w:rPr>
          <w:rFonts w:cs="RijksoverheidSansText-Regular"/>
          <w:kern w:val="0"/>
          <w:szCs w:val="18"/>
        </w:rPr>
      </w:pPr>
      <w:r w:rsidRPr="00865025">
        <w:rPr>
          <w:rFonts w:cs="RijksoverheidSansText-Regular"/>
          <w:kern w:val="0"/>
          <w:szCs w:val="18"/>
          <w:lang w:val="nl-NL"/>
        </w:rPr>
        <w:t xml:space="preserve">Dicht bij deze professionals en gezinnen staat een </w:t>
      </w:r>
      <w:r w:rsidRPr="00865025">
        <w:rPr>
          <w:rFonts w:cs="RijksoverheidSansText-Regular"/>
          <w:b/>
          <w:bCs/>
          <w:kern w:val="0"/>
          <w:szCs w:val="18"/>
          <w:lang w:val="nl-NL"/>
        </w:rPr>
        <w:t>netwerk van specialisten</w:t>
      </w:r>
      <w:r w:rsidRPr="00865025">
        <w:rPr>
          <w:rFonts w:cs="RijksoverheidSansText-Regular"/>
          <w:kern w:val="0"/>
          <w:szCs w:val="18"/>
          <w:lang w:val="nl-NL"/>
        </w:rPr>
        <w:t xml:space="preserve"> met kennis van kinderen, volwassenen</w:t>
      </w:r>
      <w:r w:rsidRPr="00865025" w:rsidR="00C11BC0">
        <w:rPr>
          <w:rFonts w:cs="RijksoverheidSansText-Regular"/>
          <w:kern w:val="0"/>
          <w:szCs w:val="18"/>
          <w:lang w:val="nl-NL"/>
        </w:rPr>
        <w:t xml:space="preserve"> </w:t>
      </w:r>
      <w:r w:rsidRPr="00865025">
        <w:rPr>
          <w:rFonts w:cs="RijksoverheidSansText-Regular"/>
          <w:kern w:val="0"/>
          <w:szCs w:val="18"/>
          <w:lang w:val="nl-NL"/>
        </w:rPr>
        <w:t>en specifieke uitingsvormen van geweld.</w:t>
      </w:r>
    </w:p>
    <w:p w:rsidRPr="00865025" w:rsidR="008F3930" w:rsidP="00865025" w:rsidRDefault="008F3930" w14:paraId="673DCDC4" w14:textId="2C8BF55B">
      <w:pPr>
        <w:spacing w:before="240" w:after="120" w:line="240" w:lineRule="auto"/>
        <w:rPr>
          <w:b/>
          <w:bCs/>
          <w:szCs w:val="18"/>
        </w:rPr>
      </w:pPr>
      <w:r w:rsidRPr="00865025">
        <w:rPr>
          <w:b/>
          <w:bCs/>
          <w:szCs w:val="18"/>
        </w:rPr>
        <w:t>Is de nieuwe werkwijze effectiever?</w:t>
      </w:r>
    </w:p>
    <w:p w:rsidRPr="00865025" w:rsidR="00526A1A" w:rsidP="00865025" w:rsidRDefault="00822587" w14:paraId="13891358" w14:textId="7FD9D157">
      <w:pPr>
        <w:spacing w:before="240" w:after="120" w:line="240" w:lineRule="auto"/>
        <w:rPr>
          <w:szCs w:val="18"/>
        </w:rPr>
      </w:pPr>
      <w:r w:rsidRPr="00865025">
        <w:rPr>
          <w:szCs w:val="18"/>
        </w:rPr>
        <w:t>Ja</w:t>
      </w:r>
      <w:r w:rsidRPr="00865025" w:rsidR="0056444B">
        <w:rPr>
          <w:szCs w:val="18"/>
        </w:rPr>
        <w:t xml:space="preserve">. </w:t>
      </w:r>
      <w:r w:rsidRPr="00865025" w:rsidR="00526A1A">
        <w:rPr>
          <w:szCs w:val="18"/>
        </w:rPr>
        <w:t xml:space="preserve">In </w:t>
      </w:r>
      <w:r w:rsidRPr="00865025" w:rsidR="00F100A5">
        <w:rPr>
          <w:szCs w:val="18"/>
        </w:rPr>
        <w:t xml:space="preserve">11 </w:t>
      </w:r>
      <w:r w:rsidRPr="00865025" w:rsidR="00526A1A">
        <w:rPr>
          <w:szCs w:val="18"/>
        </w:rPr>
        <w:t xml:space="preserve">proeftuinen verspreid door het land wordt de manier van werken volgens </w:t>
      </w:r>
      <w:r w:rsidRPr="00865025" w:rsidR="0029243F">
        <w:rPr>
          <w:szCs w:val="18"/>
        </w:rPr>
        <w:t xml:space="preserve">de uitgangspunten van </w:t>
      </w:r>
      <w:r w:rsidRPr="00865025" w:rsidR="00526A1A">
        <w:rPr>
          <w:szCs w:val="18"/>
        </w:rPr>
        <w:t xml:space="preserve">het </w:t>
      </w:r>
      <w:r w:rsidRPr="00865025" w:rsidR="007639D8">
        <w:rPr>
          <w:szCs w:val="18"/>
        </w:rPr>
        <w:t>TKG</w:t>
      </w:r>
      <w:r w:rsidRPr="00865025" w:rsidR="0029243F">
        <w:rPr>
          <w:szCs w:val="18"/>
        </w:rPr>
        <w:t xml:space="preserve"> die nu binnen wettelijke kader mogelijk is,</w:t>
      </w:r>
      <w:r w:rsidRPr="00865025" w:rsidR="007639D8">
        <w:rPr>
          <w:szCs w:val="18"/>
        </w:rPr>
        <w:t xml:space="preserve"> </w:t>
      </w:r>
      <w:r w:rsidRPr="00865025" w:rsidR="00526A1A">
        <w:rPr>
          <w:szCs w:val="18"/>
        </w:rPr>
        <w:t>beproefd.</w:t>
      </w:r>
      <w:r w:rsidRPr="00865025" w:rsidR="00AA7B24">
        <w:rPr>
          <w:szCs w:val="18"/>
        </w:rPr>
        <w:t xml:space="preserve"> </w:t>
      </w:r>
      <w:r w:rsidRPr="00865025" w:rsidR="00526A1A">
        <w:rPr>
          <w:szCs w:val="18"/>
        </w:rPr>
        <w:t>In totaal is er vanaf 1 januari 2023 betrokkenheid (geweest) bij 1268 gezinnen en/of huishoudens. Binnen de 1268 gezinnen en/of huishoudens is op peildatum 30 juni 2024 vanuit de proeftuin</w:t>
      </w:r>
      <w:r w:rsidRPr="00865025" w:rsidR="00CE4996">
        <w:rPr>
          <w:szCs w:val="18"/>
        </w:rPr>
        <w:t>en</w:t>
      </w:r>
      <w:r w:rsidRPr="00865025" w:rsidR="00526A1A">
        <w:rPr>
          <w:szCs w:val="18"/>
        </w:rPr>
        <w:t xml:space="preserve"> in totaal 109 keer een gedwongen maatregel ingezet. Dit is 8,6%.</w:t>
      </w:r>
      <w:r w:rsidRPr="00865025" w:rsidR="00677B8D">
        <w:rPr>
          <w:szCs w:val="18"/>
        </w:rPr>
        <w:t xml:space="preserve"> Nadere duiding hiervan vindt momenteel plaats</w:t>
      </w:r>
      <w:r w:rsidRPr="00865025" w:rsidR="00AA7B24">
        <w:rPr>
          <w:szCs w:val="18"/>
        </w:rPr>
        <w:t>.</w:t>
      </w:r>
    </w:p>
    <w:p w:rsidRPr="00865025" w:rsidR="00526A1A" w:rsidP="00865025" w:rsidRDefault="008F3930" w14:paraId="5D62B981" w14:textId="7592903E">
      <w:pPr>
        <w:spacing w:before="240" w:after="120" w:line="240" w:lineRule="auto"/>
        <w:rPr>
          <w:szCs w:val="18"/>
        </w:rPr>
      </w:pPr>
      <w:r w:rsidRPr="00865025">
        <w:rPr>
          <w:szCs w:val="18"/>
        </w:rPr>
        <w:t>Uit de gezamenlijke duiding van deze cijfers met proeftuinen en partners komt naar voren dat de resultaten een goed beeld geven van de praktijk binnen de proeftuinen. In een groot deel van de gezinnen en huishoudens lukt het door integraal systeem- en mensgericht werken om weg te blijven van inzet van juridische maatregelen</w:t>
      </w:r>
      <w:r w:rsidRPr="00865025" w:rsidR="0029243F">
        <w:rPr>
          <w:szCs w:val="18"/>
        </w:rPr>
        <w:t xml:space="preserve"> (</w:t>
      </w:r>
      <w:r w:rsidRPr="00865025" w:rsidR="00C11BC0">
        <w:rPr>
          <w:szCs w:val="18"/>
        </w:rPr>
        <w:t xml:space="preserve">zoals </w:t>
      </w:r>
      <w:r w:rsidRPr="00865025" w:rsidR="0029243F">
        <w:rPr>
          <w:szCs w:val="18"/>
        </w:rPr>
        <w:t>OTS, huisverbod)</w:t>
      </w:r>
      <w:r w:rsidRPr="00865025">
        <w:rPr>
          <w:szCs w:val="18"/>
        </w:rPr>
        <w:t>. Bij een klein deel van de gezinnen en huishoudens lukt dit niet.</w:t>
      </w:r>
    </w:p>
    <w:p w:rsidRPr="00865025" w:rsidR="008F3930" w:rsidP="00865025" w:rsidRDefault="008F3930" w14:paraId="6BEBC9CB" w14:textId="182EFB13">
      <w:pPr>
        <w:spacing w:before="240" w:after="120" w:line="240" w:lineRule="auto"/>
        <w:rPr>
          <w:szCs w:val="18"/>
        </w:rPr>
      </w:pPr>
      <w:r w:rsidRPr="00865025">
        <w:rPr>
          <w:szCs w:val="18"/>
        </w:rPr>
        <w:t xml:space="preserve">De ervaringen van gezinnen, huishoudens en professionals hierbij zijn overwegend positief. Zo geven de meeste gezinnen en huishoudens aan dat zij zich gehoord en serieus genomen voelen en met respect zijn behandeld. Wel ervaren zij bijvoorbeeld vertragingen bij intakes en rapportages. Professionals benadrukken dat zij meer tijd hebben voor de doelgroep, wat leidt tot betere samenwerking en een dieper begrip van de onderliggende risicofactoren. Ook geven professionals aan samen te werken vanuit verschillende disciplines. Dat bevordert een integrale aanpak en leidt tot minder fragmentatie van hulpverlening. </w:t>
      </w:r>
    </w:p>
    <w:p w:rsidRPr="00865025" w:rsidR="00526A1A" w:rsidP="00865025" w:rsidRDefault="000E527A" w14:paraId="7A2EF1C4" w14:textId="21738839">
      <w:pPr>
        <w:spacing w:before="240" w:after="120" w:line="240" w:lineRule="auto"/>
        <w:rPr>
          <w:szCs w:val="18"/>
        </w:rPr>
      </w:pPr>
      <w:r w:rsidRPr="00865025">
        <w:rPr>
          <w:szCs w:val="18"/>
        </w:rPr>
        <w:t xml:space="preserve">Hoewel de proeftuinen zoveel mogelijk volgens de nieuwe uitgangspunten werken, stuiten zij ook nog steeds op dezelfde knelpunten als elders. Zo lopen de proeftuinen tegen grenzen aan in de samenwerking binnen de huidige wetgeving. </w:t>
      </w:r>
      <w:r w:rsidRPr="00865025" w:rsidR="002A7C52">
        <w:rPr>
          <w:szCs w:val="18"/>
        </w:rPr>
        <w:t xml:space="preserve">Het </w:t>
      </w:r>
      <w:r w:rsidRPr="00865025" w:rsidR="007639D8">
        <w:rPr>
          <w:szCs w:val="18"/>
        </w:rPr>
        <w:t xml:space="preserve">TKG </w:t>
      </w:r>
      <w:r w:rsidRPr="00865025" w:rsidR="002A7C52">
        <w:rPr>
          <w:szCs w:val="18"/>
        </w:rPr>
        <w:t>kan binnen de huidige wet- en regelgeving niet in zijn geheel worden beproefd</w:t>
      </w:r>
      <w:r w:rsidRPr="00865025" w:rsidR="00E84023">
        <w:rPr>
          <w:szCs w:val="18"/>
        </w:rPr>
        <w:t xml:space="preserve"> of in de breedte worden ingevoerd</w:t>
      </w:r>
      <w:r w:rsidRPr="00865025" w:rsidR="00AF3725">
        <w:rPr>
          <w:szCs w:val="18"/>
        </w:rPr>
        <w:t xml:space="preserve">. </w:t>
      </w:r>
      <w:r w:rsidR="00FB525B">
        <w:rPr>
          <w:szCs w:val="18"/>
        </w:rPr>
        <w:t xml:space="preserve">Hierbij is </w:t>
      </w:r>
      <w:r w:rsidRPr="00FB525B" w:rsidR="00FB525B">
        <w:rPr>
          <w:szCs w:val="18"/>
        </w:rPr>
        <w:t xml:space="preserve">te denken </w:t>
      </w:r>
      <w:r w:rsidRPr="00FB525B" w:rsidR="00844062">
        <w:rPr>
          <w:szCs w:val="18"/>
        </w:rPr>
        <w:t xml:space="preserve">aan de brede problematiek van gezinnen en huishoudens, waarbij knelpunten worden ervaren bij het aanbod van gespecialiseerde (jeugd)hulp, volwassenen GGZ, schuldenaanpak, huisvesting en passend onderwijs. </w:t>
      </w:r>
      <w:r w:rsidRPr="00FB525B" w:rsidR="00AF3725">
        <w:rPr>
          <w:szCs w:val="18"/>
        </w:rPr>
        <w:t>V</w:t>
      </w:r>
      <w:r w:rsidRPr="00FB525B" w:rsidR="002A7C52">
        <w:rPr>
          <w:szCs w:val="18"/>
        </w:rPr>
        <w:t>oor</w:t>
      </w:r>
      <w:r w:rsidRPr="00865025" w:rsidR="002A7C52">
        <w:rPr>
          <w:szCs w:val="18"/>
        </w:rPr>
        <w:t xml:space="preserve"> het </w:t>
      </w:r>
      <w:r w:rsidRPr="00865025" w:rsidR="0029243F">
        <w:rPr>
          <w:szCs w:val="18"/>
        </w:rPr>
        <w:t xml:space="preserve">daadwerkelijk </w:t>
      </w:r>
      <w:r w:rsidRPr="00865025" w:rsidR="002A7C52">
        <w:rPr>
          <w:szCs w:val="18"/>
        </w:rPr>
        <w:t xml:space="preserve">doorbreken van het estafettemodel </w:t>
      </w:r>
      <w:r w:rsidRPr="00865025" w:rsidR="00BB2458">
        <w:rPr>
          <w:szCs w:val="18"/>
        </w:rPr>
        <w:t>is</w:t>
      </w:r>
      <w:r w:rsidRPr="00865025" w:rsidR="006335EE">
        <w:rPr>
          <w:szCs w:val="18"/>
        </w:rPr>
        <w:t xml:space="preserve"> </w:t>
      </w:r>
      <w:r w:rsidRPr="00865025" w:rsidR="002A7C52">
        <w:rPr>
          <w:szCs w:val="18"/>
        </w:rPr>
        <w:t>wetswijziging nodig</w:t>
      </w:r>
      <w:r w:rsidRPr="00865025" w:rsidR="00AF3725">
        <w:rPr>
          <w:szCs w:val="18"/>
        </w:rPr>
        <w:t xml:space="preserve">, </w:t>
      </w:r>
      <w:r w:rsidRPr="00865025" w:rsidR="00DE37D7">
        <w:rPr>
          <w:szCs w:val="18"/>
        </w:rPr>
        <w:t xml:space="preserve">namelijk naar het toewerken naar een nieuwe publiekrechtelijke organisatie </w:t>
      </w:r>
      <w:r w:rsidRPr="00865025" w:rsidR="00677B8D">
        <w:rPr>
          <w:szCs w:val="18"/>
        </w:rPr>
        <w:t>zoals in de Voortgangsbrief Jeugd november 2024</w:t>
      </w:r>
      <w:r w:rsidRPr="00865025" w:rsidR="00677B8D">
        <w:rPr>
          <w:rFonts w:cstheme="minorHAnsi"/>
          <w:szCs w:val="18"/>
        </w:rPr>
        <w:t xml:space="preserve"> </w:t>
      </w:r>
      <w:r w:rsidRPr="00865025" w:rsidR="00677B8D">
        <w:rPr>
          <w:szCs w:val="18"/>
        </w:rPr>
        <w:t>beschreven</w:t>
      </w:r>
      <w:r w:rsidRPr="00865025" w:rsidR="00DE37D7">
        <w:rPr>
          <w:szCs w:val="18"/>
        </w:rPr>
        <w:t xml:space="preserve">. </w:t>
      </w:r>
    </w:p>
    <w:p w:rsidRPr="00865025" w:rsidR="008F3930" w:rsidP="00865025" w:rsidRDefault="008F3930" w14:paraId="0D75D6D9" w14:textId="5C55E0AD">
      <w:pPr>
        <w:spacing w:before="240" w:after="120" w:line="240" w:lineRule="auto"/>
        <w:rPr>
          <w:b/>
          <w:bCs/>
          <w:szCs w:val="18"/>
        </w:rPr>
      </w:pPr>
      <w:r w:rsidRPr="00865025">
        <w:rPr>
          <w:b/>
          <w:bCs/>
          <w:szCs w:val="18"/>
        </w:rPr>
        <w:t>Hoe verhouden kosten zich tot huidige werkwijze?</w:t>
      </w:r>
    </w:p>
    <w:p w:rsidRPr="00865025" w:rsidR="00141A51" w:rsidP="00865025" w:rsidRDefault="00E84023" w14:paraId="07E1477E" w14:textId="0FB97584">
      <w:pPr>
        <w:spacing w:before="240" w:after="120" w:line="240" w:lineRule="auto"/>
        <w:rPr>
          <w:szCs w:val="18"/>
        </w:rPr>
      </w:pPr>
      <w:r w:rsidRPr="00865025">
        <w:rPr>
          <w:szCs w:val="18"/>
        </w:rPr>
        <w:t xml:space="preserve">In alle logica </w:t>
      </w:r>
      <w:r w:rsidRPr="00865025" w:rsidR="00DE37D7">
        <w:rPr>
          <w:szCs w:val="18"/>
        </w:rPr>
        <w:t xml:space="preserve">is de verwachting dat </w:t>
      </w:r>
      <w:r w:rsidRPr="00865025">
        <w:rPr>
          <w:szCs w:val="18"/>
        </w:rPr>
        <w:t xml:space="preserve">de </w:t>
      </w:r>
      <w:r w:rsidRPr="00865025" w:rsidR="006335EE">
        <w:rPr>
          <w:szCs w:val="18"/>
        </w:rPr>
        <w:t>uitvoerings</w:t>
      </w:r>
      <w:r w:rsidRPr="00865025">
        <w:rPr>
          <w:szCs w:val="18"/>
        </w:rPr>
        <w:t xml:space="preserve">kosten </w:t>
      </w:r>
      <w:r w:rsidRPr="00865025" w:rsidR="002A7C52">
        <w:rPr>
          <w:szCs w:val="18"/>
        </w:rPr>
        <w:t>na een periode van transitiekosten</w:t>
      </w:r>
      <w:r w:rsidRPr="00865025">
        <w:rPr>
          <w:szCs w:val="18"/>
        </w:rPr>
        <w:t xml:space="preserve"> </w:t>
      </w:r>
      <w:r w:rsidRPr="00865025" w:rsidR="007E5C60">
        <w:rPr>
          <w:szCs w:val="18"/>
        </w:rPr>
        <w:t>evenredig blijven</w:t>
      </w:r>
      <w:r w:rsidRPr="00865025">
        <w:rPr>
          <w:szCs w:val="18"/>
        </w:rPr>
        <w:t>, omdat</w:t>
      </w:r>
      <w:r w:rsidR="00844062">
        <w:rPr>
          <w:szCs w:val="18"/>
        </w:rPr>
        <w:t>:</w:t>
      </w:r>
    </w:p>
    <w:p w:rsidRPr="00865025" w:rsidR="002829A8" w:rsidP="00865025" w:rsidRDefault="00E84023" w14:paraId="5ECA8D32" w14:textId="026BAE54">
      <w:pPr>
        <w:pStyle w:val="Lijstalinea"/>
        <w:numPr>
          <w:ilvl w:val="0"/>
          <w:numId w:val="24"/>
        </w:numPr>
        <w:spacing w:before="240" w:after="120" w:line="240" w:lineRule="auto"/>
        <w:rPr>
          <w:szCs w:val="18"/>
          <w:lang w:val="nl-NL"/>
        </w:rPr>
      </w:pPr>
      <w:r w:rsidRPr="00865025">
        <w:rPr>
          <w:szCs w:val="18"/>
          <w:lang w:val="nl-NL"/>
        </w:rPr>
        <w:t xml:space="preserve">nu in de betreffende gezinnen </w:t>
      </w:r>
      <w:r w:rsidRPr="00865025" w:rsidR="001D583C">
        <w:rPr>
          <w:szCs w:val="18"/>
          <w:lang w:val="nl-NL"/>
        </w:rPr>
        <w:t xml:space="preserve">en huishoudens </w:t>
      </w:r>
      <w:r w:rsidRPr="00865025">
        <w:rPr>
          <w:szCs w:val="18"/>
          <w:lang w:val="nl-NL"/>
        </w:rPr>
        <w:t>tot aan 15 professionals van verschillende veiligheidspartners en hulpverleners vanuit verschillende domeinen actief zijn</w:t>
      </w:r>
      <w:r w:rsidRPr="00865025" w:rsidR="00A64C58">
        <w:rPr>
          <w:szCs w:val="18"/>
          <w:lang w:val="nl-NL"/>
        </w:rPr>
        <w:t xml:space="preserve"> zonder eenzelfde werkwi</w:t>
      </w:r>
      <w:r w:rsidRPr="00FB525B" w:rsidR="00A64C58">
        <w:rPr>
          <w:szCs w:val="18"/>
          <w:lang w:val="nl-NL"/>
        </w:rPr>
        <w:t>jze/doel</w:t>
      </w:r>
      <w:r w:rsidRPr="00FB525B">
        <w:rPr>
          <w:szCs w:val="18"/>
          <w:lang w:val="nl-NL"/>
        </w:rPr>
        <w:t xml:space="preserve">. Deze grote groep wordt </w:t>
      </w:r>
      <w:r w:rsidRPr="00FB525B" w:rsidR="00E8240E">
        <w:rPr>
          <w:szCs w:val="18"/>
          <w:lang w:val="nl-NL"/>
        </w:rPr>
        <w:t>in het TK</w:t>
      </w:r>
      <w:r w:rsidRPr="00FB525B" w:rsidR="001D583C">
        <w:rPr>
          <w:szCs w:val="18"/>
          <w:lang w:val="nl-NL"/>
        </w:rPr>
        <w:t>G</w:t>
      </w:r>
      <w:r w:rsidRPr="00FB525B" w:rsidR="00B96AF0">
        <w:rPr>
          <w:szCs w:val="18"/>
          <w:lang w:val="nl-NL"/>
        </w:rPr>
        <w:t xml:space="preserve"> uitgevoerd </w:t>
      </w:r>
      <w:r w:rsidRPr="00FB525B">
        <w:rPr>
          <w:szCs w:val="18"/>
          <w:lang w:val="nl-NL"/>
        </w:rPr>
        <w:t>door voornoemd duo uit het lokale team en het RVT</w:t>
      </w:r>
      <w:r w:rsidRPr="00FB525B" w:rsidR="007E5C60">
        <w:rPr>
          <w:szCs w:val="18"/>
          <w:lang w:val="nl-NL"/>
        </w:rPr>
        <w:t>. Waar</w:t>
      </w:r>
      <w:r w:rsidRPr="00865025" w:rsidR="007E5C60">
        <w:rPr>
          <w:szCs w:val="18"/>
          <w:lang w:val="nl-NL"/>
        </w:rPr>
        <w:t xml:space="preserve"> nodig betrekt het lokaal team specialistische expertise, denk bijvoorbeeld aan schuldhulpverlening, GGZ voor jeugd en/of volwassenen</w:t>
      </w:r>
      <w:r w:rsidR="00844062">
        <w:rPr>
          <w:szCs w:val="18"/>
          <w:lang w:val="nl-NL"/>
        </w:rPr>
        <w:t>;</w:t>
      </w:r>
    </w:p>
    <w:p w:rsidRPr="00865025" w:rsidR="002829A8" w:rsidP="00865025" w:rsidRDefault="002A53AC" w14:paraId="45BEFE47" w14:textId="6CACFFC6">
      <w:pPr>
        <w:pStyle w:val="Lijstalinea"/>
        <w:numPr>
          <w:ilvl w:val="0"/>
          <w:numId w:val="24"/>
        </w:numPr>
        <w:spacing w:before="240" w:after="120" w:line="240" w:lineRule="auto"/>
        <w:rPr>
          <w:szCs w:val="18"/>
          <w:lang w:val="nl-NL"/>
        </w:rPr>
      </w:pPr>
      <w:r w:rsidRPr="00865025">
        <w:rPr>
          <w:szCs w:val="18"/>
          <w:lang w:val="nl-NL"/>
        </w:rPr>
        <w:t>h</w:t>
      </w:r>
      <w:r w:rsidRPr="00865025" w:rsidR="00E84023">
        <w:rPr>
          <w:szCs w:val="18"/>
          <w:lang w:val="nl-NL"/>
        </w:rPr>
        <w:t xml:space="preserve">et aantal </w:t>
      </w:r>
      <w:r w:rsidRPr="00865025" w:rsidR="00141A51">
        <w:rPr>
          <w:szCs w:val="18"/>
          <w:lang w:val="nl-NL"/>
        </w:rPr>
        <w:t xml:space="preserve">juridische </w:t>
      </w:r>
      <w:r w:rsidRPr="00865025" w:rsidR="00E84023">
        <w:rPr>
          <w:szCs w:val="18"/>
          <w:lang w:val="nl-NL"/>
        </w:rPr>
        <w:t>maatregelen en de hieraan verbonden kosten af</w:t>
      </w:r>
      <w:r w:rsidRPr="00865025" w:rsidR="00660882">
        <w:rPr>
          <w:szCs w:val="18"/>
          <w:lang w:val="nl-NL"/>
        </w:rPr>
        <w:t>nemen</w:t>
      </w:r>
      <w:r w:rsidRPr="00865025" w:rsidR="00E84023">
        <w:rPr>
          <w:szCs w:val="18"/>
          <w:lang w:val="nl-NL"/>
        </w:rPr>
        <w:t xml:space="preserve">. </w:t>
      </w:r>
      <w:r w:rsidRPr="00865025" w:rsidR="00F87AD2">
        <w:rPr>
          <w:szCs w:val="18"/>
          <w:lang w:val="nl-NL"/>
        </w:rPr>
        <w:t xml:space="preserve">Dit betekent ook een afname van de beperkte beschikbare en </w:t>
      </w:r>
      <w:r w:rsidRPr="00865025" w:rsidR="007E5C60">
        <w:rPr>
          <w:szCs w:val="18"/>
          <w:lang w:val="nl-NL"/>
        </w:rPr>
        <w:t xml:space="preserve">relatief </w:t>
      </w:r>
      <w:r w:rsidRPr="00865025" w:rsidR="00F87AD2">
        <w:rPr>
          <w:szCs w:val="18"/>
          <w:lang w:val="nl-NL"/>
        </w:rPr>
        <w:t xml:space="preserve">dure gespecialiseerde jeugdhulp. </w:t>
      </w:r>
      <w:r w:rsidRPr="00865025" w:rsidR="00E84023">
        <w:rPr>
          <w:szCs w:val="18"/>
          <w:lang w:val="nl-NL"/>
        </w:rPr>
        <w:t xml:space="preserve">Maatregelen die </w:t>
      </w:r>
      <w:r w:rsidRPr="00865025" w:rsidR="00E5475E">
        <w:rPr>
          <w:szCs w:val="18"/>
          <w:lang w:val="nl-NL"/>
        </w:rPr>
        <w:t xml:space="preserve">in de huidige situatie </w:t>
      </w:r>
      <w:r w:rsidRPr="00865025" w:rsidR="001D583C">
        <w:rPr>
          <w:szCs w:val="18"/>
          <w:lang w:val="nl-NL"/>
        </w:rPr>
        <w:t xml:space="preserve">in veel gevallen ook </w:t>
      </w:r>
      <w:r w:rsidRPr="00865025" w:rsidR="00E84023">
        <w:rPr>
          <w:szCs w:val="18"/>
          <w:lang w:val="nl-NL"/>
        </w:rPr>
        <w:t xml:space="preserve">in de kern niet de hulp </w:t>
      </w:r>
      <w:r w:rsidRPr="00865025" w:rsidR="00E5475E">
        <w:rPr>
          <w:szCs w:val="18"/>
          <w:lang w:val="nl-NL"/>
        </w:rPr>
        <w:t>bieden</w:t>
      </w:r>
      <w:r w:rsidRPr="00865025" w:rsidR="00660882">
        <w:rPr>
          <w:szCs w:val="18"/>
          <w:lang w:val="nl-NL"/>
        </w:rPr>
        <w:t xml:space="preserve"> </w:t>
      </w:r>
      <w:r w:rsidRPr="00865025" w:rsidR="00E84023">
        <w:rPr>
          <w:szCs w:val="18"/>
          <w:lang w:val="nl-NL"/>
        </w:rPr>
        <w:t>die gezinnen/huishoudens nodig hebben</w:t>
      </w:r>
      <w:r w:rsidRPr="00865025" w:rsidR="001D583C">
        <w:rPr>
          <w:szCs w:val="18"/>
          <w:lang w:val="nl-NL"/>
        </w:rPr>
        <w:t xml:space="preserve">. En </w:t>
      </w:r>
      <w:r w:rsidRPr="00865025" w:rsidR="00E84023">
        <w:rPr>
          <w:szCs w:val="18"/>
          <w:lang w:val="nl-NL"/>
        </w:rPr>
        <w:t xml:space="preserve">enkel de ernst en aard van de problematiek duiden. </w:t>
      </w:r>
      <w:r w:rsidRPr="00865025" w:rsidR="00E5475E">
        <w:rPr>
          <w:szCs w:val="18"/>
          <w:lang w:val="nl-NL"/>
        </w:rPr>
        <w:t>I</w:t>
      </w:r>
      <w:r w:rsidRPr="00865025" w:rsidR="00E84023">
        <w:rPr>
          <w:szCs w:val="18"/>
          <w:lang w:val="nl-NL"/>
        </w:rPr>
        <w:t xml:space="preserve">n de huidige situatie moet dan </w:t>
      </w:r>
      <w:r w:rsidRPr="00865025" w:rsidR="00E5475E">
        <w:rPr>
          <w:szCs w:val="18"/>
          <w:lang w:val="nl-NL"/>
        </w:rPr>
        <w:t xml:space="preserve">ook </w:t>
      </w:r>
      <w:r w:rsidRPr="00865025" w:rsidR="00E84023">
        <w:rPr>
          <w:szCs w:val="18"/>
          <w:lang w:val="nl-NL"/>
        </w:rPr>
        <w:t>nog hulpverlening separaat worden ingezet;</w:t>
      </w:r>
      <w:r w:rsidRPr="00865025" w:rsidR="00E5475E">
        <w:rPr>
          <w:szCs w:val="18"/>
          <w:lang w:val="nl-NL"/>
        </w:rPr>
        <w:t xml:space="preserve"> </w:t>
      </w:r>
      <w:r w:rsidRPr="00865025" w:rsidR="001D583C">
        <w:rPr>
          <w:szCs w:val="18"/>
          <w:lang w:val="nl-NL"/>
        </w:rPr>
        <w:t>Deze interventies lopen per gezin over decennia en met regelmaat over generaties heen, het zogenaamde intergenerationele patroon</w:t>
      </w:r>
      <w:r w:rsidR="00844062">
        <w:rPr>
          <w:szCs w:val="18"/>
          <w:lang w:val="nl-NL"/>
        </w:rPr>
        <w:t>;</w:t>
      </w:r>
    </w:p>
    <w:p w:rsidRPr="00865025" w:rsidR="00F87AD2" w:rsidP="00865025" w:rsidRDefault="00134128" w14:paraId="7A4423C8" w14:textId="6C07ED2C">
      <w:pPr>
        <w:pStyle w:val="Lijstalinea"/>
        <w:numPr>
          <w:ilvl w:val="0"/>
          <w:numId w:val="24"/>
        </w:numPr>
        <w:spacing w:before="240" w:after="120" w:line="240" w:lineRule="auto"/>
        <w:rPr>
          <w:szCs w:val="18"/>
          <w:lang w:val="nl-NL"/>
        </w:rPr>
      </w:pPr>
      <w:r>
        <w:rPr>
          <w:szCs w:val="18"/>
          <w:lang w:val="nl-NL"/>
        </w:rPr>
        <w:t>d</w:t>
      </w:r>
      <w:r w:rsidRPr="00865025" w:rsidR="00F87AD2">
        <w:rPr>
          <w:szCs w:val="18"/>
          <w:lang w:val="nl-NL"/>
        </w:rPr>
        <w:t>it kan alleen als in de voorkant veel meer geïnvesteerd wordt in brede begeleiding van het gezin en huishouden. De daling van de kosten van gedwongen maatregelen gaat dus gepaard met een stijging van de kosten bij het vrijwillig kader (lokaal team en expertise toevoeging van het RVT).</w:t>
      </w:r>
      <w:r w:rsidRPr="00865025" w:rsidR="00621A51">
        <w:rPr>
          <w:szCs w:val="18"/>
          <w:lang w:val="nl-NL"/>
        </w:rPr>
        <w:t xml:space="preserve"> </w:t>
      </w:r>
    </w:p>
    <w:p w:rsidRPr="00865025" w:rsidR="00141A51" w:rsidP="00865025" w:rsidRDefault="0059158F" w14:paraId="72458221" w14:textId="77777777">
      <w:pPr>
        <w:spacing w:before="240" w:after="120" w:line="240" w:lineRule="auto"/>
        <w:rPr>
          <w:szCs w:val="18"/>
        </w:rPr>
      </w:pPr>
      <w:r w:rsidRPr="00865025">
        <w:rPr>
          <w:szCs w:val="18"/>
        </w:rPr>
        <w:t>Het vergelijken van de kosten van de nieuwe werkwijze afgezet tegen de huidige werkwijze blijkt erg ingewikkeld, omdat:</w:t>
      </w:r>
    </w:p>
    <w:p w:rsidRPr="00865025" w:rsidR="002829A8" w:rsidP="00865025" w:rsidRDefault="00DE37D7" w14:paraId="1DEB64E7" w14:textId="77777777">
      <w:pPr>
        <w:pStyle w:val="Lijstalinea"/>
        <w:numPr>
          <w:ilvl w:val="0"/>
          <w:numId w:val="24"/>
        </w:numPr>
        <w:spacing w:before="240" w:after="120" w:line="240" w:lineRule="auto"/>
        <w:rPr>
          <w:szCs w:val="18"/>
          <w:lang w:val="nl-NL"/>
        </w:rPr>
      </w:pPr>
      <w:r w:rsidRPr="00865025">
        <w:rPr>
          <w:szCs w:val="18"/>
          <w:lang w:val="nl-NL"/>
        </w:rPr>
        <w:t>d</w:t>
      </w:r>
      <w:r w:rsidRPr="00865025" w:rsidR="0059158F">
        <w:rPr>
          <w:szCs w:val="18"/>
          <w:lang w:val="nl-NL"/>
        </w:rPr>
        <w:t xml:space="preserve">e </w:t>
      </w:r>
      <w:r w:rsidRPr="00865025" w:rsidR="00CE4996">
        <w:rPr>
          <w:szCs w:val="18"/>
          <w:lang w:val="nl-NL"/>
        </w:rPr>
        <w:t xml:space="preserve">huidige </w:t>
      </w:r>
      <w:r w:rsidRPr="00865025" w:rsidR="0059158F">
        <w:rPr>
          <w:szCs w:val="18"/>
          <w:lang w:val="nl-NL"/>
        </w:rPr>
        <w:t xml:space="preserve">veiligheidsorganisaties en hulpverleningsorganisaties </w:t>
      </w:r>
      <w:r w:rsidRPr="00865025" w:rsidR="002302E0">
        <w:rPr>
          <w:szCs w:val="18"/>
          <w:lang w:val="nl-NL"/>
        </w:rPr>
        <w:t xml:space="preserve">hun </w:t>
      </w:r>
      <w:r w:rsidRPr="00865025" w:rsidR="0059158F">
        <w:rPr>
          <w:szCs w:val="18"/>
          <w:lang w:val="nl-NL"/>
        </w:rPr>
        <w:t xml:space="preserve">kosten niet aan elkaar </w:t>
      </w:r>
      <w:r w:rsidRPr="00865025">
        <w:rPr>
          <w:szCs w:val="18"/>
          <w:lang w:val="nl-NL"/>
        </w:rPr>
        <w:t xml:space="preserve">kunnen </w:t>
      </w:r>
      <w:r w:rsidRPr="00865025" w:rsidR="0059158F">
        <w:rPr>
          <w:szCs w:val="18"/>
          <w:lang w:val="nl-NL"/>
        </w:rPr>
        <w:t>verbinden op het niveau van unieke cliënten</w:t>
      </w:r>
      <w:r w:rsidRPr="00865025" w:rsidR="00141A51">
        <w:rPr>
          <w:szCs w:val="18"/>
          <w:lang w:val="nl-NL"/>
        </w:rPr>
        <w:t>;</w:t>
      </w:r>
    </w:p>
    <w:p w:rsidRPr="00865025" w:rsidR="002A53AC" w:rsidP="00865025" w:rsidRDefault="00141A51" w14:paraId="3C3C0D70" w14:textId="314E24ED">
      <w:pPr>
        <w:pStyle w:val="Lijstalinea"/>
        <w:numPr>
          <w:ilvl w:val="0"/>
          <w:numId w:val="24"/>
        </w:numPr>
        <w:spacing w:before="240" w:after="120" w:line="240" w:lineRule="auto"/>
        <w:rPr>
          <w:szCs w:val="18"/>
          <w:lang w:val="nl-NL"/>
        </w:rPr>
      </w:pPr>
      <w:r w:rsidRPr="00865025">
        <w:rPr>
          <w:szCs w:val="18"/>
          <w:lang w:val="nl-NL"/>
        </w:rPr>
        <w:t xml:space="preserve">de </w:t>
      </w:r>
      <w:r w:rsidRPr="00865025" w:rsidR="002302E0">
        <w:rPr>
          <w:szCs w:val="18"/>
          <w:lang w:val="nl-NL"/>
        </w:rPr>
        <w:t>organisaties in de uitvoering niet gecoördineerd samenwerken,</w:t>
      </w:r>
      <w:r w:rsidRPr="00865025" w:rsidR="007E5C60">
        <w:rPr>
          <w:szCs w:val="18"/>
          <w:lang w:val="nl-NL"/>
        </w:rPr>
        <w:t xml:space="preserve"> daarom</w:t>
      </w:r>
      <w:r w:rsidRPr="00865025" w:rsidR="002302E0">
        <w:rPr>
          <w:szCs w:val="18"/>
          <w:lang w:val="nl-NL"/>
        </w:rPr>
        <w:t xml:space="preserve"> worden inzet en </w:t>
      </w:r>
      <w:r w:rsidRPr="00865025" w:rsidR="00434CC0">
        <w:rPr>
          <w:szCs w:val="18"/>
          <w:lang w:val="nl-NL"/>
        </w:rPr>
        <w:t>financiën</w:t>
      </w:r>
      <w:r w:rsidRPr="00865025" w:rsidR="002302E0">
        <w:rPr>
          <w:szCs w:val="18"/>
          <w:lang w:val="nl-NL"/>
        </w:rPr>
        <w:t xml:space="preserve"> ook niet met elkaar verbonden</w:t>
      </w:r>
      <w:r w:rsidRPr="00865025" w:rsidR="002A53AC">
        <w:rPr>
          <w:szCs w:val="18"/>
          <w:lang w:val="nl-NL"/>
        </w:rPr>
        <w:t>;</w:t>
      </w:r>
      <w:r w:rsidRPr="00865025" w:rsidR="00697199">
        <w:rPr>
          <w:szCs w:val="18"/>
          <w:lang w:val="nl-NL"/>
        </w:rPr>
        <w:t xml:space="preserve"> g</w:t>
      </w:r>
      <w:r w:rsidRPr="00865025" w:rsidR="002302E0">
        <w:rPr>
          <w:szCs w:val="18"/>
          <w:lang w:val="nl-NL"/>
        </w:rPr>
        <w:t>ezien deze situatie is het moeilijk om het verschil in kosten en baten van de huidige werkwijze en de nieuwe TKG-situatie scherp in beeld te brengen.</w:t>
      </w:r>
      <w:r w:rsidRPr="00865025" w:rsidR="00382210">
        <w:rPr>
          <w:szCs w:val="18"/>
          <w:lang w:val="nl-NL"/>
        </w:rPr>
        <w:t xml:space="preserve"> Thans wordt gewerkt aan een business case voor de inrichting van het RVT.</w:t>
      </w:r>
    </w:p>
    <w:p w:rsidRPr="00865025" w:rsidR="00382210" w:rsidP="00865025" w:rsidRDefault="00677B8D" w14:paraId="16C405E3" w14:textId="28AC1D15">
      <w:pPr>
        <w:spacing w:before="240" w:after="120"/>
        <w:rPr>
          <w:szCs w:val="18"/>
        </w:rPr>
      </w:pPr>
      <w:r w:rsidRPr="00865025">
        <w:rPr>
          <w:szCs w:val="18"/>
        </w:rPr>
        <w:t>O</w:t>
      </w:r>
      <w:r w:rsidRPr="00865025" w:rsidR="00382210">
        <w:rPr>
          <w:szCs w:val="18"/>
        </w:rPr>
        <w:t>ok bezien vanuit het arbeidsvraagstuk</w:t>
      </w:r>
      <w:r w:rsidRPr="00865025">
        <w:rPr>
          <w:szCs w:val="18"/>
        </w:rPr>
        <w:t xml:space="preserve"> (</w:t>
      </w:r>
      <w:r w:rsidRPr="00865025" w:rsidR="00382210">
        <w:rPr>
          <w:szCs w:val="18"/>
        </w:rPr>
        <w:t>het tekort aan personeel</w:t>
      </w:r>
      <w:r w:rsidRPr="00865025">
        <w:rPr>
          <w:szCs w:val="18"/>
        </w:rPr>
        <w:t>)</w:t>
      </w:r>
      <w:r w:rsidRPr="00865025" w:rsidR="00382210">
        <w:rPr>
          <w:szCs w:val="18"/>
        </w:rPr>
        <w:t>, is het wegnemen</w:t>
      </w:r>
      <w:r w:rsidRPr="00865025">
        <w:rPr>
          <w:szCs w:val="18"/>
        </w:rPr>
        <w:t xml:space="preserve"> </w:t>
      </w:r>
      <w:r w:rsidRPr="00865025" w:rsidR="00382210">
        <w:rPr>
          <w:szCs w:val="18"/>
        </w:rPr>
        <w:t>van het dubbelen en stapeling van interventies</w:t>
      </w:r>
      <w:r w:rsidRPr="00865025">
        <w:rPr>
          <w:szCs w:val="18"/>
        </w:rPr>
        <w:t xml:space="preserve"> en daarmee inzet van personeel belangrijk</w:t>
      </w:r>
      <w:r w:rsidRPr="00865025" w:rsidR="00382210">
        <w:rPr>
          <w:szCs w:val="18"/>
        </w:rPr>
        <w:t>.</w:t>
      </w:r>
      <w:r w:rsidRPr="00865025">
        <w:rPr>
          <w:szCs w:val="18"/>
        </w:rPr>
        <w:t xml:space="preserve"> Daarbij is ook van belang dat professionals hun werk goed en met voldoening kunnen uitvoeren. </w:t>
      </w:r>
    </w:p>
    <w:p w:rsidRPr="00865025" w:rsidR="00660882" w:rsidP="00865025" w:rsidRDefault="007D5A56" w14:paraId="6604268F" w14:textId="321FC2A8">
      <w:pPr>
        <w:spacing w:before="240" w:after="120" w:line="240" w:lineRule="auto"/>
        <w:rPr>
          <w:szCs w:val="18"/>
        </w:rPr>
      </w:pPr>
      <w:r w:rsidRPr="00865025">
        <w:rPr>
          <w:szCs w:val="18"/>
        </w:rPr>
        <w:t>Los van het kostenaspect is de brede invoering ook een rechtmatigheid</w:t>
      </w:r>
      <w:r w:rsidRPr="00865025" w:rsidR="006335EE">
        <w:rPr>
          <w:szCs w:val="18"/>
        </w:rPr>
        <w:t>s</w:t>
      </w:r>
      <w:r w:rsidRPr="00865025">
        <w:rPr>
          <w:szCs w:val="18"/>
        </w:rPr>
        <w:t xml:space="preserve">vraagstuk. </w:t>
      </w:r>
      <w:r w:rsidRPr="00865025" w:rsidR="005C0903">
        <w:rPr>
          <w:szCs w:val="18"/>
        </w:rPr>
        <w:t>De overheid heeft een grote verantwoordelijkheid naar kinderen</w:t>
      </w:r>
      <w:r w:rsidRPr="00865025" w:rsidR="00677B8D">
        <w:rPr>
          <w:szCs w:val="18"/>
        </w:rPr>
        <w:t xml:space="preserve"> </w:t>
      </w:r>
      <w:r w:rsidRPr="00865025" w:rsidR="005C0903">
        <w:rPr>
          <w:szCs w:val="18"/>
        </w:rPr>
        <w:t xml:space="preserve">en volwassenen bij de inzet van gedwongen </w:t>
      </w:r>
      <w:r w:rsidRPr="00865025" w:rsidR="00660882">
        <w:rPr>
          <w:szCs w:val="18"/>
        </w:rPr>
        <w:t>beschermingsmaatrelen</w:t>
      </w:r>
      <w:r w:rsidRPr="00865025" w:rsidR="005C0903">
        <w:rPr>
          <w:szCs w:val="18"/>
        </w:rPr>
        <w:t xml:space="preserve">. De overheid grijpt diep in, in het </w:t>
      </w:r>
      <w:r w:rsidRPr="00865025" w:rsidR="007E5C60">
        <w:rPr>
          <w:szCs w:val="18"/>
        </w:rPr>
        <w:t>familie</w:t>
      </w:r>
      <w:r w:rsidRPr="00865025" w:rsidR="005C0903">
        <w:rPr>
          <w:szCs w:val="18"/>
        </w:rPr>
        <w:t xml:space="preserve">leven en biedt vervolgens </w:t>
      </w:r>
      <w:r w:rsidRPr="00865025" w:rsidR="002B490A">
        <w:rPr>
          <w:szCs w:val="18"/>
        </w:rPr>
        <w:t>onvoldoende</w:t>
      </w:r>
      <w:r w:rsidRPr="00865025" w:rsidR="005C0903">
        <w:rPr>
          <w:szCs w:val="18"/>
        </w:rPr>
        <w:t xml:space="preserve"> de nodige of effectieve hulp en veiligheid</w:t>
      </w:r>
      <w:r w:rsidRPr="00865025">
        <w:rPr>
          <w:szCs w:val="18"/>
        </w:rPr>
        <w:t xml:space="preserve">, </w:t>
      </w:r>
      <w:r w:rsidRPr="00865025" w:rsidR="00677B8D">
        <w:rPr>
          <w:szCs w:val="18"/>
        </w:rPr>
        <w:t>terwijl</w:t>
      </w:r>
      <w:r w:rsidRPr="00865025">
        <w:rPr>
          <w:szCs w:val="18"/>
        </w:rPr>
        <w:t xml:space="preserve"> er </w:t>
      </w:r>
      <w:r w:rsidRPr="00865025" w:rsidR="00677B8D">
        <w:rPr>
          <w:szCs w:val="18"/>
        </w:rPr>
        <w:t xml:space="preserve">wel </w:t>
      </w:r>
      <w:r w:rsidRPr="00865025">
        <w:rPr>
          <w:szCs w:val="18"/>
        </w:rPr>
        <w:t>effectieve alternatieven</w:t>
      </w:r>
      <w:r w:rsidRPr="00865025" w:rsidR="00F21E26">
        <w:rPr>
          <w:szCs w:val="18"/>
        </w:rPr>
        <w:t xml:space="preserve"> </w:t>
      </w:r>
      <w:r w:rsidRPr="00865025" w:rsidR="007E5C60">
        <w:rPr>
          <w:szCs w:val="18"/>
        </w:rPr>
        <w:t xml:space="preserve">kunnen </w:t>
      </w:r>
      <w:r w:rsidRPr="00865025" w:rsidR="00F21E26">
        <w:rPr>
          <w:szCs w:val="18"/>
        </w:rPr>
        <w:t>zijn</w:t>
      </w:r>
      <w:r w:rsidRPr="00865025" w:rsidR="007E5C60">
        <w:rPr>
          <w:szCs w:val="18"/>
        </w:rPr>
        <w:t xml:space="preserve"> die werkbaar zijn bij fundamentele herziening van het stelsel</w:t>
      </w:r>
      <w:r w:rsidRPr="00865025" w:rsidR="00F21E26">
        <w:rPr>
          <w:szCs w:val="18"/>
        </w:rPr>
        <w:t>. Namelijk</w:t>
      </w:r>
      <w:r w:rsidRPr="00865025" w:rsidR="007E5C60">
        <w:rPr>
          <w:szCs w:val="18"/>
        </w:rPr>
        <w:t xml:space="preserve"> vroegtijdig</w:t>
      </w:r>
      <w:r w:rsidRPr="00865025">
        <w:rPr>
          <w:szCs w:val="18"/>
        </w:rPr>
        <w:t xml:space="preserve"> </w:t>
      </w:r>
      <w:r w:rsidRPr="00865025" w:rsidR="007E5C60">
        <w:rPr>
          <w:szCs w:val="18"/>
        </w:rPr>
        <w:t xml:space="preserve">hulp en ondersteuning bieden </w:t>
      </w:r>
      <w:r w:rsidRPr="00865025" w:rsidR="005C0903">
        <w:rPr>
          <w:szCs w:val="18"/>
        </w:rPr>
        <w:t>met de bijbehorende rechtsbescherming</w:t>
      </w:r>
      <w:r w:rsidRPr="00865025" w:rsidR="00250E64">
        <w:rPr>
          <w:szCs w:val="18"/>
        </w:rPr>
        <w:t xml:space="preserve"> en interventies gericht op het hele gezin/huishouden i.p.v. beschermingsmaatregel op het kind</w:t>
      </w:r>
      <w:r w:rsidRPr="00865025" w:rsidR="007E5C60">
        <w:rPr>
          <w:szCs w:val="18"/>
        </w:rPr>
        <w:t>.</w:t>
      </w:r>
    </w:p>
    <w:p w:rsidRPr="00865025" w:rsidR="008F3930" w:rsidP="00865025" w:rsidRDefault="008F3930" w14:paraId="3D90F3A8" w14:textId="2D7CC064">
      <w:pPr>
        <w:spacing w:before="240" w:after="120" w:line="240" w:lineRule="auto"/>
        <w:rPr>
          <w:b/>
          <w:bCs/>
          <w:szCs w:val="18"/>
        </w:rPr>
      </w:pPr>
      <w:r w:rsidRPr="00865025">
        <w:rPr>
          <w:b/>
          <w:bCs/>
          <w:szCs w:val="18"/>
        </w:rPr>
        <w:t>Wat vraag</w:t>
      </w:r>
      <w:r w:rsidRPr="00865025" w:rsidR="004C73DE">
        <w:rPr>
          <w:b/>
          <w:bCs/>
          <w:szCs w:val="18"/>
        </w:rPr>
        <w:t>t</w:t>
      </w:r>
      <w:r w:rsidRPr="00865025">
        <w:rPr>
          <w:b/>
          <w:bCs/>
          <w:szCs w:val="18"/>
        </w:rPr>
        <w:t xml:space="preserve"> het om deze werkwijze structureel te implementeren?</w:t>
      </w:r>
    </w:p>
    <w:p w:rsidRPr="00865025" w:rsidR="002A7C52" w:rsidP="00865025" w:rsidRDefault="002A7C52" w14:paraId="5D208394" w14:textId="28954B14">
      <w:pPr>
        <w:autoSpaceDE w:val="0"/>
        <w:autoSpaceDN w:val="0"/>
        <w:adjustRightInd w:val="0"/>
        <w:spacing w:before="240" w:after="120" w:line="240" w:lineRule="auto"/>
        <w:rPr>
          <w:rFonts w:cs="RijksoverheidSansText-Regular"/>
          <w:kern w:val="0"/>
          <w:szCs w:val="18"/>
        </w:rPr>
      </w:pPr>
      <w:r w:rsidRPr="00865025">
        <w:rPr>
          <w:rFonts w:cs="RijksoverheidSansText-Regular"/>
          <w:kern w:val="0"/>
          <w:szCs w:val="18"/>
        </w:rPr>
        <w:t>Om de ambitie van het</w:t>
      </w:r>
      <w:r w:rsidRPr="00865025" w:rsidR="00BD29B0">
        <w:rPr>
          <w:rFonts w:cs="RijksoverheidSansText-Regular"/>
          <w:kern w:val="0"/>
          <w:szCs w:val="18"/>
        </w:rPr>
        <w:t xml:space="preserve"> TKG </w:t>
      </w:r>
      <w:r w:rsidRPr="00865025">
        <w:rPr>
          <w:rFonts w:cs="RijksoverheidSansText-Regular"/>
          <w:kern w:val="0"/>
          <w:szCs w:val="18"/>
        </w:rPr>
        <w:t xml:space="preserve">te realiseren is een samenhangende ontwikkeling nodig op </w:t>
      </w:r>
      <w:r w:rsidRPr="00865025" w:rsidR="007639D8">
        <w:rPr>
          <w:rFonts w:cs="RijksoverheidSansText-Regular"/>
          <w:kern w:val="0"/>
          <w:szCs w:val="18"/>
        </w:rPr>
        <w:t xml:space="preserve">alle drie </w:t>
      </w:r>
      <w:r w:rsidRPr="00865025">
        <w:rPr>
          <w:rFonts w:cs="RijksoverheidSansText-Regular"/>
          <w:kern w:val="0"/>
          <w:szCs w:val="18"/>
        </w:rPr>
        <w:t>dimensies</w:t>
      </w:r>
      <w:r w:rsidRPr="00865025" w:rsidR="007639D8">
        <w:rPr>
          <w:rFonts w:cs="RijksoverheidSansText-Regular"/>
          <w:kern w:val="0"/>
          <w:szCs w:val="18"/>
        </w:rPr>
        <w:t xml:space="preserve">: </w:t>
      </w:r>
      <w:r w:rsidRPr="00865025">
        <w:rPr>
          <w:rFonts w:cs="RijksoverheidSansText-Regular"/>
          <w:kern w:val="0"/>
          <w:szCs w:val="18"/>
        </w:rPr>
        <w:t xml:space="preserve">cultuur (houding en gedrag), werkwijzen </w:t>
      </w:r>
      <w:r w:rsidRPr="00865025" w:rsidR="007639D8">
        <w:rPr>
          <w:rFonts w:cs="RijksoverheidSansText-Regular"/>
          <w:kern w:val="0"/>
          <w:szCs w:val="18"/>
        </w:rPr>
        <w:t xml:space="preserve">én </w:t>
      </w:r>
      <w:r w:rsidRPr="00865025" w:rsidR="00660882">
        <w:rPr>
          <w:rFonts w:cs="RijksoverheidSansText-Regular"/>
          <w:kern w:val="0"/>
          <w:szCs w:val="18"/>
        </w:rPr>
        <w:t>stelsel</w:t>
      </w:r>
      <w:r w:rsidRPr="00865025" w:rsidR="006618A8">
        <w:rPr>
          <w:rFonts w:cs="RijksoverheidSansText-Regular"/>
          <w:kern w:val="0"/>
          <w:szCs w:val="18"/>
        </w:rPr>
        <w:t>, die uitmonden in de hierboven genoemde 5 punten</w:t>
      </w:r>
      <w:r w:rsidRPr="00865025" w:rsidR="00D651B3">
        <w:rPr>
          <w:rFonts w:cs="RijksoverheidSansText-Regular"/>
          <w:kern w:val="0"/>
          <w:szCs w:val="18"/>
        </w:rPr>
        <w:t xml:space="preserve">: het </w:t>
      </w:r>
      <w:r w:rsidRPr="00865025" w:rsidR="005B25E2">
        <w:rPr>
          <w:rFonts w:cs="RijksoverheidSansText-Regular"/>
          <w:kern w:val="0"/>
          <w:szCs w:val="18"/>
        </w:rPr>
        <w:t>versterken</w:t>
      </w:r>
      <w:r w:rsidRPr="00865025" w:rsidR="00D651B3">
        <w:rPr>
          <w:rFonts w:cs="RijksoverheidSansText-Regular"/>
          <w:kern w:val="0"/>
          <w:szCs w:val="18"/>
        </w:rPr>
        <w:t xml:space="preserve"> van de</w:t>
      </w:r>
      <w:r w:rsidRPr="00865025" w:rsidR="005B25E2">
        <w:rPr>
          <w:rFonts w:cs="RijksoverheidSansText-Regular"/>
          <w:kern w:val="0"/>
          <w:szCs w:val="18"/>
        </w:rPr>
        <w:t xml:space="preserve"> lokale teams, het vormen van </w:t>
      </w:r>
      <w:proofErr w:type="spellStart"/>
      <w:r w:rsidRPr="00865025" w:rsidR="005B25E2">
        <w:rPr>
          <w:rFonts w:cs="RijksoverheidSansText-Regular"/>
          <w:kern w:val="0"/>
          <w:szCs w:val="18"/>
        </w:rPr>
        <w:t>RVT’s</w:t>
      </w:r>
      <w:proofErr w:type="spellEnd"/>
      <w:r w:rsidRPr="00865025" w:rsidR="005B25E2">
        <w:rPr>
          <w:rFonts w:cs="RijksoverheidSansText-Regular"/>
          <w:kern w:val="0"/>
          <w:szCs w:val="18"/>
        </w:rPr>
        <w:t xml:space="preserve">, </w:t>
      </w:r>
      <w:r w:rsidRPr="00865025" w:rsidR="00D651B3">
        <w:rPr>
          <w:rFonts w:cs="RijksoverheidSansText-Regular"/>
          <w:kern w:val="0"/>
          <w:szCs w:val="18"/>
        </w:rPr>
        <w:t xml:space="preserve">het uitwerken van een handelingskader, inrichten van een kennis- en leerinfrastructuur en het vormen van een netwerk van specialisten. </w:t>
      </w:r>
      <w:r w:rsidRPr="00865025">
        <w:rPr>
          <w:rFonts w:cs="RijksoverheidSansText-Regular"/>
          <w:kern w:val="0"/>
          <w:szCs w:val="18"/>
        </w:rPr>
        <w:t xml:space="preserve">Met daarbij als richtsnoer en toetssteen de vier basisprincipes: gezinsgericht, </w:t>
      </w:r>
      <w:proofErr w:type="spellStart"/>
      <w:r w:rsidRPr="00865025">
        <w:rPr>
          <w:rFonts w:cs="RijksoverheidSansText-Regular"/>
          <w:kern w:val="0"/>
          <w:szCs w:val="18"/>
        </w:rPr>
        <w:t>rechtsbeschermend</w:t>
      </w:r>
      <w:proofErr w:type="spellEnd"/>
      <w:r w:rsidRPr="00865025">
        <w:rPr>
          <w:rFonts w:cs="RijksoverheidSansText-Regular"/>
          <w:kern w:val="0"/>
          <w:szCs w:val="18"/>
        </w:rPr>
        <w:t xml:space="preserve"> en transparant, eenvoudig en lerend. </w:t>
      </w:r>
    </w:p>
    <w:p w:rsidRPr="00FB525B" w:rsidR="00D651B3" w:rsidP="00865025" w:rsidRDefault="006618A8" w14:paraId="2FE1F7E5" w14:textId="63B199BE">
      <w:pPr>
        <w:autoSpaceDE w:val="0"/>
        <w:autoSpaceDN w:val="0"/>
        <w:adjustRightInd w:val="0"/>
        <w:spacing w:before="240" w:after="120" w:line="240" w:lineRule="auto"/>
        <w:rPr>
          <w:rFonts w:cs="RijksoverheidSansText-Regular"/>
          <w:kern w:val="0"/>
          <w:szCs w:val="18"/>
        </w:rPr>
      </w:pPr>
      <w:r w:rsidRPr="00FB525B">
        <w:rPr>
          <w:rFonts w:cs="RijksoverheidSansText-Regular"/>
          <w:kern w:val="0"/>
          <w:szCs w:val="18"/>
        </w:rPr>
        <w:t xml:space="preserve">Om dit voor elkaar te </w:t>
      </w:r>
      <w:r w:rsidRPr="00FB525B" w:rsidR="00D651B3">
        <w:rPr>
          <w:rFonts w:cs="RijksoverheidSansText-Regular"/>
          <w:kern w:val="0"/>
          <w:szCs w:val="18"/>
        </w:rPr>
        <w:t>krijgen</w:t>
      </w:r>
      <w:r w:rsidRPr="00FB525B">
        <w:rPr>
          <w:rFonts w:cs="RijksoverheidSansText-Regular"/>
          <w:kern w:val="0"/>
          <w:szCs w:val="18"/>
        </w:rPr>
        <w:t xml:space="preserve"> is</w:t>
      </w:r>
      <w:r w:rsidRPr="00FB525B" w:rsidR="00250E64">
        <w:rPr>
          <w:rFonts w:cs="RijksoverheidSansText-Regular"/>
          <w:kern w:val="0"/>
          <w:szCs w:val="18"/>
        </w:rPr>
        <w:t xml:space="preserve"> op korte termijn</w:t>
      </w:r>
      <w:r w:rsidRPr="00FB525B">
        <w:rPr>
          <w:rFonts w:cs="RijksoverheidSansText-Regular"/>
          <w:kern w:val="0"/>
          <w:szCs w:val="18"/>
        </w:rPr>
        <w:t xml:space="preserve"> nodig:</w:t>
      </w:r>
    </w:p>
    <w:p w:rsidRPr="00FB525B" w:rsidR="00AA7B24" w:rsidP="00865025" w:rsidRDefault="006618A8" w14:paraId="3BB82776" w14:textId="77777777">
      <w:pPr>
        <w:pStyle w:val="Lijstalinea"/>
        <w:numPr>
          <w:ilvl w:val="0"/>
          <w:numId w:val="24"/>
        </w:numPr>
        <w:autoSpaceDE w:val="0"/>
        <w:autoSpaceDN w:val="0"/>
        <w:adjustRightInd w:val="0"/>
        <w:spacing w:before="240" w:after="120" w:line="240" w:lineRule="auto"/>
        <w:rPr>
          <w:rFonts w:cs="RijksoverheidSansText-Regular"/>
          <w:kern w:val="0"/>
          <w:szCs w:val="18"/>
          <w:lang w:val="nl-NL"/>
        </w:rPr>
      </w:pPr>
      <w:r w:rsidRPr="00FB525B">
        <w:rPr>
          <w:rFonts w:cs="RijksoverheidSansText-Regular"/>
          <w:kern w:val="0"/>
          <w:szCs w:val="18"/>
          <w:lang w:val="nl-NL"/>
        </w:rPr>
        <w:t xml:space="preserve">wetswijzing voor </w:t>
      </w:r>
      <w:r w:rsidRPr="00FB525B" w:rsidR="00D651B3">
        <w:rPr>
          <w:rFonts w:cs="RijksoverheidSansText-Regular"/>
          <w:kern w:val="0"/>
          <w:szCs w:val="18"/>
          <w:lang w:val="nl-NL"/>
        </w:rPr>
        <w:t xml:space="preserve">het inrichten van </w:t>
      </w:r>
      <w:proofErr w:type="spellStart"/>
      <w:r w:rsidRPr="00FB525B">
        <w:rPr>
          <w:rFonts w:cs="RijksoverheidSansText-Regular"/>
          <w:kern w:val="0"/>
          <w:szCs w:val="18"/>
          <w:lang w:val="nl-NL"/>
        </w:rPr>
        <w:t>RVT</w:t>
      </w:r>
      <w:r w:rsidRPr="00FB525B" w:rsidR="008711AA">
        <w:rPr>
          <w:rFonts w:cs="RijksoverheidSansText-Regular"/>
          <w:kern w:val="0"/>
          <w:szCs w:val="18"/>
          <w:lang w:val="nl-NL"/>
        </w:rPr>
        <w:t>’s</w:t>
      </w:r>
      <w:proofErr w:type="spellEnd"/>
      <w:r w:rsidRPr="00FB525B">
        <w:rPr>
          <w:rFonts w:cs="RijksoverheidSansText-Regular"/>
          <w:kern w:val="0"/>
          <w:szCs w:val="18"/>
          <w:lang w:val="nl-NL"/>
        </w:rPr>
        <w:t xml:space="preserve"> en </w:t>
      </w:r>
      <w:r w:rsidRPr="00FB525B" w:rsidR="00D651B3">
        <w:rPr>
          <w:rFonts w:cs="RijksoverheidSansText-Regular"/>
          <w:kern w:val="0"/>
          <w:szCs w:val="18"/>
          <w:lang w:val="nl-NL"/>
        </w:rPr>
        <w:t xml:space="preserve">de </w:t>
      </w:r>
      <w:r w:rsidRPr="00FB525B">
        <w:rPr>
          <w:rFonts w:cs="RijksoverheidSansText-Regular"/>
          <w:kern w:val="0"/>
          <w:szCs w:val="18"/>
          <w:lang w:val="nl-NL"/>
        </w:rPr>
        <w:t>inze</w:t>
      </w:r>
      <w:r w:rsidRPr="00FB525B" w:rsidR="00D651B3">
        <w:rPr>
          <w:rFonts w:cs="RijksoverheidSansText-Regular"/>
          <w:kern w:val="0"/>
          <w:szCs w:val="18"/>
          <w:lang w:val="nl-NL"/>
        </w:rPr>
        <w:t xml:space="preserve">t van verschillende soorten </w:t>
      </w:r>
      <w:r w:rsidRPr="00FB525B" w:rsidR="00D425A5">
        <w:rPr>
          <w:rFonts w:cs="RijksoverheidSansText-Regular"/>
          <w:kern w:val="0"/>
          <w:szCs w:val="18"/>
          <w:lang w:val="nl-NL"/>
        </w:rPr>
        <w:t xml:space="preserve">juridische </w:t>
      </w:r>
      <w:r w:rsidRPr="00FB525B">
        <w:rPr>
          <w:rFonts w:cs="RijksoverheidSansText-Regular"/>
          <w:kern w:val="0"/>
          <w:szCs w:val="18"/>
          <w:lang w:val="nl-NL"/>
        </w:rPr>
        <w:t>interventies</w:t>
      </w:r>
      <w:r w:rsidRPr="00FB525B" w:rsidR="00D651B3">
        <w:rPr>
          <w:rFonts w:cs="RijksoverheidSansText-Regular"/>
          <w:kern w:val="0"/>
          <w:szCs w:val="18"/>
          <w:lang w:val="nl-NL"/>
        </w:rPr>
        <w:t>;</w:t>
      </w:r>
    </w:p>
    <w:p w:rsidRPr="00FB525B" w:rsidR="00844062" w:rsidP="00A225BA" w:rsidRDefault="00A225BA" w14:paraId="18210BEB" w14:textId="077B63E0">
      <w:pPr>
        <w:pStyle w:val="Lijstalinea"/>
        <w:numPr>
          <w:ilvl w:val="0"/>
          <w:numId w:val="24"/>
        </w:numPr>
        <w:autoSpaceDE w:val="0"/>
        <w:autoSpaceDN w:val="0"/>
        <w:adjustRightInd w:val="0"/>
        <w:spacing w:before="240" w:after="120" w:line="240" w:lineRule="auto"/>
        <w:rPr>
          <w:rFonts w:cs="RijksoverheidSansText-Regular"/>
          <w:kern w:val="0"/>
          <w:szCs w:val="18"/>
          <w:lang w:val="nl-NL"/>
        </w:rPr>
      </w:pPr>
      <w:r w:rsidRPr="00FB525B">
        <w:rPr>
          <w:rFonts w:cs="RijksoverheidSansText-Regular"/>
          <w:kern w:val="0"/>
          <w:szCs w:val="18"/>
          <w:lang w:val="nl-NL"/>
        </w:rPr>
        <w:t xml:space="preserve">geïntegreerd en </w:t>
      </w:r>
      <w:proofErr w:type="spellStart"/>
      <w:r w:rsidRPr="00FB525B">
        <w:rPr>
          <w:rFonts w:cs="RijksoverheidSansText-Regular"/>
          <w:kern w:val="0"/>
          <w:szCs w:val="18"/>
          <w:lang w:val="nl-NL"/>
        </w:rPr>
        <w:t>ontschot</w:t>
      </w:r>
      <w:proofErr w:type="spellEnd"/>
      <w:r w:rsidRPr="00FB525B">
        <w:rPr>
          <w:rFonts w:cs="RijksoverheidSansText-Regular"/>
          <w:kern w:val="0"/>
          <w:szCs w:val="18"/>
          <w:lang w:val="nl-NL"/>
        </w:rPr>
        <w:t xml:space="preserve"> </w:t>
      </w:r>
      <w:r w:rsidRPr="00FB525B" w:rsidR="00844062">
        <w:rPr>
          <w:rFonts w:cs="RijksoverheidSansText-Regular"/>
          <w:kern w:val="0"/>
          <w:szCs w:val="18"/>
          <w:lang w:val="nl-NL"/>
        </w:rPr>
        <w:t xml:space="preserve">aanbod van gespecialiseerde </w:t>
      </w:r>
      <w:r w:rsidRPr="00FB525B">
        <w:rPr>
          <w:rFonts w:cs="RijksoverheidSansText-Regular"/>
          <w:kern w:val="0"/>
          <w:szCs w:val="18"/>
          <w:lang w:val="nl-NL"/>
        </w:rPr>
        <w:t>(</w:t>
      </w:r>
      <w:r w:rsidRPr="00FB525B" w:rsidR="00844062">
        <w:rPr>
          <w:rFonts w:cs="RijksoverheidSansText-Regular"/>
          <w:kern w:val="0"/>
          <w:szCs w:val="18"/>
          <w:lang w:val="nl-NL"/>
        </w:rPr>
        <w:t>jeugd</w:t>
      </w:r>
      <w:r w:rsidRPr="00FB525B">
        <w:rPr>
          <w:rFonts w:cs="RijksoverheidSansText-Regular"/>
          <w:kern w:val="0"/>
          <w:szCs w:val="18"/>
          <w:lang w:val="nl-NL"/>
        </w:rPr>
        <w:t>)</w:t>
      </w:r>
      <w:r w:rsidRPr="00FB525B" w:rsidR="00844062">
        <w:rPr>
          <w:rFonts w:cs="RijksoverheidSansText-Regular"/>
          <w:kern w:val="0"/>
          <w:szCs w:val="18"/>
          <w:lang w:val="nl-NL"/>
        </w:rPr>
        <w:t>hulp, volwassen GGZ, schuldenaanpak, huisvesting en passend</w:t>
      </w:r>
      <w:r w:rsidRPr="00FB525B">
        <w:rPr>
          <w:rFonts w:cs="RijksoverheidSansText-Regular"/>
          <w:kern w:val="0"/>
          <w:szCs w:val="18"/>
          <w:lang w:val="nl-NL"/>
        </w:rPr>
        <w:t xml:space="preserve"> </w:t>
      </w:r>
      <w:r w:rsidRPr="00FB525B" w:rsidR="00844062">
        <w:rPr>
          <w:rFonts w:cs="RijksoverheidSansText-Regular"/>
          <w:kern w:val="0"/>
          <w:szCs w:val="18"/>
          <w:lang w:val="nl-NL"/>
        </w:rPr>
        <w:t>onderwijs</w:t>
      </w:r>
      <w:r w:rsidRPr="00FB525B">
        <w:rPr>
          <w:rFonts w:cs="RijksoverheidSansText-Regular"/>
          <w:kern w:val="0"/>
          <w:szCs w:val="18"/>
          <w:lang w:val="nl-NL"/>
        </w:rPr>
        <w:t>;</w:t>
      </w:r>
    </w:p>
    <w:p w:rsidRPr="00865025" w:rsidR="00AA7B24" w:rsidP="00865025" w:rsidRDefault="00AA7B24" w14:paraId="08D4C96E" w14:textId="23B34EBC">
      <w:pPr>
        <w:pStyle w:val="Lijstalinea"/>
        <w:numPr>
          <w:ilvl w:val="0"/>
          <w:numId w:val="24"/>
        </w:numPr>
        <w:autoSpaceDE w:val="0"/>
        <w:autoSpaceDN w:val="0"/>
        <w:adjustRightInd w:val="0"/>
        <w:spacing w:before="240" w:after="120" w:line="240" w:lineRule="auto"/>
        <w:rPr>
          <w:rFonts w:cs="RijksoverheidSansText-Regular"/>
          <w:kern w:val="0"/>
          <w:szCs w:val="18"/>
          <w:lang w:val="nl-NL"/>
        </w:rPr>
      </w:pPr>
      <w:r w:rsidRPr="00865025">
        <w:rPr>
          <w:szCs w:val="18"/>
          <w:lang w:val="nl-NL"/>
        </w:rPr>
        <w:t>d</w:t>
      </w:r>
      <w:r w:rsidRPr="00865025" w:rsidR="00F6180C">
        <w:rPr>
          <w:szCs w:val="18"/>
          <w:lang w:val="nl-NL"/>
        </w:rPr>
        <w:t xml:space="preserve">ekking van de </w:t>
      </w:r>
      <w:r w:rsidRPr="00865025" w:rsidR="00D651B3">
        <w:rPr>
          <w:szCs w:val="18"/>
          <w:lang w:val="nl-NL"/>
        </w:rPr>
        <w:t>t</w:t>
      </w:r>
      <w:r w:rsidRPr="00865025" w:rsidR="008F3930">
        <w:rPr>
          <w:szCs w:val="18"/>
          <w:lang w:val="nl-NL"/>
        </w:rPr>
        <w:t>ransitiekosten</w:t>
      </w:r>
      <w:r w:rsidRPr="00865025" w:rsidR="00680A02">
        <w:rPr>
          <w:szCs w:val="18"/>
          <w:lang w:val="nl-NL"/>
        </w:rPr>
        <w:t xml:space="preserve">, </w:t>
      </w:r>
      <w:r w:rsidRPr="00865025" w:rsidR="00F6180C">
        <w:rPr>
          <w:szCs w:val="18"/>
          <w:lang w:val="nl-NL"/>
        </w:rPr>
        <w:t xml:space="preserve">voor het vormen van de </w:t>
      </w:r>
      <w:proofErr w:type="spellStart"/>
      <w:r w:rsidRPr="00865025" w:rsidR="00F6180C">
        <w:rPr>
          <w:szCs w:val="18"/>
          <w:lang w:val="nl-NL"/>
        </w:rPr>
        <w:t>RVT’s</w:t>
      </w:r>
      <w:proofErr w:type="spellEnd"/>
      <w:r w:rsidRPr="00865025" w:rsidR="00F6180C">
        <w:rPr>
          <w:szCs w:val="18"/>
          <w:lang w:val="nl-NL"/>
        </w:rPr>
        <w:t xml:space="preserve">, </w:t>
      </w:r>
      <w:r w:rsidRPr="00865025" w:rsidR="00680A02">
        <w:rPr>
          <w:szCs w:val="18"/>
          <w:lang w:val="nl-NL"/>
        </w:rPr>
        <w:t xml:space="preserve">het verstevigen van </w:t>
      </w:r>
      <w:r w:rsidRPr="00865025" w:rsidR="00F6180C">
        <w:rPr>
          <w:szCs w:val="18"/>
          <w:lang w:val="nl-NL"/>
        </w:rPr>
        <w:t xml:space="preserve">veiligheidstaken van </w:t>
      </w:r>
      <w:r w:rsidRPr="00865025" w:rsidR="00680A02">
        <w:rPr>
          <w:szCs w:val="18"/>
          <w:lang w:val="nl-NL"/>
        </w:rPr>
        <w:t>de lokale teams</w:t>
      </w:r>
      <w:r w:rsidRPr="00865025" w:rsidR="00D425A5">
        <w:rPr>
          <w:szCs w:val="18"/>
          <w:lang w:val="nl-NL"/>
        </w:rPr>
        <w:t>,</w:t>
      </w:r>
      <w:r w:rsidRPr="00865025" w:rsidR="00283A04">
        <w:rPr>
          <w:szCs w:val="18"/>
          <w:lang w:val="nl-NL"/>
        </w:rPr>
        <w:t xml:space="preserve"> inrichting van adequate informatievoorziening</w:t>
      </w:r>
      <w:r w:rsidRPr="00865025" w:rsidR="00680A02">
        <w:rPr>
          <w:szCs w:val="18"/>
          <w:lang w:val="nl-NL"/>
        </w:rPr>
        <w:t xml:space="preserve"> en het implementeren van de nieuwe werkwijzen</w:t>
      </w:r>
      <w:r w:rsidRPr="00865025" w:rsidR="00283A04">
        <w:rPr>
          <w:szCs w:val="18"/>
          <w:lang w:val="nl-NL"/>
        </w:rPr>
        <w:t xml:space="preserve"> in het hele land</w:t>
      </w:r>
      <w:r w:rsidR="00A225BA">
        <w:rPr>
          <w:szCs w:val="18"/>
          <w:lang w:val="nl-NL"/>
        </w:rPr>
        <w:t>;</w:t>
      </w:r>
    </w:p>
    <w:p w:rsidRPr="00865025" w:rsidR="00CD6074" w:rsidP="00865025" w:rsidRDefault="0023265C" w14:paraId="0285DBF9" w14:textId="27B4B97D">
      <w:pPr>
        <w:pStyle w:val="Lijstalinea"/>
        <w:numPr>
          <w:ilvl w:val="0"/>
          <w:numId w:val="24"/>
        </w:numPr>
        <w:autoSpaceDE w:val="0"/>
        <w:autoSpaceDN w:val="0"/>
        <w:adjustRightInd w:val="0"/>
        <w:spacing w:before="240" w:after="120" w:line="240" w:lineRule="auto"/>
        <w:rPr>
          <w:rFonts w:cs="RijksoverheidSansText-Regular"/>
          <w:kern w:val="0"/>
          <w:szCs w:val="18"/>
          <w:lang w:val="nl-NL"/>
        </w:rPr>
      </w:pPr>
      <w:r>
        <w:rPr>
          <w:szCs w:val="18"/>
          <w:lang w:val="nl-NL"/>
        </w:rPr>
        <w:t>t</w:t>
      </w:r>
      <w:r w:rsidRPr="00865025" w:rsidR="008F3930">
        <w:rPr>
          <w:szCs w:val="18"/>
          <w:lang w:val="nl-NL"/>
        </w:rPr>
        <w:t>ijd</w:t>
      </w:r>
      <w:r w:rsidRPr="00865025" w:rsidR="00680A02">
        <w:rPr>
          <w:szCs w:val="18"/>
          <w:lang w:val="nl-NL"/>
        </w:rPr>
        <w:t xml:space="preserve"> en ruimte</w:t>
      </w:r>
      <w:r w:rsidRPr="00865025" w:rsidR="000D0BB7">
        <w:rPr>
          <w:szCs w:val="18"/>
          <w:lang w:val="nl-NL"/>
        </w:rPr>
        <w:t xml:space="preserve"> op de lange termijn</w:t>
      </w:r>
      <w:r w:rsidRPr="00865025" w:rsidR="002A7C52">
        <w:rPr>
          <w:szCs w:val="18"/>
          <w:lang w:val="nl-NL"/>
        </w:rPr>
        <w:t>: deze grootschalige verandering van structuur en cultuur vergt een lange adem</w:t>
      </w:r>
      <w:r w:rsidR="00630B34">
        <w:rPr>
          <w:szCs w:val="18"/>
          <w:lang w:val="nl-NL"/>
        </w:rPr>
        <w:t xml:space="preserve"> -</w:t>
      </w:r>
      <w:r w:rsidRPr="00865025" w:rsidR="002A7C52">
        <w:rPr>
          <w:szCs w:val="18"/>
          <w:lang w:val="nl-NL"/>
        </w:rPr>
        <w:t xml:space="preserve"> ook van de politiek</w:t>
      </w:r>
      <w:r w:rsidR="00630B34">
        <w:rPr>
          <w:szCs w:val="18"/>
          <w:lang w:val="nl-NL"/>
        </w:rPr>
        <w:t xml:space="preserve"> -</w:t>
      </w:r>
      <w:r w:rsidRPr="00865025" w:rsidR="00680A02">
        <w:rPr>
          <w:szCs w:val="18"/>
          <w:lang w:val="nl-NL"/>
        </w:rPr>
        <w:t xml:space="preserve"> en ruimte voor professionals om het juiste voor kinderen en volwassen, die niet veilig zijn, te kunnen doen</w:t>
      </w:r>
      <w:r w:rsidRPr="00865025" w:rsidR="002A7C52">
        <w:rPr>
          <w:szCs w:val="18"/>
          <w:lang w:val="nl-NL"/>
        </w:rPr>
        <w:t>.</w:t>
      </w:r>
      <w:r w:rsidRPr="00865025" w:rsidR="00CA09C7">
        <w:rPr>
          <w:szCs w:val="18"/>
          <w:lang w:val="nl-NL"/>
        </w:rPr>
        <w:t xml:space="preserve"> </w:t>
      </w:r>
    </w:p>
    <w:p w:rsidRPr="00865025" w:rsidR="007639D8" w:rsidP="00865025" w:rsidRDefault="007639D8" w14:paraId="4881E8DD" w14:textId="77777777">
      <w:pPr>
        <w:pStyle w:val="Lijstalinea"/>
        <w:autoSpaceDE w:val="0"/>
        <w:autoSpaceDN w:val="0"/>
        <w:adjustRightInd w:val="0"/>
        <w:spacing w:before="240" w:after="120" w:line="240" w:lineRule="auto"/>
        <w:ind w:left="1440"/>
        <w:rPr>
          <w:rFonts w:cs="RijksoverheidSansText-Regular"/>
          <w:kern w:val="0"/>
          <w:szCs w:val="18"/>
          <w:lang w:val="nl-NL"/>
        </w:rPr>
      </w:pPr>
    </w:p>
    <w:p w:rsidRPr="00865025" w:rsidR="00CD6074" w:rsidP="00865025" w:rsidRDefault="00CD6074" w14:paraId="19D540AD" w14:textId="77777777">
      <w:pPr>
        <w:spacing w:before="240" w:after="120" w:line="240" w:lineRule="auto"/>
        <w:rPr>
          <w:szCs w:val="18"/>
        </w:rPr>
      </w:pPr>
    </w:p>
    <w:sectPr w:rsidRPr="00865025" w:rsidR="00CD6074" w:rsidSect="00031669">
      <w:pgSz w:w="11907" w:h="16840" w:code="9"/>
      <w:pgMar w:top="720" w:right="720" w:bottom="720" w:left="72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1D3C" w14:textId="77777777" w:rsidR="00894A08" w:rsidRDefault="00894A08" w:rsidP="00792950">
      <w:pPr>
        <w:spacing w:after="0" w:line="240" w:lineRule="auto"/>
      </w:pPr>
      <w:r>
        <w:separator/>
      </w:r>
    </w:p>
  </w:endnote>
  <w:endnote w:type="continuationSeparator" w:id="0">
    <w:p w14:paraId="74429647" w14:textId="77777777" w:rsidR="00894A08" w:rsidRDefault="00894A08" w:rsidP="0079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ijksoverheidSansTex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1D41" w14:textId="77777777" w:rsidR="00894A08" w:rsidRDefault="00894A08" w:rsidP="00792950">
      <w:pPr>
        <w:spacing w:after="0" w:line="240" w:lineRule="auto"/>
      </w:pPr>
      <w:r>
        <w:separator/>
      </w:r>
    </w:p>
  </w:footnote>
  <w:footnote w:type="continuationSeparator" w:id="0">
    <w:p w14:paraId="243C3FA4" w14:textId="77777777" w:rsidR="00894A08" w:rsidRDefault="00894A08" w:rsidP="00792950">
      <w:pPr>
        <w:spacing w:after="0" w:line="240" w:lineRule="auto"/>
      </w:pPr>
      <w:r>
        <w:continuationSeparator/>
      </w:r>
    </w:p>
  </w:footnote>
  <w:footnote w:id="1">
    <w:p w14:paraId="66E992AC" w14:textId="4B2F665D" w:rsidR="00382210" w:rsidRDefault="00382210">
      <w:pPr>
        <w:pStyle w:val="Voetnoottekst"/>
      </w:pPr>
      <w:r>
        <w:rPr>
          <w:rStyle w:val="Voetnootmarkering"/>
        </w:rPr>
        <w:footnoteRef/>
      </w:r>
      <w:r>
        <w:t xml:space="preserve"> </w:t>
      </w:r>
      <w:r w:rsidRPr="00382210">
        <w:rPr>
          <w:sz w:val="16"/>
          <w:szCs w:val="16"/>
        </w:rPr>
        <w:t xml:space="preserve">Hieronder vallen: ondertoezichtstelling, </w:t>
      </w:r>
      <w:proofErr w:type="spellStart"/>
      <w:r w:rsidRPr="00382210">
        <w:rPr>
          <w:sz w:val="16"/>
          <w:szCs w:val="16"/>
        </w:rPr>
        <w:t>gezagsbeëindigende</w:t>
      </w:r>
      <w:proofErr w:type="spellEnd"/>
      <w:r w:rsidRPr="00382210">
        <w:rPr>
          <w:sz w:val="16"/>
          <w:szCs w:val="16"/>
        </w:rPr>
        <w:t xml:space="preserve"> maatregel, huis- en contactverbod en reclasseringsmaatregel.</w:t>
      </w:r>
    </w:p>
  </w:footnote>
  <w:footnote w:id="2">
    <w:p w14:paraId="295D0C5D" w14:textId="22A5BCB8" w:rsidR="00792950" w:rsidRPr="00792950" w:rsidRDefault="00792950" w:rsidP="00792950">
      <w:pPr>
        <w:pStyle w:val="Voetnoottekst"/>
        <w:rPr>
          <w:sz w:val="16"/>
          <w:szCs w:val="16"/>
        </w:rPr>
      </w:pPr>
      <w:r>
        <w:rPr>
          <w:rStyle w:val="Voetnootmarkering"/>
        </w:rPr>
        <w:footnoteRef/>
      </w:r>
      <w:r>
        <w:t xml:space="preserve"> </w:t>
      </w:r>
      <w:r w:rsidRPr="00792950">
        <w:rPr>
          <w:sz w:val="16"/>
          <w:szCs w:val="16"/>
        </w:rPr>
        <w:t>Lokale teams, Veilig Thuis, Raad voor de Kinderbescherming en gecertificeerde instellingen voeren in een estafettemodel en deels overlappend hun eigen onderzoekstaken en hulpplannen uit. Kinderen en gezinnen krijgen hierdoor diverse professionals over de vloer, aan wie ze opnieuw hun verhaal moeten doen</w:t>
      </w:r>
      <w:r w:rsidR="00AA7875">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4240"/>
    <w:multiLevelType w:val="hybridMultilevel"/>
    <w:tmpl w:val="286CFC1C"/>
    <w:lvl w:ilvl="0" w:tplc="04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8975F41"/>
    <w:multiLevelType w:val="hybridMultilevel"/>
    <w:tmpl w:val="1E3C51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612DF2"/>
    <w:multiLevelType w:val="hybridMultilevel"/>
    <w:tmpl w:val="6B0400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CE468E0"/>
    <w:multiLevelType w:val="hybridMultilevel"/>
    <w:tmpl w:val="39DC03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E5D6322"/>
    <w:multiLevelType w:val="hybridMultilevel"/>
    <w:tmpl w:val="CEB2FA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FE7674E"/>
    <w:multiLevelType w:val="hybridMultilevel"/>
    <w:tmpl w:val="8D3837D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2F0572C"/>
    <w:multiLevelType w:val="hybridMultilevel"/>
    <w:tmpl w:val="D31C667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7E63075"/>
    <w:multiLevelType w:val="hybridMultilevel"/>
    <w:tmpl w:val="47061C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FB2872"/>
    <w:multiLevelType w:val="hybridMultilevel"/>
    <w:tmpl w:val="A970C3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A1F7AA2"/>
    <w:multiLevelType w:val="hybridMultilevel"/>
    <w:tmpl w:val="FC9CB5D0"/>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F6B2B04"/>
    <w:multiLevelType w:val="hybridMultilevel"/>
    <w:tmpl w:val="0E9A9A6E"/>
    <w:lvl w:ilvl="0" w:tplc="F6D4DB1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2C23F94"/>
    <w:multiLevelType w:val="hybridMultilevel"/>
    <w:tmpl w:val="AD4837D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5049D5"/>
    <w:multiLevelType w:val="hybridMultilevel"/>
    <w:tmpl w:val="52F02852"/>
    <w:lvl w:ilvl="0" w:tplc="14E2A2EA">
      <w:start w:val="1"/>
      <w:numFmt w:val="decimal"/>
      <w:lvlText w:val="%1."/>
      <w:lvlJc w:val="left"/>
      <w:pPr>
        <w:ind w:left="502" w:hanging="360"/>
      </w:pPr>
      <w:rPr>
        <w:b w:val="0"/>
        <w:bCs w:val="0"/>
      </w:rPr>
    </w:lvl>
    <w:lvl w:ilvl="1" w:tplc="04130019">
      <w:start w:val="1"/>
      <w:numFmt w:val="lowerLetter"/>
      <w:lvlText w:val="%2."/>
      <w:lvlJc w:val="left"/>
      <w:pPr>
        <w:ind w:left="1222" w:hanging="360"/>
      </w:pPr>
    </w:lvl>
    <w:lvl w:ilvl="2" w:tplc="0413001B">
      <w:start w:val="1"/>
      <w:numFmt w:val="lowerRoman"/>
      <w:lvlText w:val="%3."/>
      <w:lvlJc w:val="right"/>
      <w:pPr>
        <w:ind w:left="1942" w:hanging="180"/>
      </w:pPr>
    </w:lvl>
    <w:lvl w:ilvl="3" w:tplc="0413000F">
      <w:start w:val="1"/>
      <w:numFmt w:val="decimal"/>
      <w:lvlText w:val="%4."/>
      <w:lvlJc w:val="left"/>
      <w:pPr>
        <w:ind w:left="2662" w:hanging="360"/>
      </w:pPr>
    </w:lvl>
    <w:lvl w:ilvl="4" w:tplc="04130019">
      <w:start w:val="1"/>
      <w:numFmt w:val="lowerLetter"/>
      <w:lvlText w:val="%5."/>
      <w:lvlJc w:val="left"/>
      <w:pPr>
        <w:ind w:left="3382" w:hanging="360"/>
      </w:pPr>
    </w:lvl>
    <w:lvl w:ilvl="5" w:tplc="0413001B">
      <w:start w:val="1"/>
      <w:numFmt w:val="lowerRoman"/>
      <w:lvlText w:val="%6."/>
      <w:lvlJc w:val="right"/>
      <w:pPr>
        <w:ind w:left="4102" w:hanging="180"/>
      </w:pPr>
    </w:lvl>
    <w:lvl w:ilvl="6" w:tplc="0413000F">
      <w:start w:val="1"/>
      <w:numFmt w:val="decimal"/>
      <w:lvlText w:val="%7."/>
      <w:lvlJc w:val="left"/>
      <w:pPr>
        <w:ind w:left="4822" w:hanging="360"/>
      </w:pPr>
    </w:lvl>
    <w:lvl w:ilvl="7" w:tplc="04130019">
      <w:start w:val="1"/>
      <w:numFmt w:val="lowerLetter"/>
      <w:lvlText w:val="%8."/>
      <w:lvlJc w:val="left"/>
      <w:pPr>
        <w:ind w:left="5542" w:hanging="360"/>
      </w:pPr>
    </w:lvl>
    <w:lvl w:ilvl="8" w:tplc="0413001B">
      <w:start w:val="1"/>
      <w:numFmt w:val="lowerRoman"/>
      <w:lvlText w:val="%9."/>
      <w:lvlJc w:val="right"/>
      <w:pPr>
        <w:ind w:left="6262" w:hanging="180"/>
      </w:pPr>
    </w:lvl>
  </w:abstractNum>
  <w:abstractNum w:abstractNumId="13" w15:restartNumberingAfterBreak="0">
    <w:nsid w:val="53B16276"/>
    <w:multiLevelType w:val="hybridMultilevel"/>
    <w:tmpl w:val="36E69D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6E60E0F"/>
    <w:multiLevelType w:val="hybridMultilevel"/>
    <w:tmpl w:val="E9FE6C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CD35349"/>
    <w:multiLevelType w:val="hybridMultilevel"/>
    <w:tmpl w:val="B232AE3C"/>
    <w:lvl w:ilvl="0" w:tplc="04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211747"/>
    <w:multiLevelType w:val="hybridMultilevel"/>
    <w:tmpl w:val="0346DB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C4686AE6">
      <w:numFmt w:val="bullet"/>
      <w:lvlText w:val="-"/>
      <w:lvlJc w:val="left"/>
      <w:pPr>
        <w:ind w:left="2160" w:hanging="360"/>
      </w:pPr>
      <w:rPr>
        <w:rFonts w:ascii="Verdana" w:eastAsiaTheme="minorHAnsi" w:hAnsi="Verdana"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1B051F"/>
    <w:multiLevelType w:val="hybridMultilevel"/>
    <w:tmpl w:val="0ED2D73A"/>
    <w:lvl w:ilvl="0" w:tplc="04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A8D7A7A"/>
    <w:multiLevelType w:val="hybridMultilevel"/>
    <w:tmpl w:val="C65095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B171B6E"/>
    <w:multiLevelType w:val="hybridMultilevel"/>
    <w:tmpl w:val="E79008D4"/>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AC058DB"/>
    <w:multiLevelType w:val="hybridMultilevel"/>
    <w:tmpl w:val="15D6350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B8330A8"/>
    <w:multiLevelType w:val="hybridMultilevel"/>
    <w:tmpl w:val="B426A7D8"/>
    <w:lvl w:ilvl="0" w:tplc="AD88AA24">
      <w:start w:val="1"/>
      <w:numFmt w:val="bullet"/>
      <w:lvlText w:val=""/>
      <w:lvlJc w:val="left"/>
      <w:pPr>
        <w:tabs>
          <w:tab w:val="num" w:pos="720"/>
        </w:tabs>
        <w:ind w:left="720" w:hanging="360"/>
      </w:pPr>
      <w:rPr>
        <w:rFonts w:ascii="Wingdings" w:hAnsi="Wingdings" w:hint="default"/>
      </w:rPr>
    </w:lvl>
    <w:lvl w:ilvl="1" w:tplc="B7E07E52" w:tentative="1">
      <w:start w:val="1"/>
      <w:numFmt w:val="bullet"/>
      <w:lvlText w:val=""/>
      <w:lvlJc w:val="left"/>
      <w:pPr>
        <w:tabs>
          <w:tab w:val="num" w:pos="1440"/>
        </w:tabs>
        <w:ind w:left="1440" w:hanging="360"/>
      </w:pPr>
      <w:rPr>
        <w:rFonts w:ascii="Wingdings" w:hAnsi="Wingdings" w:hint="default"/>
      </w:rPr>
    </w:lvl>
    <w:lvl w:ilvl="2" w:tplc="A0F2EBBE" w:tentative="1">
      <w:start w:val="1"/>
      <w:numFmt w:val="bullet"/>
      <w:lvlText w:val=""/>
      <w:lvlJc w:val="left"/>
      <w:pPr>
        <w:tabs>
          <w:tab w:val="num" w:pos="2160"/>
        </w:tabs>
        <w:ind w:left="2160" w:hanging="360"/>
      </w:pPr>
      <w:rPr>
        <w:rFonts w:ascii="Wingdings" w:hAnsi="Wingdings" w:hint="default"/>
      </w:rPr>
    </w:lvl>
    <w:lvl w:ilvl="3" w:tplc="5E984CCC" w:tentative="1">
      <w:start w:val="1"/>
      <w:numFmt w:val="bullet"/>
      <w:lvlText w:val=""/>
      <w:lvlJc w:val="left"/>
      <w:pPr>
        <w:tabs>
          <w:tab w:val="num" w:pos="2880"/>
        </w:tabs>
        <w:ind w:left="2880" w:hanging="360"/>
      </w:pPr>
      <w:rPr>
        <w:rFonts w:ascii="Wingdings" w:hAnsi="Wingdings" w:hint="default"/>
      </w:rPr>
    </w:lvl>
    <w:lvl w:ilvl="4" w:tplc="851264F2" w:tentative="1">
      <w:start w:val="1"/>
      <w:numFmt w:val="bullet"/>
      <w:lvlText w:val=""/>
      <w:lvlJc w:val="left"/>
      <w:pPr>
        <w:tabs>
          <w:tab w:val="num" w:pos="3600"/>
        </w:tabs>
        <w:ind w:left="3600" w:hanging="360"/>
      </w:pPr>
      <w:rPr>
        <w:rFonts w:ascii="Wingdings" w:hAnsi="Wingdings" w:hint="default"/>
      </w:rPr>
    </w:lvl>
    <w:lvl w:ilvl="5" w:tplc="05D078E6" w:tentative="1">
      <w:start w:val="1"/>
      <w:numFmt w:val="bullet"/>
      <w:lvlText w:val=""/>
      <w:lvlJc w:val="left"/>
      <w:pPr>
        <w:tabs>
          <w:tab w:val="num" w:pos="4320"/>
        </w:tabs>
        <w:ind w:left="4320" w:hanging="360"/>
      </w:pPr>
      <w:rPr>
        <w:rFonts w:ascii="Wingdings" w:hAnsi="Wingdings" w:hint="default"/>
      </w:rPr>
    </w:lvl>
    <w:lvl w:ilvl="6" w:tplc="AD2AADB4" w:tentative="1">
      <w:start w:val="1"/>
      <w:numFmt w:val="bullet"/>
      <w:lvlText w:val=""/>
      <w:lvlJc w:val="left"/>
      <w:pPr>
        <w:tabs>
          <w:tab w:val="num" w:pos="5040"/>
        </w:tabs>
        <w:ind w:left="5040" w:hanging="360"/>
      </w:pPr>
      <w:rPr>
        <w:rFonts w:ascii="Wingdings" w:hAnsi="Wingdings" w:hint="default"/>
      </w:rPr>
    </w:lvl>
    <w:lvl w:ilvl="7" w:tplc="67B021E6" w:tentative="1">
      <w:start w:val="1"/>
      <w:numFmt w:val="bullet"/>
      <w:lvlText w:val=""/>
      <w:lvlJc w:val="left"/>
      <w:pPr>
        <w:tabs>
          <w:tab w:val="num" w:pos="5760"/>
        </w:tabs>
        <w:ind w:left="5760" w:hanging="360"/>
      </w:pPr>
      <w:rPr>
        <w:rFonts w:ascii="Wingdings" w:hAnsi="Wingdings" w:hint="default"/>
      </w:rPr>
    </w:lvl>
    <w:lvl w:ilvl="8" w:tplc="DA4415E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6C3AAD"/>
    <w:multiLevelType w:val="hybridMultilevel"/>
    <w:tmpl w:val="63E6FD22"/>
    <w:lvl w:ilvl="0" w:tplc="6E7271BA">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FC74348"/>
    <w:multiLevelType w:val="hybridMultilevel"/>
    <w:tmpl w:val="DBC22FC0"/>
    <w:lvl w:ilvl="0" w:tplc="64FEE48C">
      <w:start w:val="1"/>
      <w:numFmt w:val="bullet"/>
      <w:lvlText w:val="•"/>
      <w:lvlJc w:val="left"/>
      <w:pPr>
        <w:tabs>
          <w:tab w:val="num" w:pos="720"/>
        </w:tabs>
        <w:ind w:left="720" w:hanging="360"/>
      </w:pPr>
      <w:rPr>
        <w:rFonts w:ascii="Arial" w:hAnsi="Arial" w:hint="default"/>
      </w:rPr>
    </w:lvl>
    <w:lvl w:ilvl="1" w:tplc="5AE0AF9A" w:tentative="1">
      <w:start w:val="1"/>
      <w:numFmt w:val="bullet"/>
      <w:lvlText w:val="•"/>
      <w:lvlJc w:val="left"/>
      <w:pPr>
        <w:tabs>
          <w:tab w:val="num" w:pos="1440"/>
        </w:tabs>
        <w:ind w:left="1440" w:hanging="360"/>
      </w:pPr>
      <w:rPr>
        <w:rFonts w:ascii="Arial" w:hAnsi="Arial" w:hint="default"/>
      </w:rPr>
    </w:lvl>
    <w:lvl w:ilvl="2" w:tplc="46884272" w:tentative="1">
      <w:start w:val="1"/>
      <w:numFmt w:val="bullet"/>
      <w:lvlText w:val="•"/>
      <w:lvlJc w:val="left"/>
      <w:pPr>
        <w:tabs>
          <w:tab w:val="num" w:pos="2160"/>
        </w:tabs>
        <w:ind w:left="2160" w:hanging="360"/>
      </w:pPr>
      <w:rPr>
        <w:rFonts w:ascii="Arial" w:hAnsi="Arial" w:hint="default"/>
      </w:rPr>
    </w:lvl>
    <w:lvl w:ilvl="3" w:tplc="7D627C2A" w:tentative="1">
      <w:start w:val="1"/>
      <w:numFmt w:val="bullet"/>
      <w:lvlText w:val="•"/>
      <w:lvlJc w:val="left"/>
      <w:pPr>
        <w:tabs>
          <w:tab w:val="num" w:pos="2880"/>
        </w:tabs>
        <w:ind w:left="2880" w:hanging="360"/>
      </w:pPr>
      <w:rPr>
        <w:rFonts w:ascii="Arial" w:hAnsi="Arial" w:hint="default"/>
      </w:rPr>
    </w:lvl>
    <w:lvl w:ilvl="4" w:tplc="BD1EE214" w:tentative="1">
      <w:start w:val="1"/>
      <w:numFmt w:val="bullet"/>
      <w:lvlText w:val="•"/>
      <w:lvlJc w:val="left"/>
      <w:pPr>
        <w:tabs>
          <w:tab w:val="num" w:pos="3600"/>
        </w:tabs>
        <w:ind w:left="3600" w:hanging="360"/>
      </w:pPr>
      <w:rPr>
        <w:rFonts w:ascii="Arial" w:hAnsi="Arial" w:hint="default"/>
      </w:rPr>
    </w:lvl>
    <w:lvl w:ilvl="5" w:tplc="9CA4AB34" w:tentative="1">
      <w:start w:val="1"/>
      <w:numFmt w:val="bullet"/>
      <w:lvlText w:val="•"/>
      <w:lvlJc w:val="left"/>
      <w:pPr>
        <w:tabs>
          <w:tab w:val="num" w:pos="4320"/>
        </w:tabs>
        <w:ind w:left="4320" w:hanging="360"/>
      </w:pPr>
      <w:rPr>
        <w:rFonts w:ascii="Arial" w:hAnsi="Arial" w:hint="default"/>
      </w:rPr>
    </w:lvl>
    <w:lvl w:ilvl="6" w:tplc="56D21950" w:tentative="1">
      <w:start w:val="1"/>
      <w:numFmt w:val="bullet"/>
      <w:lvlText w:val="•"/>
      <w:lvlJc w:val="left"/>
      <w:pPr>
        <w:tabs>
          <w:tab w:val="num" w:pos="5040"/>
        </w:tabs>
        <w:ind w:left="5040" w:hanging="360"/>
      </w:pPr>
      <w:rPr>
        <w:rFonts w:ascii="Arial" w:hAnsi="Arial" w:hint="default"/>
      </w:rPr>
    </w:lvl>
    <w:lvl w:ilvl="7" w:tplc="56E86332" w:tentative="1">
      <w:start w:val="1"/>
      <w:numFmt w:val="bullet"/>
      <w:lvlText w:val="•"/>
      <w:lvlJc w:val="left"/>
      <w:pPr>
        <w:tabs>
          <w:tab w:val="num" w:pos="5760"/>
        </w:tabs>
        <w:ind w:left="5760" w:hanging="360"/>
      </w:pPr>
      <w:rPr>
        <w:rFonts w:ascii="Arial" w:hAnsi="Arial" w:hint="default"/>
      </w:rPr>
    </w:lvl>
    <w:lvl w:ilvl="8" w:tplc="FD7658C8" w:tentative="1">
      <w:start w:val="1"/>
      <w:numFmt w:val="bullet"/>
      <w:lvlText w:val="•"/>
      <w:lvlJc w:val="left"/>
      <w:pPr>
        <w:tabs>
          <w:tab w:val="num" w:pos="6480"/>
        </w:tabs>
        <w:ind w:left="6480" w:hanging="360"/>
      </w:pPr>
      <w:rPr>
        <w:rFonts w:ascii="Arial" w:hAnsi="Arial" w:hint="default"/>
      </w:rPr>
    </w:lvl>
  </w:abstractNum>
  <w:num w:numId="1" w16cid:durableId="59406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0848960">
    <w:abstractNumId w:val="21"/>
  </w:num>
  <w:num w:numId="3" w16cid:durableId="1904218692">
    <w:abstractNumId w:val="12"/>
  </w:num>
  <w:num w:numId="4" w16cid:durableId="1052575421">
    <w:abstractNumId w:val="3"/>
  </w:num>
  <w:num w:numId="5" w16cid:durableId="413480125">
    <w:abstractNumId w:val="16"/>
  </w:num>
  <w:num w:numId="6" w16cid:durableId="594437934">
    <w:abstractNumId w:val="23"/>
  </w:num>
  <w:num w:numId="7" w16cid:durableId="636640872">
    <w:abstractNumId w:val="20"/>
  </w:num>
  <w:num w:numId="8" w16cid:durableId="2012101309">
    <w:abstractNumId w:val="1"/>
  </w:num>
  <w:num w:numId="9" w16cid:durableId="857426066">
    <w:abstractNumId w:val="11"/>
  </w:num>
  <w:num w:numId="10" w16cid:durableId="2069913393">
    <w:abstractNumId w:val="7"/>
  </w:num>
  <w:num w:numId="11" w16cid:durableId="1503277133">
    <w:abstractNumId w:val="8"/>
  </w:num>
  <w:num w:numId="12" w16cid:durableId="800686053">
    <w:abstractNumId w:val="13"/>
  </w:num>
  <w:num w:numId="13" w16cid:durableId="354312048">
    <w:abstractNumId w:val="17"/>
  </w:num>
  <w:num w:numId="14" w16cid:durableId="235211637">
    <w:abstractNumId w:val="2"/>
  </w:num>
  <w:num w:numId="15" w16cid:durableId="1707218179">
    <w:abstractNumId w:val="15"/>
  </w:num>
  <w:num w:numId="16" w16cid:durableId="1251768593">
    <w:abstractNumId w:val="0"/>
  </w:num>
  <w:num w:numId="17" w16cid:durableId="767041088">
    <w:abstractNumId w:val="4"/>
  </w:num>
  <w:num w:numId="18" w16cid:durableId="1817986265">
    <w:abstractNumId w:val="19"/>
  </w:num>
  <w:num w:numId="19" w16cid:durableId="1244989010">
    <w:abstractNumId w:val="9"/>
  </w:num>
  <w:num w:numId="20" w16cid:durableId="1339653944">
    <w:abstractNumId w:val="18"/>
  </w:num>
  <w:num w:numId="21" w16cid:durableId="97872684">
    <w:abstractNumId w:val="6"/>
  </w:num>
  <w:num w:numId="22" w16cid:durableId="272131107">
    <w:abstractNumId w:val="14"/>
  </w:num>
  <w:num w:numId="23" w16cid:durableId="1701782114">
    <w:abstractNumId w:val="5"/>
  </w:num>
  <w:num w:numId="24" w16cid:durableId="1687949852">
    <w:abstractNumId w:val="10"/>
  </w:num>
  <w:num w:numId="25" w16cid:durableId="11180610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62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A7"/>
    <w:rsid w:val="00002D1D"/>
    <w:rsid w:val="00031669"/>
    <w:rsid w:val="000650C1"/>
    <w:rsid w:val="000A127B"/>
    <w:rsid w:val="000D0BB7"/>
    <w:rsid w:val="000E527A"/>
    <w:rsid w:val="001244EA"/>
    <w:rsid w:val="00133853"/>
    <w:rsid w:val="00134128"/>
    <w:rsid w:val="001345DF"/>
    <w:rsid w:val="00141A51"/>
    <w:rsid w:val="00144A23"/>
    <w:rsid w:val="00146AD0"/>
    <w:rsid w:val="001501C3"/>
    <w:rsid w:val="001841D0"/>
    <w:rsid w:val="00186B87"/>
    <w:rsid w:val="001D170C"/>
    <w:rsid w:val="001D4F3F"/>
    <w:rsid w:val="001D583C"/>
    <w:rsid w:val="001E6A24"/>
    <w:rsid w:val="002302E0"/>
    <w:rsid w:val="0023265C"/>
    <w:rsid w:val="00250E64"/>
    <w:rsid w:val="0025411B"/>
    <w:rsid w:val="0026569D"/>
    <w:rsid w:val="0028262E"/>
    <w:rsid w:val="002829A8"/>
    <w:rsid w:val="00283A04"/>
    <w:rsid w:val="0029243F"/>
    <w:rsid w:val="002A53AC"/>
    <w:rsid w:val="002A7C52"/>
    <w:rsid w:val="002B490A"/>
    <w:rsid w:val="002F52B4"/>
    <w:rsid w:val="00315FFC"/>
    <w:rsid w:val="003209B3"/>
    <w:rsid w:val="00382210"/>
    <w:rsid w:val="003A17B5"/>
    <w:rsid w:val="003A38FE"/>
    <w:rsid w:val="003A71F3"/>
    <w:rsid w:val="003A7F62"/>
    <w:rsid w:val="0041708F"/>
    <w:rsid w:val="00420D01"/>
    <w:rsid w:val="00425D2A"/>
    <w:rsid w:val="00434CC0"/>
    <w:rsid w:val="00464391"/>
    <w:rsid w:val="004671D3"/>
    <w:rsid w:val="00482732"/>
    <w:rsid w:val="00485538"/>
    <w:rsid w:val="004C73DE"/>
    <w:rsid w:val="004E3B40"/>
    <w:rsid w:val="004F7E3C"/>
    <w:rsid w:val="005218BF"/>
    <w:rsid w:val="00526A1A"/>
    <w:rsid w:val="00526DBC"/>
    <w:rsid w:val="005638C0"/>
    <w:rsid w:val="0056444B"/>
    <w:rsid w:val="00571E23"/>
    <w:rsid w:val="0059158F"/>
    <w:rsid w:val="005B25E2"/>
    <w:rsid w:val="005C0903"/>
    <w:rsid w:val="005C5210"/>
    <w:rsid w:val="005E22D8"/>
    <w:rsid w:val="00601627"/>
    <w:rsid w:val="00621A51"/>
    <w:rsid w:val="00630B34"/>
    <w:rsid w:val="006335EE"/>
    <w:rsid w:val="00640166"/>
    <w:rsid w:val="0065651E"/>
    <w:rsid w:val="00660882"/>
    <w:rsid w:val="006618A8"/>
    <w:rsid w:val="006620C9"/>
    <w:rsid w:val="00677B8D"/>
    <w:rsid w:val="00680A02"/>
    <w:rsid w:val="00697199"/>
    <w:rsid w:val="006B71C0"/>
    <w:rsid w:val="006E0B0E"/>
    <w:rsid w:val="0073659E"/>
    <w:rsid w:val="00747D55"/>
    <w:rsid w:val="00762529"/>
    <w:rsid w:val="007626D1"/>
    <w:rsid w:val="007639D8"/>
    <w:rsid w:val="00764E10"/>
    <w:rsid w:val="00792950"/>
    <w:rsid w:val="007D5A56"/>
    <w:rsid w:val="007E5C60"/>
    <w:rsid w:val="007F6D53"/>
    <w:rsid w:val="00803779"/>
    <w:rsid w:val="008038D8"/>
    <w:rsid w:val="008103BA"/>
    <w:rsid w:val="00822587"/>
    <w:rsid w:val="00844062"/>
    <w:rsid w:val="00846639"/>
    <w:rsid w:val="00847BAD"/>
    <w:rsid w:val="00865025"/>
    <w:rsid w:val="008711AA"/>
    <w:rsid w:val="00894A08"/>
    <w:rsid w:val="008A0785"/>
    <w:rsid w:val="008A5FFA"/>
    <w:rsid w:val="008C6D94"/>
    <w:rsid w:val="008E7698"/>
    <w:rsid w:val="008F3930"/>
    <w:rsid w:val="008F732A"/>
    <w:rsid w:val="00906B8B"/>
    <w:rsid w:val="009121F4"/>
    <w:rsid w:val="009212FC"/>
    <w:rsid w:val="00943AE0"/>
    <w:rsid w:val="0094522B"/>
    <w:rsid w:val="00950B08"/>
    <w:rsid w:val="0096293C"/>
    <w:rsid w:val="00982162"/>
    <w:rsid w:val="009C0AA7"/>
    <w:rsid w:val="009C7388"/>
    <w:rsid w:val="009E26B2"/>
    <w:rsid w:val="009E76FB"/>
    <w:rsid w:val="00A225BA"/>
    <w:rsid w:val="00A24027"/>
    <w:rsid w:val="00A4162E"/>
    <w:rsid w:val="00A64C58"/>
    <w:rsid w:val="00A80426"/>
    <w:rsid w:val="00AA7875"/>
    <w:rsid w:val="00AA7B24"/>
    <w:rsid w:val="00AA7CB9"/>
    <w:rsid w:val="00AC2FE0"/>
    <w:rsid w:val="00AF3725"/>
    <w:rsid w:val="00B06701"/>
    <w:rsid w:val="00B33D5F"/>
    <w:rsid w:val="00B472C2"/>
    <w:rsid w:val="00B75137"/>
    <w:rsid w:val="00B82A59"/>
    <w:rsid w:val="00B92267"/>
    <w:rsid w:val="00B96AF0"/>
    <w:rsid w:val="00BB2458"/>
    <w:rsid w:val="00BD29B0"/>
    <w:rsid w:val="00BE6E07"/>
    <w:rsid w:val="00C11BC0"/>
    <w:rsid w:val="00C3012A"/>
    <w:rsid w:val="00C674C3"/>
    <w:rsid w:val="00CA09C7"/>
    <w:rsid w:val="00CB7848"/>
    <w:rsid w:val="00CD1D09"/>
    <w:rsid w:val="00CD6074"/>
    <w:rsid w:val="00CE4996"/>
    <w:rsid w:val="00CF69FA"/>
    <w:rsid w:val="00D05FDE"/>
    <w:rsid w:val="00D425A5"/>
    <w:rsid w:val="00D42870"/>
    <w:rsid w:val="00D51E67"/>
    <w:rsid w:val="00D651B3"/>
    <w:rsid w:val="00DA3CD4"/>
    <w:rsid w:val="00DA70FE"/>
    <w:rsid w:val="00DB00F7"/>
    <w:rsid w:val="00DC657E"/>
    <w:rsid w:val="00DD1450"/>
    <w:rsid w:val="00DE37D7"/>
    <w:rsid w:val="00E032D5"/>
    <w:rsid w:val="00E5475E"/>
    <w:rsid w:val="00E66640"/>
    <w:rsid w:val="00E8240E"/>
    <w:rsid w:val="00E84023"/>
    <w:rsid w:val="00EB2C77"/>
    <w:rsid w:val="00EC5A31"/>
    <w:rsid w:val="00EC77B2"/>
    <w:rsid w:val="00EF27DE"/>
    <w:rsid w:val="00F07EC8"/>
    <w:rsid w:val="00F100A5"/>
    <w:rsid w:val="00F21E26"/>
    <w:rsid w:val="00F2492A"/>
    <w:rsid w:val="00F3200E"/>
    <w:rsid w:val="00F6180C"/>
    <w:rsid w:val="00F62A4D"/>
    <w:rsid w:val="00F66BAC"/>
    <w:rsid w:val="00F87AD2"/>
    <w:rsid w:val="00F91C02"/>
    <w:rsid w:val="00F94877"/>
    <w:rsid w:val="00FB525B"/>
    <w:rsid w:val="00FE2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438A9"/>
  <w15:docId w15:val="{4AB0EC26-4710-40A0-B524-DBA614FA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AA7"/>
    <w:rPr>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unhideWhenUsed/>
    <w:rsid w:val="009C0AA7"/>
    <w:pPr>
      <w:spacing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rsid w:val="009C0AA7"/>
    <w:rPr>
      <w:rFonts w:asciiTheme="minorHAnsi" w:hAnsiTheme="minorHAnsi"/>
      <w:sz w:val="20"/>
      <w:szCs w:val="20"/>
      <w:lang w:val="nl-NL"/>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standaard Char"/>
    <w:basedOn w:val="Standaardalinea-lettertype"/>
    <w:link w:val="Lijstalinea"/>
    <w:uiPriority w:val="34"/>
    <w:qFormat/>
    <w:locked/>
    <w:rsid w:val="009C0AA7"/>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standaard,0"/>
    <w:basedOn w:val="Standaard"/>
    <w:link w:val="LijstalineaChar"/>
    <w:uiPriority w:val="34"/>
    <w:qFormat/>
    <w:rsid w:val="009C0AA7"/>
    <w:pPr>
      <w:spacing w:line="256" w:lineRule="auto"/>
      <w:ind w:left="720"/>
      <w:contextualSpacing/>
    </w:pPr>
    <w:rPr>
      <w:lang w:val="en-US"/>
    </w:rPr>
  </w:style>
  <w:style w:type="character" w:styleId="Verwijzingopmerking">
    <w:name w:val="annotation reference"/>
    <w:basedOn w:val="Standaardalinea-lettertype"/>
    <w:uiPriority w:val="99"/>
    <w:semiHidden/>
    <w:unhideWhenUsed/>
    <w:rsid w:val="009C0AA7"/>
    <w:rPr>
      <w:sz w:val="16"/>
      <w:szCs w:val="16"/>
    </w:rPr>
  </w:style>
  <w:style w:type="paragraph" w:styleId="Revisie">
    <w:name w:val="Revision"/>
    <w:hidden/>
    <w:uiPriority w:val="99"/>
    <w:semiHidden/>
    <w:rsid w:val="00CA09C7"/>
    <w:pPr>
      <w:spacing w:after="0" w:line="240" w:lineRule="auto"/>
    </w:pPr>
    <w:rPr>
      <w:lang w:val="nl-NL"/>
    </w:rPr>
  </w:style>
  <w:style w:type="character" w:styleId="Hyperlink">
    <w:name w:val="Hyperlink"/>
    <w:basedOn w:val="Standaardalinea-lettertype"/>
    <w:uiPriority w:val="99"/>
    <w:unhideWhenUsed/>
    <w:rsid w:val="00AF3725"/>
    <w:rPr>
      <w:color w:val="0563C1" w:themeColor="hyperlink"/>
      <w:u w:val="single"/>
    </w:rPr>
  </w:style>
  <w:style w:type="character" w:styleId="Onopgelostemelding">
    <w:name w:val="Unresolved Mention"/>
    <w:basedOn w:val="Standaardalinea-lettertype"/>
    <w:uiPriority w:val="99"/>
    <w:semiHidden/>
    <w:unhideWhenUsed/>
    <w:rsid w:val="00AF3725"/>
    <w:rPr>
      <w:color w:val="605E5C"/>
      <w:shd w:val="clear" w:color="auto" w:fill="E1DFDD"/>
    </w:rPr>
  </w:style>
  <w:style w:type="paragraph" w:styleId="Koptekst">
    <w:name w:val="header"/>
    <w:basedOn w:val="Standaard"/>
    <w:link w:val="KoptekstChar"/>
    <w:uiPriority w:val="99"/>
    <w:unhideWhenUsed/>
    <w:rsid w:val="007929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2950"/>
    <w:rPr>
      <w:lang w:val="nl-NL"/>
    </w:rPr>
  </w:style>
  <w:style w:type="paragraph" w:styleId="Voettekst">
    <w:name w:val="footer"/>
    <w:basedOn w:val="Standaard"/>
    <w:link w:val="VoettekstChar"/>
    <w:uiPriority w:val="99"/>
    <w:unhideWhenUsed/>
    <w:rsid w:val="007929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2950"/>
    <w:rPr>
      <w:lang w:val="nl-NL"/>
    </w:rPr>
  </w:style>
  <w:style w:type="paragraph" w:styleId="Voetnoottekst">
    <w:name w:val="footnote text"/>
    <w:basedOn w:val="Standaard"/>
    <w:link w:val="VoetnoottekstChar"/>
    <w:uiPriority w:val="99"/>
    <w:semiHidden/>
    <w:unhideWhenUsed/>
    <w:rsid w:val="0079295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92950"/>
    <w:rPr>
      <w:sz w:val="20"/>
      <w:szCs w:val="20"/>
      <w:lang w:val="nl-NL"/>
    </w:rPr>
  </w:style>
  <w:style w:type="character" w:styleId="Voetnootmarkering">
    <w:name w:val="footnote reference"/>
    <w:basedOn w:val="Standaardalinea-lettertype"/>
    <w:uiPriority w:val="99"/>
    <w:semiHidden/>
    <w:unhideWhenUsed/>
    <w:rsid w:val="00792950"/>
    <w:rPr>
      <w:vertAlign w:val="superscript"/>
    </w:rPr>
  </w:style>
  <w:style w:type="paragraph" w:styleId="Onderwerpvanopmerking">
    <w:name w:val="annotation subject"/>
    <w:basedOn w:val="Tekstopmerking"/>
    <w:next w:val="Tekstopmerking"/>
    <w:link w:val="OnderwerpvanopmerkingChar"/>
    <w:uiPriority w:val="99"/>
    <w:semiHidden/>
    <w:unhideWhenUsed/>
    <w:rsid w:val="00D05FDE"/>
    <w:rPr>
      <w:rFonts w:ascii="Verdana" w:hAnsi="Verdana"/>
      <w:b/>
      <w:bCs/>
    </w:rPr>
  </w:style>
  <w:style w:type="character" w:customStyle="1" w:styleId="OnderwerpvanopmerkingChar">
    <w:name w:val="Onderwerp van opmerking Char"/>
    <w:basedOn w:val="TekstopmerkingChar"/>
    <w:link w:val="Onderwerpvanopmerking"/>
    <w:uiPriority w:val="99"/>
    <w:semiHidden/>
    <w:rsid w:val="00D05FDE"/>
    <w:rPr>
      <w:rFonts w:asciiTheme="minorHAnsi" w:hAnsiTheme="minorHAnsi"/>
      <w:b/>
      <w:bCs/>
      <w:sz w:val="20"/>
      <w:szCs w:val="20"/>
      <w:lang w:val="nl-NL"/>
    </w:rPr>
  </w:style>
  <w:style w:type="character" w:styleId="GevolgdeHyperlink">
    <w:name w:val="FollowedHyperlink"/>
    <w:basedOn w:val="Standaardalinea-lettertype"/>
    <w:uiPriority w:val="99"/>
    <w:semiHidden/>
    <w:unhideWhenUsed/>
    <w:rsid w:val="008A5F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92612">
      <w:bodyDiv w:val="1"/>
      <w:marLeft w:val="0"/>
      <w:marRight w:val="0"/>
      <w:marTop w:val="0"/>
      <w:marBottom w:val="0"/>
      <w:divBdr>
        <w:top w:val="none" w:sz="0" w:space="0" w:color="auto"/>
        <w:left w:val="none" w:sz="0" w:space="0" w:color="auto"/>
        <w:bottom w:val="none" w:sz="0" w:space="0" w:color="auto"/>
        <w:right w:val="none" w:sz="0" w:space="0" w:color="auto"/>
      </w:divBdr>
    </w:div>
    <w:div w:id="667638051">
      <w:bodyDiv w:val="1"/>
      <w:marLeft w:val="0"/>
      <w:marRight w:val="0"/>
      <w:marTop w:val="0"/>
      <w:marBottom w:val="0"/>
      <w:divBdr>
        <w:top w:val="none" w:sz="0" w:space="0" w:color="auto"/>
        <w:left w:val="none" w:sz="0" w:space="0" w:color="auto"/>
        <w:bottom w:val="none" w:sz="0" w:space="0" w:color="auto"/>
        <w:right w:val="none" w:sz="0" w:space="0" w:color="auto"/>
      </w:divBdr>
      <w:divsChild>
        <w:div w:id="47806830">
          <w:marLeft w:val="274"/>
          <w:marRight w:val="0"/>
          <w:marTop w:val="0"/>
          <w:marBottom w:val="0"/>
          <w:divBdr>
            <w:top w:val="none" w:sz="0" w:space="0" w:color="auto"/>
            <w:left w:val="none" w:sz="0" w:space="0" w:color="auto"/>
            <w:bottom w:val="none" w:sz="0" w:space="0" w:color="auto"/>
            <w:right w:val="none" w:sz="0" w:space="0" w:color="auto"/>
          </w:divBdr>
        </w:div>
        <w:div w:id="247544651">
          <w:marLeft w:val="274"/>
          <w:marRight w:val="0"/>
          <w:marTop w:val="0"/>
          <w:marBottom w:val="0"/>
          <w:divBdr>
            <w:top w:val="none" w:sz="0" w:space="0" w:color="auto"/>
            <w:left w:val="none" w:sz="0" w:space="0" w:color="auto"/>
            <w:bottom w:val="none" w:sz="0" w:space="0" w:color="auto"/>
            <w:right w:val="none" w:sz="0" w:space="0" w:color="auto"/>
          </w:divBdr>
        </w:div>
        <w:div w:id="353581370">
          <w:marLeft w:val="274"/>
          <w:marRight w:val="0"/>
          <w:marTop w:val="0"/>
          <w:marBottom w:val="0"/>
          <w:divBdr>
            <w:top w:val="none" w:sz="0" w:space="0" w:color="auto"/>
            <w:left w:val="none" w:sz="0" w:space="0" w:color="auto"/>
            <w:bottom w:val="none" w:sz="0" w:space="0" w:color="auto"/>
            <w:right w:val="none" w:sz="0" w:space="0" w:color="auto"/>
          </w:divBdr>
        </w:div>
        <w:div w:id="639770035">
          <w:marLeft w:val="274"/>
          <w:marRight w:val="0"/>
          <w:marTop w:val="0"/>
          <w:marBottom w:val="0"/>
          <w:divBdr>
            <w:top w:val="none" w:sz="0" w:space="0" w:color="auto"/>
            <w:left w:val="none" w:sz="0" w:space="0" w:color="auto"/>
            <w:bottom w:val="none" w:sz="0" w:space="0" w:color="auto"/>
            <w:right w:val="none" w:sz="0" w:space="0" w:color="auto"/>
          </w:divBdr>
        </w:div>
        <w:div w:id="771900133">
          <w:marLeft w:val="274"/>
          <w:marRight w:val="0"/>
          <w:marTop w:val="0"/>
          <w:marBottom w:val="0"/>
          <w:divBdr>
            <w:top w:val="none" w:sz="0" w:space="0" w:color="auto"/>
            <w:left w:val="none" w:sz="0" w:space="0" w:color="auto"/>
            <w:bottom w:val="none" w:sz="0" w:space="0" w:color="auto"/>
            <w:right w:val="none" w:sz="0" w:space="0" w:color="auto"/>
          </w:divBdr>
        </w:div>
        <w:div w:id="1304699537">
          <w:marLeft w:val="274"/>
          <w:marRight w:val="0"/>
          <w:marTop w:val="0"/>
          <w:marBottom w:val="0"/>
          <w:divBdr>
            <w:top w:val="none" w:sz="0" w:space="0" w:color="auto"/>
            <w:left w:val="none" w:sz="0" w:space="0" w:color="auto"/>
            <w:bottom w:val="none" w:sz="0" w:space="0" w:color="auto"/>
            <w:right w:val="none" w:sz="0" w:space="0" w:color="auto"/>
          </w:divBdr>
        </w:div>
        <w:div w:id="1832598008">
          <w:marLeft w:val="274"/>
          <w:marRight w:val="0"/>
          <w:marTop w:val="0"/>
          <w:marBottom w:val="0"/>
          <w:divBdr>
            <w:top w:val="none" w:sz="0" w:space="0" w:color="auto"/>
            <w:left w:val="none" w:sz="0" w:space="0" w:color="auto"/>
            <w:bottom w:val="none" w:sz="0" w:space="0" w:color="auto"/>
            <w:right w:val="none" w:sz="0" w:space="0" w:color="auto"/>
          </w:divBdr>
        </w:div>
        <w:div w:id="2144227738">
          <w:marLeft w:val="274"/>
          <w:marRight w:val="0"/>
          <w:marTop w:val="0"/>
          <w:marBottom w:val="0"/>
          <w:divBdr>
            <w:top w:val="none" w:sz="0" w:space="0" w:color="auto"/>
            <w:left w:val="none" w:sz="0" w:space="0" w:color="auto"/>
            <w:bottom w:val="none" w:sz="0" w:space="0" w:color="auto"/>
            <w:right w:val="none" w:sz="0" w:space="0" w:color="auto"/>
          </w:divBdr>
        </w:div>
      </w:divsChild>
    </w:div>
    <w:div w:id="688724307">
      <w:bodyDiv w:val="1"/>
      <w:marLeft w:val="0"/>
      <w:marRight w:val="0"/>
      <w:marTop w:val="0"/>
      <w:marBottom w:val="0"/>
      <w:divBdr>
        <w:top w:val="none" w:sz="0" w:space="0" w:color="auto"/>
        <w:left w:val="none" w:sz="0" w:space="0" w:color="auto"/>
        <w:bottom w:val="none" w:sz="0" w:space="0" w:color="auto"/>
        <w:right w:val="none" w:sz="0" w:space="0" w:color="auto"/>
      </w:divBdr>
      <w:divsChild>
        <w:div w:id="556627837">
          <w:marLeft w:val="360"/>
          <w:marRight w:val="0"/>
          <w:marTop w:val="200"/>
          <w:marBottom w:val="0"/>
          <w:divBdr>
            <w:top w:val="none" w:sz="0" w:space="0" w:color="auto"/>
            <w:left w:val="none" w:sz="0" w:space="0" w:color="auto"/>
            <w:bottom w:val="none" w:sz="0" w:space="0" w:color="auto"/>
            <w:right w:val="none" w:sz="0" w:space="0" w:color="auto"/>
          </w:divBdr>
        </w:div>
        <w:div w:id="1979410327">
          <w:marLeft w:val="360"/>
          <w:marRight w:val="0"/>
          <w:marTop w:val="200"/>
          <w:marBottom w:val="0"/>
          <w:divBdr>
            <w:top w:val="none" w:sz="0" w:space="0" w:color="auto"/>
            <w:left w:val="none" w:sz="0" w:space="0" w:color="auto"/>
            <w:bottom w:val="none" w:sz="0" w:space="0" w:color="auto"/>
            <w:right w:val="none" w:sz="0" w:space="0" w:color="auto"/>
          </w:divBdr>
        </w:div>
      </w:divsChild>
    </w:div>
    <w:div w:id="1335844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tweedekamer.nl/kamerstukken/brieven_regering/detail?id=2024Z17454&amp;did=2024D42023" TargetMode="External" Id="rId10" /><Relationship Type="http://schemas.openxmlformats.org/officeDocument/2006/relationships/settings" Target="settings.xml" Id="rId4" /><Relationship Type="http://schemas.openxmlformats.org/officeDocument/2006/relationships/hyperlink" Target="https://www.voordejeugdenhetgezin.nl/documenten/rapporten/2024/11/06/vijfde-voortgangsrapportage-toekomstscenario-kind--en-gezinsbescherming"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2190</ap:Words>
  <ap:Characters>12045</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2025-01-22T12:31:00.0000000Z</dcterms:created>
  <dcterms:modified xsi:type="dcterms:W3CDTF">2025-01-22T12:31:00.0000000Z</dcterms:modified>
  <version/>
  <category/>
</coreProperties>
</file>