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6409CD94">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67457">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467457">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457CC2EA">
            <w:pPr>
              <w:pStyle w:val="Amendement"/>
              <w:tabs>
                <w:tab w:val="clear" w:pos="3310"/>
                <w:tab w:val="clear" w:pos="3600"/>
              </w:tabs>
              <w:rPr>
                <w:rFonts w:ascii="Times New Roman" w:hAnsi="Times New Roman"/>
              </w:rPr>
            </w:pPr>
            <w:r w:rsidRPr="00C035D4">
              <w:rPr>
                <w:rFonts w:ascii="Times New Roman" w:hAnsi="Times New Roman"/>
              </w:rPr>
              <w:t xml:space="preserve">Nr. </w:t>
            </w:r>
            <w:r w:rsidR="001F7C21">
              <w:rPr>
                <w:rFonts w:ascii="Times New Roman" w:hAnsi="Times New Roman"/>
                <w:caps/>
              </w:rPr>
              <w:t>20</w:t>
            </w:r>
          </w:p>
        </w:tc>
        <w:tc>
          <w:tcPr>
            <w:tcW w:w="7371" w:type="dxa"/>
            <w:gridSpan w:val="2"/>
          </w:tcPr>
          <w:p w:rsidRPr="00C035D4" w:rsidR="003C21AC" w:rsidP="006E0971" w:rsidRDefault="003C21AC" w14:paraId="26D0B6DE" w14:textId="3DCB1382">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Ellian</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678D6DF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67457">
              <w:rPr>
                <w:rFonts w:ascii="Times New Roman" w:hAnsi="Times New Roman"/>
                <w:b w:val="0"/>
              </w:rPr>
              <w:t>16 januari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6155AD" w:rsidR="005B1DCC" w:rsidP="00BF623B" w:rsidRDefault="005B1DCC" w14:paraId="740F40C3" w14:textId="77777777">
      <w:pPr>
        <w:rPr>
          <w:color w:val="000000" w:themeColor="text1"/>
        </w:rPr>
      </w:pPr>
    </w:p>
    <w:p w:rsidRPr="006155AD" w:rsidR="00BB09CD" w:rsidP="0088452C" w:rsidRDefault="00D83559" w14:paraId="5D1CE963" w14:textId="0EA3040E">
      <w:pPr>
        <w:ind w:firstLine="284"/>
        <w:rPr>
          <w:color w:val="000000" w:themeColor="text1"/>
        </w:rPr>
      </w:pPr>
      <w:r>
        <w:rPr>
          <w:color w:val="000000" w:themeColor="text1"/>
        </w:rPr>
        <w:t>A</w:t>
      </w:r>
      <w:r w:rsidRPr="006155AD" w:rsidR="00BB09CD">
        <w:rPr>
          <w:color w:val="000000" w:themeColor="text1"/>
        </w:rPr>
        <w:t>rtikel 2.10.1, eerste lid, komt te luiden:</w:t>
      </w:r>
    </w:p>
    <w:p w:rsidRPr="006155AD" w:rsidR="005B1DCC" w:rsidP="0088452C" w:rsidRDefault="00BB09CD" w14:paraId="08347B5E" w14:textId="5349CD82">
      <w:pPr>
        <w:ind w:firstLine="284"/>
        <w:rPr>
          <w:color w:val="000000" w:themeColor="text1"/>
        </w:rPr>
      </w:pPr>
      <w:r w:rsidRPr="006155AD">
        <w:rPr>
          <w:color w:val="000000" w:themeColor="text1"/>
        </w:rPr>
        <w:t xml:space="preserve">1. De officier van justitie kan vorderen dat de rechter-commissaris onderzoek verricht. </w:t>
      </w:r>
    </w:p>
    <w:p w:rsidRPr="006155AD" w:rsidR="00EA1CE4" w:rsidP="00EA1CE4" w:rsidRDefault="00EA1CE4" w14:paraId="606D88CF" w14:textId="77777777">
      <w:pPr>
        <w:rPr>
          <w:color w:val="000000" w:themeColor="text1"/>
        </w:rPr>
      </w:pPr>
    </w:p>
    <w:p w:rsidRPr="006155AD" w:rsidR="003C21AC" w:rsidP="00EA1CE4" w:rsidRDefault="003C21AC" w14:paraId="652647DC" w14:textId="77777777">
      <w:pPr>
        <w:rPr>
          <w:b/>
          <w:color w:val="000000" w:themeColor="text1"/>
        </w:rPr>
      </w:pPr>
      <w:r w:rsidRPr="006155AD">
        <w:rPr>
          <w:b/>
          <w:color w:val="000000" w:themeColor="text1"/>
        </w:rPr>
        <w:t>Toelichting</w:t>
      </w:r>
    </w:p>
    <w:p w:rsidRPr="006155AD" w:rsidR="003C21AC" w:rsidP="00BF623B" w:rsidRDefault="003C21AC" w14:paraId="089FBAE3" w14:textId="77777777">
      <w:pPr>
        <w:rPr>
          <w:color w:val="000000" w:themeColor="text1"/>
        </w:rPr>
      </w:pPr>
    </w:p>
    <w:p w:rsidRPr="006155AD" w:rsidR="00BB0EB5" w:rsidP="00BF623B" w:rsidRDefault="005C5FAB" w14:paraId="5F004F3D" w14:textId="5C1F4EBA">
      <w:pPr>
        <w:rPr>
          <w:color w:val="000000" w:themeColor="text1"/>
          <w:szCs w:val="24"/>
        </w:rPr>
      </w:pPr>
      <w:r w:rsidRPr="006155AD">
        <w:rPr>
          <w:color w:val="000000" w:themeColor="text1"/>
        </w:rPr>
        <w:t>Het huidige artikel 181 van het Wetboek van Strafvordering biedt de mogelijkheid</w:t>
      </w:r>
      <w:r w:rsidRPr="006155AD" w:rsidR="00901C29">
        <w:rPr>
          <w:color w:val="000000" w:themeColor="text1"/>
        </w:rPr>
        <w:t xml:space="preserve"> voor de rechter-commissaris om op verzoek van de officier van justitie analoge toepassing te geven aan bestaande opsporingsbevoegdheden. In het nieuwe wetboek </w:t>
      </w:r>
      <w:r w:rsidRPr="006155AD" w:rsidR="009B290E">
        <w:rPr>
          <w:color w:val="000000" w:themeColor="text1"/>
        </w:rPr>
        <w:t xml:space="preserve">worden de onderzoeken die de rechter-commissaris kan </w:t>
      </w:r>
      <w:r w:rsidRPr="006155AD" w:rsidR="00DA3867">
        <w:rPr>
          <w:color w:val="000000" w:themeColor="text1"/>
        </w:rPr>
        <w:t>laten verrichten</w:t>
      </w:r>
      <w:r w:rsidRPr="006155AD" w:rsidR="009B290E">
        <w:rPr>
          <w:color w:val="000000" w:themeColor="text1"/>
        </w:rPr>
        <w:t xml:space="preserve"> limitatief opgesom</w:t>
      </w:r>
      <w:r w:rsidRPr="006155AD" w:rsidR="00C32E97">
        <w:rPr>
          <w:color w:val="000000" w:themeColor="text1"/>
        </w:rPr>
        <w:t xml:space="preserve">d. Hiermee </w:t>
      </w:r>
      <w:r w:rsidR="008124BD">
        <w:rPr>
          <w:color w:val="000000" w:themeColor="text1"/>
        </w:rPr>
        <w:t xml:space="preserve">zullen in de </w:t>
      </w:r>
      <w:r w:rsidRPr="006155AD" w:rsidR="00C32E97">
        <w:rPr>
          <w:color w:val="000000" w:themeColor="text1"/>
        </w:rPr>
        <w:t xml:space="preserve">toekomst situaties ontstaan die (net) niet onder een beschreven opsporingsbevoegdheid vallen, als gevolg waarvan de rechter-commissaris geen </w:t>
      </w:r>
      <w:proofErr w:type="spellStart"/>
      <w:r w:rsidRPr="006155AD" w:rsidR="00CE3BEB">
        <w:rPr>
          <w:color w:val="000000" w:themeColor="text1"/>
        </w:rPr>
        <w:t>onderzoekshandelingen</w:t>
      </w:r>
      <w:proofErr w:type="spellEnd"/>
      <w:r w:rsidRPr="006155AD" w:rsidR="00CE3BEB">
        <w:rPr>
          <w:color w:val="000000" w:themeColor="text1"/>
        </w:rPr>
        <w:t xml:space="preserve"> </w:t>
      </w:r>
      <w:r w:rsidRPr="006155AD" w:rsidR="00C32E97">
        <w:rPr>
          <w:color w:val="000000" w:themeColor="text1"/>
        </w:rPr>
        <w:t xml:space="preserve">kan laten verrichten. Dat is volgens de indiener een onwenselijke situatie. </w:t>
      </w:r>
      <w:r w:rsidRPr="006155AD" w:rsidR="007E71CA">
        <w:rPr>
          <w:color w:val="000000" w:themeColor="text1"/>
        </w:rPr>
        <w:t xml:space="preserve">Als een </w:t>
      </w:r>
      <w:proofErr w:type="spellStart"/>
      <w:r w:rsidRPr="006155AD" w:rsidR="007E71CA">
        <w:rPr>
          <w:color w:val="000000" w:themeColor="text1"/>
        </w:rPr>
        <w:t>onderzoekshandeling</w:t>
      </w:r>
      <w:proofErr w:type="spellEnd"/>
      <w:r w:rsidRPr="006155AD" w:rsidR="007E71CA">
        <w:rPr>
          <w:color w:val="000000" w:themeColor="text1"/>
        </w:rPr>
        <w:t xml:space="preserve"> niet precies past in een van de beschreven categorieën, </w:t>
      </w:r>
      <w:r w:rsidR="002D4599">
        <w:rPr>
          <w:color w:val="000000" w:themeColor="text1"/>
        </w:rPr>
        <w:t>is het onwenselijk dat de</w:t>
      </w:r>
      <w:r w:rsidR="00055834">
        <w:rPr>
          <w:color w:val="000000" w:themeColor="text1"/>
        </w:rPr>
        <w:t xml:space="preserve"> deur dan letterlijk dicht is</w:t>
      </w:r>
      <w:r w:rsidR="005E16A8">
        <w:rPr>
          <w:color w:val="000000" w:themeColor="text1"/>
        </w:rPr>
        <w:t>, zoals in de voorgestelde wetstekst wel het geval is. Het betreffende onderzoek kan dan ook niet verricht worden.</w:t>
      </w:r>
      <w:r w:rsidR="00055834">
        <w:rPr>
          <w:color w:val="000000" w:themeColor="text1"/>
        </w:rPr>
        <w:t xml:space="preserve"> </w:t>
      </w:r>
      <w:r w:rsidRPr="006155AD" w:rsidR="00BB0EB5">
        <w:rPr>
          <w:color w:val="000000" w:themeColor="text1"/>
        </w:rPr>
        <w:t>Het gaat om</w:t>
      </w:r>
      <w:r w:rsidRPr="006155AD" w:rsidR="007E6C1F">
        <w:rPr>
          <w:color w:val="000000" w:themeColor="text1"/>
        </w:rPr>
        <w:t xml:space="preserve"> si</w:t>
      </w:r>
      <w:r w:rsidRPr="006155AD" w:rsidR="007E6C1F">
        <w:rPr>
          <w:color w:val="000000" w:themeColor="text1"/>
          <w:szCs w:val="24"/>
        </w:rPr>
        <w:t xml:space="preserve">tuaties waarin bepaalde </w:t>
      </w:r>
      <w:proofErr w:type="spellStart"/>
      <w:r w:rsidRPr="006155AD" w:rsidR="007E6C1F">
        <w:rPr>
          <w:color w:val="000000" w:themeColor="text1"/>
          <w:szCs w:val="24"/>
        </w:rPr>
        <w:t>onderzoekshandelingen</w:t>
      </w:r>
      <w:proofErr w:type="spellEnd"/>
      <w:r w:rsidRPr="006155AD" w:rsidR="007E6C1F">
        <w:rPr>
          <w:color w:val="000000" w:themeColor="text1"/>
          <w:szCs w:val="24"/>
        </w:rPr>
        <w:t xml:space="preserve"> niet passen in de formulering van bestaande wettelijke bepalingen, doordat in die bepalingen is uitgegaan van een bepaalde stand van techniek of werkwijze en op een later moment een andere techniek of werkwijze is ontstaan die de inbreuk die met de </w:t>
      </w:r>
      <w:proofErr w:type="spellStart"/>
      <w:r w:rsidRPr="006155AD" w:rsidR="007E6C1F">
        <w:rPr>
          <w:color w:val="000000" w:themeColor="text1"/>
          <w:szCs w:val="24"/>
        </w:rPr>
        <w:t>onderzoekshandeling</w:t>
      </w:r>
      <w:proofErr w:type="spellEnd"/>
      <w:r w:rsidRPr="006155AD" w:rsidR="007E6C1F">
        <w:rPr>
          <w:color w:val="000000" w:themeColor="text1"/>
          <w:szCs w:val="24"/>
        </w:rPr>
        <w:t xml:space="preserve"> wordt gemaakt niet groter maakt, maar die niet (exact) past in de formulering van de betreffende bepaling. </w:t>
      </w:r>
    </w:p>
    <w:p w:rsidRPr="006155AD" w:rsidR="00BB0EB5" w:rsidP="00BF623B" w:rsidRDefault="00BB0EB5" w14:paraId="72702342" w14:textId="77777777">
      <w:pPr>
        <w:rPr>
          <w:color w:val="000000" w:themeColor="text1"/>
        </w:rPr>
      </w:pPr>
    </w:p>
    <w:p w:rsidRPr="006155AD" w:rsidR="007E6C1F" w:rsidP="007E6C1F" w:rsidRDefault="00BB0EB5" w14:paraId="61D970DC" w14:textId="1012638F">
      <w:pPr>
        <w:widowControl/>
        <w:rPr>
          <w:color w:val="000000" w:themeColor="text1"/>
          <w:szCs w:val="24"/>
        </w:rPr>
      </w:pPr>
      <w:r w:rsidRPr="006155AD">
        <w:rPr>
          <w:color w:val="000000" w:themeColor="text1"/>
        </w:rPr>
        <w:t>Voorbeeld van</w:t>
      </w:r>
      <w:r w:rsidRPr="006155AD" w:rsidR="007E6C1F">
        <w:rPr>
          <w:color w:val="000000" w:themeColor="text1"/>
        </w:rPr>
        <w:t xml:space="preserve"> de toepassing van het huidige artikel 181 Sv betreft het inloggen op een </w:t>
      </w:r>
      <w:proofErr w:type="spellStart"/>
      <w:r w:rsidRPr="006155AD" w:rsidR="007E6C1F">
        <w:rPr>
          <w:color w:val="000000" w:themeColor="text1"/>
        </w:rPr>
        <w:t>cloudaccount</w:t>
      </w:r>
      <w:proofErr w:type="spellEnd"/>
      <w:r w:rsidRPr="006155AD" w:rsidR="007E6C1F">
        <w:rPr>
          <w:color w:val="000000" w:themeColor="text1"/>
        </w:rPr>
        <w:t xml:space="preserve">. </w:t>
      </w:r>
      <w:r w:rsidRPr="006155AD" w:rsidR="007E6C1F">
        <w:rPr>
          <w:color w:val="000000" w:themeColor="text1"/>
          <w:szCs w:val="24"/>
        </w:rPr>
        <w:t>De rechter-commissaris heeft daarbij geoordeeld dat de wettelijke bevoegdheid tot het vorderen van gegevens bij een communicatieaanbieder juridisch gezien toegepast had kunnen worden, maar dat die bevoegdheid nutteloos is als de communicatieaanbieder end-</w:t>
      </w:r>
      <w:proofErr w:type="spellStart"/>
      <w:r w:rsidRPr="006155AD" w:rsidR="007E6C1F">
        <w:rPr>
          <w:color w:val="000000" w:themeColor="text1"/>
          <w:szCs w:val="24"/>
        </w:rPr>
        <w:t>to</w:t>
      </w:r>
      <w:proofErr w:type="spellEnd"/>
      <w:r w:rsidRPr="006155AD" w:rsidR="007E6C1F">
        <w:rPr>
          <w:color w:val="000000" w:themeColor="text1"/>
          <w:szCs w:val="24"/>
        </w:rPr>
        <w:t xml:space="preserve">-end encryptie gebruikt. Omdat het inloggen op iemands </w:t>
      </w:r>
      <w:proofErr w:type="spellStart"/>
      <w:r w:rsidRPr="006155AD" w:rsidR="007E6C1F">
        <w:rPr>
          <w:color w:val="000000" w:themeColor="text1"/>
          <w:szCs w:val="24"/>
        </w:rPr>
        <w:t>cloudaccount</w:t>
      </w:r>
      <w:proofErr w:type="spellEnd"/>
      <w:r w:rsidRPr="006155AD" w:rsidR="007E6C1F">
        <w:rPr>
          <w:color w:val="000000" w:themeColor="text1"/>
          <w:szCs w:val="24"/>
        </w:rPr>
        <w:t xml:space="preserve"> wél leesbare gegevens oplevert, en de inbreuk die wordt gemaakt dan niet groter is dan bij het vorderen van die gegevens, werd toestemming gegeven om in te loggen. Het is van belang dat dit type afweging ook onder het nieuwe wetboek gemaakt kan blijven worden.</w:t>
      </w:r>
    </w:p>
    <w:p w:rsidRPr="006155AD" w:rsidR="007E6C1F" w:rsidP="00BF623B" w:rsidRDefault="007E6C1F" w14:paraId="03343C7A" w14:textId="77777777">
      <w:pPr>
        <w:rPr>
          <w:color w:val="000000" w:themeColor="text1"/>
        </w:rPr>
      </w:pPr>
    </w:p>
    <w:p w:rsidRPr="006155AD" w:rsidR="00CE3BEB" w:rsidP="00BF623B" w:rsidRDefault="00C32E97" w14:paraId="5222678A" w14:textId="155CE616">
      <w:pPr>
        <w:rPr>
          <w:color w:val="000000" w:themeColor="text1"/>
        </w:rPr>
      </w:pPr>
      <w:r w:rsidRPr="006155AD">
        <w:rPr>
          <w:color w:val="000000" w:themeColor="text1"/>
        </w:rPr>
        <w:t xml:space="preserve">Indiener stelt </w:t>
      </w:r>
      <w:r w:rsidRPr="006155AD" w:rsidR="00BB0EB5">
        <w:rPr>
          <w:color w:val="000000" w:themeColor="text1"/>
        </w:rPr>
        <w:t>gelet op het bovenstaande</w:t>
      </w:r>
      <w:r w:rsidRPr="006155AD" w:rsidR="00500BB1">
        <w:rPr>
          <w:color w:val="000000" w:themeColor="text1"/>
        </w:rPr>
        <w:t> </w:t>
      </w:r>
      <w:r w:rsidRPr="006155AD">
        <w:rPr>
          <w:color w:val="000000" w:themeColor="text1"/>
        </w:rPr>
        <w:t xml:space="preserve">voor een algemene </w:t>
      </w:r>
      <w:r w:rsidRPr="006155AD" w:rsidR="00297BD9">
        <w:rPr>
          <w:color w:val="000000" w:themeColor="text1"/>
        </w:rPr>
        <w:t>onderzoeksbevoegdheid voor</w:t>
      </w:r>
      <w:r w:rsidRPr="006155AD" w:rsidR="00743A1E">
        <w:rPr>
          <w:color w:val="000000" w:themeColor="text1"/>
        </w:rPr>
        <w:t xml:space="preserve"> die</w:t>
      </w:r>
      <w:r w:rsidRPr="006155AD" w:rsidR="00CE3BEB">
        <w:rPr>
          <w:color w:val="000000" w:themeColor="text1"/>
        </w:rPr>
        <w:t xml:space="preserve"> dezelfde ruimte beoogt te bieden als het huidige artikel 181 Sv. </w:t>
      </w:r>
    </w:p>
    <w:p w:rsidR="00A524A2" w:rsidP="00BF623B" w:rsidRDefault="00A524A2" w14:paraId="5DD7A66F" w14:textId="77777777"/>
    <w:p w:rsidRPr="00EA69AC" w:rsidR="00B4708A" w:rsidP="00EA1CE4" w:rsidRDefault="00D351C1" w14:paraId="3A5294FF" w14:textId="638B1819">
      <w:r>
        <w:t>Ellian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5D7C" w14:textId="77777777" w:rsidR="00082909" w:rsidRDefault="00082909">
      <w:pPr>
        <w:spacing w:line="20" w:lineRule="exact"/>
      </w:pPr>
    </w:p>
  </w:endnote>
  <w:endnote w:type="continuationSeparator" w:id="0">
    <w:p w14:paraId="19E6D327" w14:textId="77777777" w:rsidR="00082909" w:rsidRDefault="00082909">
      <w:pPr>
        <w:pStyle w:val="Amendement"/>
      </w:pPr>
      <w:r>
        <w:rPr>
          <w:b w:val="0"/>
        </w:rPr>
        <w:t xml:space="preserve"> </w:t>
      </w:r>
    </w:p>
  </w:endnote>
  <w:endnote w:type="continuationNotice" w:id="1">
    <w:p w14:paraId="5FE845B4" w14:textId="77777777" w:rsidR="00082909" w:rsidRDefault="000829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EC1B" w14:textId="77777777" w:rsidR="00082909" w:rsidRDefault="00082909">
      <w:pPr>
        <w:pStyle w:val="Amendement"/>
      </w:pPr>
      <w:r>
        <w:rPr>
          <w:b w:val="0"/>
        </w:rPr>
        <w:separator/>
      </w:r>
    </w:p>
  </w:footnote>
  <w:footnote w:type="continuationSeparator" w:id="0">
    <w:p w14:paraId="2BE8BBDB" w14:textId="77777777" w:rsidR="00082909" w:rsidRDefault="0008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55834"/>
    <w:rsid w:val="00082909"/>
    <w:rsid w:val="000C1E91"/>
    <w:rsid w:val="000D17BF"/>
    <w:rsid w:val="00157CAF"/>
    <w:rsid w:val="001656EE"/>
    <w:rsid w:val="0016653D"/>
    <w:rsid w:val="001977E3"/>
    <w:rsid w:val="001D56AF"/>
    <w:rsid w:val="001E0E21"/>
    <w:rsid w:val="001F7C21"/>
    <w:rsid w:val="00212E0A"/>
    <w:rsid w:val="002153B0"/>
    <w:rsid w:val="0021777F"/>
    <w:rsid w:val="00241DD0"/>
    <w:rsid w:val="002973A6"/>
    <w:rsid w:val="00297BD9"/>
    <w:rsid w:val="002A0713"/>
    <w:rsid w:val="002D4599"/>
    <w:rsid w:val="003C21AC"/>
    <w:rsid w:val="003C5218"/>
    <w:rsid w:val="003C5EAF"/>
    <w:rsid w:val="003C7876"/>
    <w:rsid w:val="003E2F98"/>
    <w:rsid w:val="0042574B"/>
    <w:rsid w:val="004330ED"/>
    <w:rsid w:val="00467457"/>
    <w:rsid w:val="00481C91"/>
    <w:rsid w:val="004911E3"/>
    <w:rsid w:val="00497D57"/>
    <w:rsid w:val="004A1E29"/>
    <w:rsid w:val="004A7DD4"/>
    <w:rsid w:val="004B50D8"/>
    <w:rsid w:val="004B5B90"/>
    <w:rsid w:val="00500BB1"/>
    <w:rsid w:val="00501109"/>
    <w:rsid w:val="005703C9"/>
    <w:rsid w:val="00597703"/>
    <w:rsid w:val="005A6097"/>
    <w:rsid w:val="005B1DCC"/>
    <w:rsid w:val="005B7323"/>
    <w:rsid w:val="005C25B9"/>
    <w:rsid w:val="005C5FAB"/>
    <w:rsid w:val="005E16A8"/>
    <w:rsid w:val="006155AD"/>
    <w:rsid w:val="006242D0"/>
    <w:rsid w:val="006267E6"/>
    <w:rsid w:val="006558D2"/>
    <w:rsid w:val="00672D25"/>
    <w:rsid w:val="006738BC"/>
    <w:rsid w:val="006D3E69"/>
    <w:rsid w:val="006E0971"/>
    <w:rsid w:val="00743A1E"/>
    <w:rsid w:val="007709F6"/>
    <w:rsid w:val="007965FC"/>
    <w:rsid w:val="007D2608"/>
    <w:rsid w:val="007E6C1F"/>
    <w:rsid w:val="007E71CA"/>
    <w:rsid w:val="008124BD"/>
    <w:rsid w:val="008164E5"/>
    <w:rsid w:val="00830081"/>
    <w:rsid w:val="008467D7"/>
    <w:rsid w:val="00852541"/>
    <w:rsid w:val="00865D47"/>
    <w:rsid w:val="0088452C"/>
    <w:rsid w:val="008D7DCB"/>
    <w:rsid w:val="00901C29"/>
    <w:rsid w:val="009055DB"/>
    <w:rsid w:val="00905ECB"/>
    <w:rsid w:val="0096165D"/>
    <w:rsid w:val="00990F71"/>
    <w:rsid w:val="00993E91"/>
    <w:rsid w:val="009A409F"/>
    <w:rsid w:val="009B290E"/>
    <w:rsid w:val="009B5845"/>
    <w:rsid w:val="009C0C1F"/>
    <w:rsid w:val="00A10505"/>
    <w:rsid w:val="00A1288B"/>
    <w:rsid w:val="00A524A2"/>
    <w:rsid w:val="00A53203"/>
    <w:rsid w:val="00A66C0D"/>
    <w:rsid w:val="00A772EB"/>
    <w:rsid w:val="00AA1A99"/>
    <w:rsid w:val="00B01BA6"/>
    <w:rsid w:val="00B4708A"/>
    <w:rsid w:val="00BB09CD"/>
    <w:rsid w:val="00BB0EB5"/>
    <w:rsid w:val="00BF623B"/>
    <w:rsid w:val="00C004E2"/>
    <w:rsid w:val="00C035D4"/>
    <w:rsid w:val="00C32E97"/>
    <w:rsid w:val="00C40780"/>
    <w:rsid w:val="00C679BF"/>
    <w:rsid w:val="00C81BBD"/>
    <w:rsid w:val="00CD3132"/>
    <w:rsid w:val="00CE27CD"/>
    <w:rsid w:val="00CE3BEB"/>
    <w:rsid w:val="00D134F3"/>
    <w:rsid w:val="00D351C1"/>
    <w:rsid w:val="00D36AA8"/>
    <w:rsid w:val="00D47D01"/>
    <w:rsid w:val="00D774B3"/>
    <w:rsid w:val="00D83559"/>
    <w:rsid w:val="00DA3867"/>
    <w:rsid w:val="00DD35A5"/>
    <w:rsid w:val="00DE2948"/>
    <w:rsid w:val="00DF68BE"/>
    <w:rsid w:val="00DF712A"/>
    <w:rsid w:val="00E01F81"/>
    <w:rsid w:val="00E25DF4"/>
    <w:rsid w:val="00E3485D"/>
    <w:rsid w:val="00E6619B"/>
    <w:rsid w:val="00EA1CE4"/>
    <w:rsid w:val="00EA69AC"/>
    <w:rsid w:val="00EB40A1"/>
    <w:rsid w:val="00EC3112"/>
    <w:rsid w:val="00ED5E57"/>
    <w:rsid w:val="00EE1BD8"/>
    <w:rsid w:val="00F2735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paragraph" w:styleId="Revisie">
    <w:name w:val="Revision"/>
    <w:hidden/>
    <w:uiPriority w:val="99"/>
    <w:semiHidden/>
    <w:rsid w:val="00A524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77555772">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367</ap:Words>
  <ap:Characters>2204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2025-01-16T13:02:00.0000000Z</dcterms:created>
  <dcterms:modified xsi:type="dcterms:W3CDTF">2025-01-16T13:03:00.0000000Z</dcterms:modified>
  <dc:description>------------------------</dc:description>
  <dc:subject/>
  <keywords/>
  <version/>
  <category/>
</coreProperties>
</file>