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340AE87" w14:textId="77777777">
        <w:trPr>
          <w:cantSplit/>
        </w:trPr>
        <w:tc>
          <w:tcPr>
            <w:tcW w:w="9142" w:type="dxa"/>
            <w:gridSpan w:val="2"/>
            <w:tcBorders>
              <w:top w:val="nil"/>
              <w:left w:val="nil"/>
              <w:bottom w:val="nil"/>
              <w:right w:val="nil"/>
            </w:tcBorders>
          </w:tcPr>
          <w:p w:rsidRPr="00D36C40" w:rsidR="00D36C40" w:rsidP="004474D9" w:rsidRDefault="00D36C40" w14:paraId="50490091" w14:textId="77777777">
            <w:pPr>
              <w:tabs>
                <w:tab w:val="left" w:pos="-1440"/>
                <w:tab w:val="left" w:pos="-720"/>
              </w:tabs>
              <w:suppressAutoHyphens/>
              <w:rPr>
                <w:rFonts w:ascii="Times New Roman" w:hAnsi="Times New Roman"/>
              </w:rPr>
            </w:pPr>
            <w:r w:rsidRPr="00D36C40">
              <w:rPr>
                <w:rFonts w:ascii="Times New Roman" w:hAnsi="Times New Roman"/>
              </w:rPr>
              <w:t>De Tweede Kamer der Staten-</w:t>
            </w:r>
            <w:r w:rsidRPr="00D36C40">
              <w:rPr>
                <w:rFonts w:ascii="Times New Roman" w:hAnsi="Times New Roman"/>
              </w:rPr>
              <w:fldChar w:fldCharType="begin"/>
            </w:r>
            <w:r w:rsidRPr="00D36C40">
              <w:rPr>
                <w:rFonts w:ascii="Times New Roman" w:hAnsi="Times New Roman"/>
              </w:rPr>
              <w:instrText xml:space="preserve">PRIVATE </w:instrText>
            </w:r>
            <w:r w:rsidRPr="00D36C40">
              <w:rPr>
                <w:rFonts w:ascii="Times New Roman" w:hAnsi="Times New Roman"/>
              </w:rPr>
              <w:fldChar w:fldCharType="end"/>
            </w:r>
          </w:p>
          <w:p w:rsidRPr="00D36C40" w:rsidR="00D36C40" w:rsidP="004474D9" w:rsidRDefault="00D36C40" w14:paraId="1BA79591" w14:textId="77777777">
            <w:pPr>
              <w:tabs>
                <w:tab w:val="left" w:pos="-1440"/>
                <w:tab w:val="left" w:pos="-720"/>
              </w:tabs>
              <w:suppressAutoHyphens/>
              <w:rPr>
                <w:rFonts w:ascii="Times New Roman" w:hAnsi="Times New Roman"/>
              </w:rPr>
            </w:pPr>
            <w:r w:rsidRPr="00D36C40">
              <w:rPr>
                <w:rFonts w:ascii="Times New Roman" w:hAnsi="Times New Roman"/>
              </w:rPr>
              <w:t>Generaal zendt bijgaand door</w:t>
            </w:r>
          </w:p>
          <w:p w:rsidRPr="00D36C40" w:rsidR="00D36C40" w:rsidP="004474D9" w:rsidRDefault="00D36C40" w14:paraId="07219BD1" w14:textId="77777777">
            <w:pPr>
              <w:tabs>
                <w:tab w:val="left" w:pos="-1440"/>
                <w:tab w:val="left" w:pos="-720"/>
              </w:tabs>
              <w:suppressAutoHyphens/>
              <w:rPr>
                <w:rFonts w:ascii="Times New Roman" w:hAnsi="Times New Roman"/>
              </w:rPr>
            </w:pPr>
            <w:proofErr w:type="gramStart"/>
            <w:r w:rsidRPr="00D36C40">
              <w:rPr>
                <w:rFonts w:ascii="Times New Roman" w:hAnsi="Times New Roman"/>
              </w:rPr>
              <w:t>haar</w:t>
            </w:r>
            <w:proofErr w:type="gramEnd"/>
            <w:r w:rsidRPr="00D36C40">
              <w:rPr>
                <w:rFonts w:ascii="Times New Roman" w:hAnsi="Times New Roman"/>
              </w:rPr>
              <w:t xml:space="preserve"> aangenomen wetsvoorstel</w:t>
            </w:r>
          </w:p>
          <w:p w:rsidRPr="00D36C40" w:rsidR="00D36C40" w:rsidP="004474D9" w:rsidRDefault="00D36C40" w14:paraId="2F6366FC" w14:textId="77777777">
            <w:pPr>
              <w:tabs>
                <w:tab w:val="left" w:pos="-1440"/>
                <w:tab w:val="left" w:pos="-720"/>
              </w:tabs>
              <w:suppressAutoHyphens/>
              <w:rPr>
                <w:rFonts w:ascii="Times New Roman" w:hAnsi="Times New Roman"/>
              </w:rPr>
            </w:pPr>
            <w:proofErr w:type="gramStart"/>
            <w:r w:rsidRPr="00D36C40">
              <w:rPr>
                <w:rFonts w:ascii="Times New Roman" w:hAnsi="Times New Roman"/>
              </w:rPr>
              <w:t>aan</w:t>
            </w:r>
            <w:proofErr w:type="gramEnd"/>
            <w:r w:rsidRPr="00D36C40">
              <w:rPr>
                <w:rFonts w:ascii="Times New Roman" w:hAnsi="Times New Roman"/>
              </w:rPr>
              <w:t xml:space="preserve"> de Eerste Kamer.</w:t>
            </w:r>
          </w:p>
          <w:p w:rsidRPr="00D36C40" w:rsidR="00D36C40" w:rsidP="004474D9" w:rsidRDefault="00D36C40" w14:paraId="1372A505" w14:textId="77777777">
            <w:pPr>
              <w:tabs>
                <w:tab w:val="left" w:pos="-1440"/>
                <w:tab w:val="left" w:pos="-720"/>
              </w:tabs>
              <w:suppressAutoHyphens/>
              <w:rPr>
                <w:rFonts w:ascii="Times New Roman" w:hAnsi="Times New Roman"/>
              </w:rPr>
            </w:pPr>
          </w:p>
          <w:p w:rsidRPr="00D36C40" w:rsidR="00D36C40" w:rsidP="004474D9" w:rsidRDefault="00D36C40" w14:paraId="303171A1" w14:textId="77777777">
            <w:pPr>
              <w:tabs>
                <w:tab w:val="left" w:pos="-1440"/>
                <w:tab w:val="left" w:pos="-720"/>
              </w:tabs>
              <w:suppressAutoHyphens/>
              <w:rPr>
                <w:rFonts w:ascii="Times New Roman" w:hAnsi="Times New Roman"/>
              </w:rPr>
            </w:pPr>
            <w:r w:rsidRPr="00D36C40">
              <w:rPr>
                <w:rFonts w:ascii="Times New Roman" w:hAnsi="Times New Roman"/>
              </w:rPr>
              <w:t>De Voorzitter,</w:t>
            </w:r>
          </w:p>
          <w:p w:rsidRPr="00D36C40" w:rsidR="00D36C40" w:rsidP="004474D9" w:rsidRDefault="00D36C40" w14:paraId="73E10BE5" w14:textId="77777777">
            <w:pPr>
              <w:tabs>
                <w:tab w:val="left" w:pos="-1440"/>
                <w:tab w:val="left" w:pos="-720"/>
              </w:tabs>
              <w:suppressAutoHyphens/>
              <w:rPr>
                <w:rFonts w:ascii="Times New Roman" w:hAnsi="Times New Roman"/>
              </w:rPr>
            </w:pPr>
          </w:p>
          <w:p w:rsidRPr="00D36C40" w:rsidR="00D36C40" w:rsidP="004474D9" w:rsidRDefault="00D36C40" w14:paraId="1B924B4D" w14:textId="77777777">
            <w:pPr>
              <w:tabs>
                <w:tab w:val="left" w:pos="-1440"/>
                <w:tab w:val="left" w:pos="-720"/>
              </w:tabs>
              <w:suppressAutoHyphens/>
              <w:rPr>
                <w:rFonts w:ascii="Times New Roman" w:hAnsi="Times New Roman"/>
              </w:rPr>
            </w:pPr>
          </w:p>
          <w:p w:rsidRPr="00D36C40" w:rsidR="00D36C40" w:rsidP="004474D9" w:rsidRDefault="00D36C40" w14:paraId="565F8D3B" w14:textId="77777777">
            <w:pPr>
              <w:tabs>
                <w:tab w:val="left" w:pos="-1440"/>
                <w:tab w:val="left" w:pos="-720"/>
              </w:tabs>
              <w:suppressAutoHyphens/>
              <w:rPr>
                <w:rFonts w:ascii="Times New Roman" w:hAnsi="Times New Roman"/>
              </w:rPr>
            </w:pPr>
          </w:p>
          <w:p w:rsidRPr="00D36C40" w:rsidR="00D36C40" w:rsidP="004474D9" w:rsidRDefault="00D36C40" w14:paraId="2AB9FC7B" w14:textId="77777777">
            <w:pPr>
              <w:tabs>
                <w:tab w:val="left" w:pos="-1440"/>
                <w:tab w:val="left" w:pos="-720"/>
              </w:tabs>
              <w:suppressAutoHyphens/>
              <w:rPr>
                <w:rFonts w:ascii="Times New Roman" w:hAnsi="Times New Roman"/>
              </w:rPr>
            </w:pPr>
          </w:p>
          <w:p w:rsidRPr="00D36C40" w:rsidR="00D36C40" w:rsidP="004474D9" w:rsidRDefault="00D36C40" w14:paraId="3C17D1AD" w14:textId="77777777">
            <w:pPr>
              <w:tabs>
                <w:tab w:val="left" w:pos="-1440"/>
                <w:tab w:val="left" w:pos="-720"/>
              </w:tabs>
              <w:suppressAutoHyphens/>
              <w:rPr>
                <w:rFonts w:ascii="Times New Roman" w:hAnsi="Times New Roman"/>
              </w:rPr>
            </w:pPr>
          </w:p>
          <w:p w:rsidRPr="00D36C40" w:rsidR="00D36C40" w:rsidP="004474D9" w:rsidRDefault="00D36C40" w14:paraId="78D3AF43" w14:textId="77777777">
            <w:pPr>
              <w:tabs>
                <w:tab w:val="left" w:pos="-1440"/>
                <w:tab w:val="left" w:pos="-720"/>
              </w:tabs>
              <w:suppressAutoHyphens/>
              <w:rPr>
                <w:rFonts w:ascii="Times New Roman" w:hAnsi="Times New Roman"/>
              </w:rPr>
            </w:pPr>
          </w:p>
          <w:p w:rsidRPr="00D36C40" w:rsidR="00D36C40" w:rsidP="004474D9" w:rsidRDefault="00D36C40" w14:paraId="6BF7A03D" w14:textId="77777777">
            <w:pPr>
              <w:tabs>
                <w:tab w:val="left" w:pos="-1440"/>
                <w:tab w:val="left" w:pos="-720"/>
              </w:tabs>
              <w:suppressAutoHyphens/>
              <w:rPr>
                <w:rFonts w:ascii="Times New Roman" w:hAnsi="Times New Roman"/>
              </w:rPr>
            </w:pPr>
          </w:p>
          <w:p w:rsidRPr="00D36C40" w:rsidR="00D36C40" w:rsidP="004474D9" w:rsidRDefault="00D36C40" w14:paraId="15CB2A97" w14:textId="77777777">
            <w:pPr>
              <w:tabs>
                <w:tab w:val="left" w:pos="-1440"/>
                <w:tab w:val="left" w:pos="-720"/>
              </w:tabs>
              <w:suppressAutoHyphens/>
              <w:rPr>
                <w:rFonts w:ascii="Times New Roman" w:hAnsi="Times New Roman"/>
              </w:rPr>
            </w:pPr>
          </w:p>
          <w:p w:rsidRPr="00D36C40" w:rsidR="00D36C40" w:rsidP="004474D9" w:rsidRDefault="00D36C40" w14:paraId="2E2DA205" w14:textId="77777777">
            <w:pPr>
              <w:rPr>
                <w:rFonts w:ascii="Times New Roman" w:hAnsi="Times New Roman"/>
              </w:rPr>
            </w:pPr>
          </w:p>
          <w:p w:rsidRPr="002168F4" w:rsidR="00CB3578" w:rsidP="003D1644" w:rsidRDefault="00D36C40" w14:paraId="46004415" w14:textId="790D5319">
            <w:pPr>
              <w:pStyle w:val="Amendement"/>
              <w:rPr>
                <w:rFonts w:ascii="Times New Roman" w:hAnsi="Times New Roman" w:cs="Times New Roman"/>
              </w:rPr>
            </w:pPr>
            <w:r w:rsidRPr="00D36C40">
              <w:rPr>
                <w:rFonts w:ascii="Times New Roman" w:hAnsi="Times New Roman" w:cs="Times New Roman"/>
                <w:sz w:val="20"/>
              </w:rPr>
              <w:t>12 december 2024</w:t>
            </w:r>
          </w:p>
        </w:tc>
      </w:tr>
      <w:tr w:rsidRPr="002168F4" w:rsidR="00CB3578" w:rsidTr="00A11E73" w14:paraId="74E1CF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3741CC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881C150" w14:textId="77777777">
            <w:pPr>
              <w:tabs>
                <w:tab w:val="left" w:pos="-1440"/>
                <w:tab w:val="left" w:pos="-720"/>
              </w:tabs>
              <w:suppressAutoHyphens/>
              <w:rPr>
                <w:rFonts w:ascii="Times New Roman" w:hAnsi="Times New Roman"/>
                <w:b/>
                <w:bCs/>
              </w:rPr>
            </w:pPr>
          </w:p>
        </w:tc>
      </w:tr>
      <w:tr w:rsidRPr="002168F4" w:rsidR="00D36C40" w:rsidTr="001B6F33" w14:paraId="40F764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D1644" w:rsidR="00D36C40" w:rsidP="003D1644" w:rsidRDefault="00D36C40" w14:paraId="7D40FB58" w14:textId="58E6DE95">
            <w:pPr>
              <w:rPr>
                <w:rFonts w:ascii="Times New Roman" w:hAnsi="Times New Roman"/>
                <w:b/>
                <w:bCs/>
                <w:sz w:val="24"/>
              </w:rPr>
            </w:pPr>
            <w:r w:rsidRPr="003D1644">
              <w:rPr>
                <w:rFonts w:ascii="Times New Roman" w:hAnsi="Times New Roman"/>
                <w:b/>
                <w:bCs/>
                <w:sz w:val="24"/>
              </w:rPr>
              <w:t>Vaststelling van de begrotingsstaat van het Mobiliteitsfonds voor het jaar 2025</w:t>
            </w:r>
          </w:p>
        </w:tc>
      </w:tr>
      <w:tr w:rsidRPr="002168F4" w:rsidR="00CB3578" w:rsidTr="00A11E73" w14:paraId="4F6356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DDCC33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939F470" w14:textId="77777777">
            <w:pPr>
              <w:pStyle w:val="Amendement"/>
              <w:rPr>
                <w:rFonts w:ascii="Times New Roman" w:hAnsi="Times New Roman" w:cs="Times New Roman"/>
              </w:rPr>
            </w:pPr>
          </w:p>
        </w:tc>
      </w:tr>
      <w:tr w:rsidRPr="002168F4" w:rsidR="00CB3578" w:rsidTr="00A11E73" w14:paraId="22AE7F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0F6DF4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9E148B2" w14:textId="77777777">
            <w:pPr>
              <w:pStyle w:val="Amendement"/>
              <w:rPr>
                <w:rFonts w:ascii="Times New Roman" w:hAnsi="Times New Roman" w:cs="Times New Roman"/>
              </w:rPr>
            </w:pPr>
          </w:p>
        </w:tc>
      </w:tr>
      <w:tr w:rsidRPr="002168F4" w:rsidR="00D36C40" w:rsidTr="00B31D88" w14:paraId="3B24BC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D36C40" w:rsidRDefault="00D36C40" w14:paraId="6F80CC26" w14:textId="7DFAF545">
            <w:pPr>
              <w:pStyle w:val="Amendement"/>
              <w:rPr>
                <w:rFonts w:ascii="Times New Roman" w:hAnsi="Times New Roman" w:cs="Times New Roman"/>
              </w:rPr>
            </w:pPr>
            <w:r>
              <w:rPr>
                <w:rFonts w:ascii="Times New Roman" w:hAnsi="Times New Roman" w:cs="Times New Roman"/>
              </w:rPr>
              <w:t xml:space="preserve">GEWIJZGD </w:t>
            </w:r>
            <w:r w:rsidRPr="002168F4">
              <w:rPr>
                <w:rFonts w:ascii="Times New Roman" w:hAnsi="Times New Roman" w:cs="Times New Roman"/>
              </w:rPr>
              <w:t>VOORSTEL VAN WET</w:t>
            </w:r>
          </w:p>
        </w:tc>
      </w:tr>
      <w:tr w:rsidRPr="002168F4" w:rsidR="00CB3578" w:rsidTr="00A11E73" w14:paraId="7FD0AB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0B53D34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9DC3457" w14:textId="77777777">
            <w:pPr>
              <w:pStyle w:val="Amendement"/>
              <w:rPr>
                <w:rFonts w:ascii="Times New Roman" w:hAnsi="Times New Roman" w:cs="Times New Roman"/>
              </w:rPr>
            </w:pPr>
          </w:p>
        </w:tc>
      </w:tr>
    </w:tbl>
    <w:p w:rsidR="003D1644" w:rsidP="003D1644" w:rsidRDefault="003D1644" w14:paraId="62F3821D" w14:textId="77777777">
      <w:pPr>
        <w:tabs>
          <w:tab w:val="left" w:pos="284"/>
          <w:tab w:val="left" w:pos="567"/>
          <w:tab w:val="left" w:pos="851"/>
        </w:tabs>
        <w:ind w:right="-2"/>
        <w:rPr>
          <w:rFonts w:ascii="Times New Roman" w:hAnsi="Times New Roman"/>
          <w:sz w:val="24"/>
          <w:szCs w:val="20"/>
        </w:rPr>
      </w:pPr>
    </w:p>
    <w:p w:rsidR="00FE18B6" w:rsidP="00FE18B6" w:rsidRDefault="003D1644" w14:paraId="14E8EC0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8B6" w:rsidR="00FE18B6">
        <w:rPr>
          <w:rFonts w:ascii="Times New Roman" w:hAnsi="Times New Roman"/>
          <w:sz w:val="24"/>
          <w:szCs w:val="20"/>
        </w:rPr>
        <w:t>Wij Willem-Alexander, bij de gratie Gods, Koning der Nederlanden, Prins van Oranje-Nassau, enz. enz. enz.</w:t>
      </w:r>
    </w:p>
    <w:p w:rsidRPr="00FE18B6" w:rsidR="00FE18B6" w:rsidP="00FE18B6" w:rsidRDefault="00FE18B6" w14:paraId="7DF15AC3" w14:textId="77777777">
      <w:pPr>
        <w:tabs>
          <w:tab w:val="left" w:pos="284"/>
          <w:tab w:val="left" w:pos="567"/>
          <w:tab w:val="left" w:pos="851"/>
        </w:tabs>
        <w:ind w:right="-2"/>
        <w:rPr>
          <w:rFonts w:ascii="Times New Roman" w:hAnsi="Times New Roman"/>
          <w:sz w:val="24"/>
          <w:szCs w:val="20"/>
        </w:rPr>
      </w:pPr>
    </w:p>
    <w:p w:rsidRPr="00FE18B6" w:rsidR="00FE18B6" w:rsidP="00FE18B6" w:rsidRDefault="00FE18B6" w14:paraId="46B3C72C" w14:textId="4E260F9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8B6">
        <w:rPr>
          <w:rFonts w:ascii="Times New Roman" w:hAnsi="Times New Roman"/>
          <w:sz w:val="24"/>
          <w:szCs w:val="20"/>
        </w:rPr>
        <w:t xml:space="preserve">Allen, die deze zullen zien of horen lezen, saluut! </w:t>
      </w:r>
      <w:proofErr w:type="gramStart"/>
      <w:r w:rsidRPr="00FE18B6">
        <w:rPr>
          <w:rFonts w:ascii="Times New Roman" w:hAnsi="Times New Roman"/>
          <w:sz w:val="24"/>
          <w:szCs w:val="20"/>
        </w:rPr>
        <w:t>doen</w:t>
      </w:r>
      <w:proofErr w:type="gramEnd"/>
      <w:r w:rsidRPr="00FE18B6">
        <w:rPr>
          <w:rFonts w:ascii="Times New Roman" w:hAnsi="Times New Roman"/>
          <w:sz w:val="24"/>
          <w:szCs w:val="20"/>
        </w:rPr>
        <w:t xml:space="preserve"> te weten:</w:t>
      </w:r>
    </w:p>
    <w:p w:rsidRPr="00FE18B6" w:rsidR="00FE18B6" w:rsidP="00FE18B6" w:rsidRDefault="00FE18B6" w14:paraId="79ECBBC5" w14:textId="25309E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8B6">
        <w:rPr>
          <w:rFonts w:ascii="Times New Roman" w:hAnsi="Times New Roman"/>
          <w:sz w:val="24"/>
          <w:szCs w:val="20"/>
        </w:rPr>
        <w:t xml:space="preserve">Alzo Wij in overweging genomen hebben, dat </w:t>
      </w:r>
      <w:proofErr w:type="gramStart"/>
      <w:r w:rsidRPr="00FE18B6">
        <w:rPr>
          <w:rFonts w:ascii="Times New Roman" w:hAnsi="Times New Roman"/>
          <w:sz w:val="24"/>
          <w:szCs w:val="20"/>
        </w:rPr>
        <w:t>ingevolge</w:t>
      </w:r>
      <w:proofErr w:type="gramEnd"/>
      <w:r w:rsidRPr="00FE18B6">
        <w:rPr>
          <w:rFonts w:ascii="Times New Roman" w:hAnsi="Times New Roman"/>
          <w:sz w:val="24"/>
          <w:szCs w:val="20"/>
        </w:rPr>
        <w:t xml:space="preserve"> artikel 105 van de Grondwet de begroting van de uitgaven en de ontvangsten van het Rijk bij de wet moet worden vastgesteld en dat artikel 2.1 van de Comptabiliteitswet 2016 bepaalt welke begrotingen tot de rijksbegroting behoren;</w:t>
      </w:r>
    </w:p>
    <w:p w:rsidRPr="00FE18B6" w:rsidR="00FE18B6" w:rsidP="00FE18B6" w:rsidRDefault="00FE18B6" w14:paraId="09EC7E23" w14:textId="554B9F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8B6">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FE18B6" w:rsidP="00FE18B6" w:rsidRDefault="00FE18B6" w14:paraId="76F7C94A" w14:textId="77777777">
      <w:pPr>
        <w:tabs>
          <w:tab w:val="left" w:pos="284"/>
          <w:tab w:val="left" w:pos="567"/>
          <w:tab w:val="left" w:pos="851"/>
        </w:tabs>
        <w:ind w:right="-2"/>
        <w:rPr>
          <w:rFonts w:ascii="Times New Roman" w:hAnsi="Times New Roman"/>
          <w:b/>
          <w:sz w:val="24"/>
          <w:szCs w:val="20"/>
        </w:rPr>
      </w:pPr>
    </w:p>
    <w:p w:rsidRPr="00FE18B6" w:rsidR="00FE18B6" w:rsidP="00FE18B6" w:rsidRDefault="00FE18B6" w14:paraId="50AFCB12" w14:textId="2F33F2D6">
      <w:pPr>
        <w:tabs>
          <w:tab w:val="left" w:pos="284"/>
          <w:tab w:val="left" w:pos="567"/>
          <w:tab w:val="left" w:pos="851"/>
        </w:tabs>
        <w:ind w:right="-2"/>
        <w:rPr>
          <w:rFonts w:ascii="Times New Roman" w:hAnsi="Times New Roman"/>
          <w:b/>
          <w:sz w:val="24"/>
          <w:szCs w:val="20"/>
        </w:rPr>
      </w:pPr>
      <w:r w:rsidRPr="00FE18B6">
        <w:rPr>
          <w:rFonts w:ascii="Times New Roman" w:hAnsi="Times New Roman"/>
          <w:b/>
          <w:sz w:val="24"/>
          <w:szCs w:val="20"/>
        </w:rPr>
        <w:t>Artikel 1</w:t>
      </w:r>
    </w:p>
    <w:p w:rsidR="00FE18B6" w:rsidP="00FE18B6" w:rsidRDefault="00FE18B6" w14:paraId="396F6C0E" w14:textId="77777777">
      <w:pPr>
        <w:tabs>
          <w:tab w:val="left" w:pos="284"/>
          <w:tab w:val="left" w:pos="567"/>
          <w:tab w:val="left" w:pos="851"/>
        </w:tabs>
        <w:ind w:right="-2"/>
        <w:rPr>
          <w:rFonts w:ascii="Times New Roman" w:hAnsi="Times New Roman"/>
          <w:sz w:val="24"/>
          <w:szCs w:val="20"/>
        </w:rPr>
      </w:pPr>
    </w:p>
    <w:p w:rsidRPr="00FE18B6" w:rsidR="00FE18B6" w:rsidP="00FE18B6" w:rsidRDefault="00FE18B6" w14:paraId="030E60E3" w14:textId="029118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8B6">
        <w:rPr>
          <w:rFonts w:ascii="Times New Roman" w:hAnsi="Times New Roman"/>
          <w:sz w:val="24"/>
          <w:szCs w:val="20"/>
        </w:rPr>
        <w:t>De bij deze wet behorende begrotingsstaat van het Mobiliteitsfonds, genoemd in artikel 2 van de Wet Mobiliteitsfonds, voor het jaar 2025 wordt vastgesteld.</w:t>
      </w:r>
    </w:p>
    <w:p w:rsidR="00FE18B6" w:rsidP="00FE18B6" w:rsidRDefault="00FE18B6" w14:paraId="4F531A8A" w14:textId="77777777">
      <w:pPr>
        <w:tabs>
          <w:tab w:val="left" w:pos="284"/>
          <w:tab w:val="left" w:pos="567"/>
          <w:tab w:val="left" w:pos="851"/>
        </w:tabs>
        <w:ind w:right="-2"/>
        <w:rPr>
          <w:rFonts w:ascii="Times New Roman" w:hAnsi="Times New Roman"/>
          <w:b/>
          <w:sz w:val="24"/>
          <w:szCs w:val="20"/>
        </w:rPr>
      </w:pPr>
    </w:p>
    <w:p w:rsidRPr="00FE18B6" w:rsidR="00FE18B6" w:rsidP="00FE18B6" w:rsidRDefault="00FE18B6" w14:paraId="59A794CB" w14:textId="13697250">
      <w:pPr>
        <w:tabs>
          <w:tab w:val="left" w:pos="284"/>
          <w:tab w:val="left" w:pos="567"/>
          <w:tab w:val="left" w:pos="851"/>
        </w:tabs>
        <w:ind w:right="-2"/>
        <w:rPr>
          <w:rFonts w:ascii="Times New Roman" w:hAnsi="Times New Roman"/>
          <w:b/>
          <w:sz w:val="24"/>
          <w:szCs w:val="20"/>
        </w:rPr>
      </w:pPr>
      <w:r w:rsidRPr="00FE18B6">
        <w:rPr>
          <w:rFonts w:ascii="Times New Roman" w:hAnsi="Times New Roman"/>
          <w:b/>
          <w:sz w:val="24"/>
          <w:szCs w:val="20"/>
        </w:rPr>
        <w:t>Artikel 2</w:t>
      </w:r>
    </w:p>
    <w:p w:rsidR="00FE18B6" w:rsidP="00FE18B6" w:rsidRDefault="00FE18B6" w14:paraId="7B14BD85" w14:textId="77777777">
      <w:pPr>
        <w:tabs>
          <w:tab w:val="left" w:pos="284"/>
          <w:tab w:val="left" w:pos="567"/>
          <w:tab w:val="left" w:pos="851"/>
        </w:tabs>
        <w:ind w:right="-2"/>
        <w:rPr>
          <w:rFonts w:ascii="Times New Roman" w:hAnsi="Times New Roman"/>
          <w:sz w:val="24"/>
          <w:szCs w:val="20"/>
        </w:rPr>
      </w:pPr>
    </w:p>
    <w:p w:rsidRPr="00FE18B6" w:rsidR="00FE18B6" w:rsidP="00FE18B6" w:rsidRDefault="00FE18B6" w14:paraId="0D040FA9" w14:textId="65B78C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8B6">
        <w:rPr>
          <w:rFonts w:ascii="Times New Roman" w:hAnsi="Times New Roman"/>
          <w:sz w:val="24"/>
          <w:szCs w:val="20"/>
        </w:rPr>
        <w:t>De vaststelling van de begrotingsstaat geschiedt in duizenden euro’s.</w:t>
      </w:r>
    </w:p>
    <w:p w:rsidR="00FE18B6" w:rsidP="00FE18B6" w:rsidRDefault="00FE18B6" w14:paraId="5B7A04EA" w14:textId="77777777">
      <w:pPr>
        <w:tabs>
          <w:tab w:val="left" w:pos="284"/>
          <w:tab w:val="left" w:pos="567"/>
          <w:tab w:val="left" w:pos="851"/>
        </w:tabs>
        <w:ind w:right="-2"/>
        <w:rPr>
          <w:rFonts w:ascii="Times New Roman" w:hAnsi="Times New Roman"/>
          <w:b/>
          <w:sz w:val="24"/>
          <w:szCs w:val="20"/>
        </w:rPr>
      </w:pPr>
    </w:p>
    <w:p w:rsidRPr="00FE18B6" w:rsidR="00FE18B6" w:rsidP="00FE18B6" w:rsidRDefault="00FE18B6" w14:paraId="6FD97DB0" w14:textId="4D9EADB0">
      <w:pPr>
        <w:tabs>
          <w:tab w:val="left" w:pos="284"/>
          <w:tab w:val="left" w:pos="567"/>
          <w:tab w:val="left" w:pos="851"/>
        </w:tabs>
        <w:ind w:right="-2"/>
        <w:rPr>
          <w:rFonts w:ascii="Times New Roman" w:hAnsi="Times New Roman"/>
          <w:b/>
          <w:sz w:val="24"/>
          <w:szCs w:val="20"/>
        </w:rPr>
      </w:pPr>
      <w:r w:rsidRPr="00FE18B6">
        <w:rPr>
          <w:rFonts w:ascii="Times New Roman" w:hAnsi="Times New Roman"/>
          <w:b/>
          <w:sz w:val="24"/>
          <w:szCs w:val="20"/>
        </w:rPr>
        <w:t>Artikel 3</w:t>
      </w:r>
    </w:p>
    <w:p w:rsidR="00FE18B6" w:rsidP="00FE18B6" w:rsidRDefault="00FE18B6" w14:paraId="7D20B058" w14:textId="77777777">
      <w:pPr>
        <w:tabs>
          <w:tab w:val="left" w:pos="284"/>
          <w:tab w:val="left" w:pos="567"/>
          <w:tab w:val="left" w:pos="851"/>
        </w:tabs>
        <w:ind w:right="-2"/>
        <w:rPr>
          <w:rFonts w:ascii="Times New Roman" w:hAnsi="Times New Roman"/>
          <w:sz w:val="24"/>
          <w:szCs w:val="20"/>
        </w:rPr>
      </w:pPr>
    </w:p>
    <w:p w:rsidRPr="00FE18B6" w:rsidR="00FE18B6" w:rsidP="00FE18B6" w:rsidRDefault="00FE18B6" w14:paraId="05B7CB18" w14:textId="6A1A1B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8B6">
        <w:rPr>
          <w:rFonts w:ascii="Times New Roman" w:hAnsi="Times New Roman"/>
          <w:sz w:val="24"/>
          <w:szCs w:val="20"/>
        </w:rPr>
        <w:t xml:space="preserve">Deze wet treedt in werking met ingang van 1 januari van het onderhavige begrotingsjaar. </w:t>
      </w:r>
      <w:proofErr w:type="gramStart"/>
      <w:r w:rsidRPr="00FE18B6">
        <w:rPr>
          <w:rFonts w:ascii="Times New Roman" w:hAnsi="Times New Roman"/>
          <w:sz w:val="24"/>
          <w:szCs w:val="20"/>
        </w:rPr>
        <w:t>Indien</w:t>
      </w:r>
      <w:proofErr w:type="gramEnd"/>
      <w:r w:rsidRPr="00FE18B6">
        <w:rPr>
          <w:rFonts w:ascii="Times New Roman" w:hAnsi="Times New Roman"/>
          <w:sz w:val="24"/>
          <w:szCs w:val="20"/>
        </w:rPr>
        <w:t xml:space="preserve"> het Staatsblad waarin deze wet wordt geplaatst, wordt uitgegeven op of na deze datum van 1 januari, treedt zij in werking met ingang van de dag na de datum van uitgifte van dat Staatsblad en werkt zij terug tot en met 1 januari.</w:t>
      </w:r>
    </w:p>
    <w:p w:rsidR="00FE18B6" w:rsidP="00FE18B6" w:rsidRDefault="00FE18B6" w14:paraId="1BAB1AF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FE18B6" w:rsidR="00FE18B6" w:rsidP="00FE18B6" w:rsidRDefault="00FE18B6" w14:paraId="76F6F876" w14:textId="0E377A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E18B6">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FE18B6" w:rsidR="00FE18B6" w:rsidP="00FE18B6" w:rsidRDefault="00FE18B6" w14:paraId="7BA6AF2A" w14:textId="77777777">
      <w:pPr>
        <w:tabs>
          <w:tab w:val="left" w:pos="284"/>
          <w:tab w:val="left" w:pos="567"/>
          <w:tab w:val="left" w:pos="851"/>
        </w:tabs>
        <w:ind w:right="-2"/>
        <w:rPr>
          <w:rFonts w:ascii="Times New Roman" w:hAnsi="Times New Roman"/>
          <w:sz w:val="24"/>
          <w:szCs w:val="20"/>
        </w:rPr>
      </w:pPr>
    </w:p>
    <w:p w:rsidRPr="00FE18B6" w:rsidR="00FE18B6" w:rsidP="00FE18B6" w:rsidRDefault="00FE18B6" w14:paraId="449AD877" w14:textId="77777777">
      <w:pPr>
        <w:tabs>
          <w:tab w:val="left" w:pos="284"/>
          <w:tab w:val="left" w:pos="567"/>
          <w:tab w:val="left" w:pos="851"/>
        </w:tabs>
        <w:ind w:right="-2"/>
        <w:rPr>
          <w:rFonts w:ascii="Times New Roman" w:hAnsi="Times New Roman"/>
          <w:sz w:val="24"/>
          <w:szCs w:val="20"/>
        </w:rPr>
      </w:pPr>
      <w:r w:rsidRPr="00FE18B6">
        <w:rPr>
          <w:rFonts w:ascii="Times New Roman" w:hAnsi="Times New Roman"/>
          <w:sz w:val="24"/>
          <w:szCs w:val="20"/>
        </w:rPr>
        <w:t>Gegeven</w:t>
      </w:r>
    </w:p>
    <w:p w:rsidR="00FE18B6" w:rsidP="00FE18B6" w:rsidRDefault="00FE18B6" w14:paraId="61491782" w14:textId="77777777">
      <w:pPr>
        <w:tabs>
          <w:tab w:val="left" w:pos="284"/>
          <w:tab w:val="left" w:pos="567"/>
          <w:tab w:val="left" w:pos="851"/>
        </w:tabs>
        <w:ind w:right="-2"/>
        <w:rPr>
          <w:rFonts w:ascii="Times New Roman" w:hAnsi="Times New Roman"/>
          <w:sz w:val="24"/>
          <w:szCs w:val="20"/>
        </w:rPr>
      </w:pPr>
    </w:p>
    <w:p w:rsidR="00FE18B6" w:rsidP="00FE18B6" w:rsidRDefault="00FE18B6" w14:paraId="44EF80A8" w14:textId="77777777">
      <w:pPr>
        <w:tabs>
          <w:tab w:val="left" w:pos="284"/>
          <w:tab w:val="left" w:pos="567"/>
          <w:tab w:val="left" w:pos="851"/>
        </w:tabs>
        <w:ind w:right="-2"/>
        <w:rPr>
          <w:rFonts w:ascii="Times New Roman" w:hAnsi="Times New Roman"/>
          <w:sz w:val="24"/>
          <w:szCs w:val="20"/>
        </w:rPr>
      </w:pPr>
    </w:p>
    <w:p w:rsidR="00FE18B6" w:rsidP="00FE18B6" w:rsidRDefault="00FE18B6" w14:paraId="0E9BE89E" w14:textId="77777777">
      <w:pPr>
        <w:tabs>
          <w:tab w:val="left" w:pos="284"/>
          <w:tab w:val="left" w:pos="567"/>
          <w:tab w:val="left" w:pos="851"/>
        </w:tabs>
        <w:ind w:right="-2"/>
        <w:rPr>
          <w:rFonts w:ascii="Times New Roman" w:hAnsi="Times New Roman"/>
          <w:sz w:val="24"/>
          <w:szCs w:val="20"/>
        </w:rPr>
      </w:pPr>
    </w:p>
    <w:p w:rsidR="00FE18B6" w:rsidP="00FE18B6" w:rsidRDefault="00FE18B6" w14:paraId="09E31934" w14:textId="77777777">
      <w:pPr>
        <w:tabs>
          <w:tab w:val="left" w:pos="284"/>
          <w:tab w:val="left" w:pos="567"/>
          <w:tab w:val="left" w:pos="851"/>
        </w:tabs>
        <w:ind w:right="-2"/>
        <w:rPr>
          <w:rFonts w:ascii="Times New Roman" w:hAnsi="Times New Roman"/>
          <w:sz w:val="24"/>
          <w:szCs w:val="20"/>
        </w:rPr>
      </w:pPr>
    </w:p>
    <w:p w:rsidR="00FE18B6" w:rsidP="00FE18B6" w:rsidRDefault="00FE18B6" w14:paraId="10F5C3F6" w14:textId="77777777">
      <w:pPr>
        <w:tabs>
          <w:tab w:val="left" w:pos="284"/>
          <w:tab w:val="left" w:pos="567"/>
          <w:tab w:val="left" w:pos="851"/>
        </w:tabs>
        <w:ind w:right="-2"/>
        <w:rPr>
          <w:rFonts w:ascii="Times New Roman" w:hAnsi="Times New Roman"/>
          <w:sz w:val="24"/>
          <w:szCs w:val="20"/>
        </w:rPr>
      </w:pPr>
    </w:p>
    <w:p w:rsidR="00FE18B6" w:rsidP="00FE18B6" w:rsidRDefault="00FE18B6" w14:paraId="1647DD79" w14:textId="77777777">
      <w:pPr>
        <w:tabs>
          <w:tab w:val="left" w:pos="284"/>
          <w:tab w:val="left" w:pos="567"/>
          <w:tab w:val="left" w:pos="851"/>
        </w:tabs>
        <w:ind w:right="-2"/>
        <w:rPr>
          <w:rFonts w:ascii="Times New Roman" w:hAnsi="Times New Roman"/>
          <w:sz w:val="24"/>
          <w:szCs w:val="20"/>
        </w:rPr>
      </w:pPr>
    </w:p>
    <w:p w:rsidR="00FE18B6" w:rsidP="00FE18B6" w:rsidRDefault="00FE18B6" w14:paraId="78115F2A" w14:textId="77777777">
      <w:pPr>
        <w:tabs>
          <w:tab w:val="left" w:pos="284"/>
          <w:tab w:val="left" w:pos="567"/>
          <w:tab w:val="left" w:pos="851"/>
        </w:tabs>
        <w:ind w:right="-2"/>
        <w:rPr>
          <w:rFonts w:ascii="Times New Roman" w:hAnsi="Times New Roman"/>
          <w:sz w:val="24"/>
          <w:szCs w:val="20"/>
        </w:rPr>
      </w:pPr>
    </w:p>
    <w:p w:rsidR="00FE18B6" w:rsidP="00FE18B6" w:rsidRDefault="00FE18B6" w14:paraId="49AD03BB" w14:textId="77777777">
      <w:pPr>
        <w:tabs>
          <w:tab w:val="left" w:pos="284"/>
          <w:tab w:val="left" w:pos="567"/>
          <w:tab w:val="left" w:pos="851"/>
        </w:tabs>
        <w:ind w:right="-2"/>
        <w:rPr>
          <w:rFonts w:ascii="Times New Roman" w:hAnsi="Times New Roman"/>
          <w:sz w:val="24"/>
          <w:szCs w:val="20"/>
        </w:rPr>
      </w:pPr>
    </w:p>
    <w:p w:rsidR="00FE18B6" w:rsidP="00FE18B6" w:rsidRDefault="00FE18B6" w14:paraId="5DF79B66" w14:textId="77777777">
      <w:pPr>
        <w:tabs>
          <w:tab w:val="left" w:pos="284"/>
          <w:tab w:val="left" w:pos="567"/>
          <w:tab w:val="left" w:pos="851"/>
        </w:tabs>
        <w:ind w:right="-2"/>
        <w:rPr>
          <w:rFonts w:ascii="Times New Roman" w:hAnsi="Times New Roman"/>
          <w:sz w:val="24"/>
          <w:szCs w:val="20"/>
        </w:rPr>
      </w:pPr>
    </w:p>
    <w:p w:rsidR="00D36C40" w:rsidP="00FE18B6" w:rsidRDefault="00FE18B6" w14:paraId="5CC34B15" w14:textId="77777777">
      <w:pPr>
        <w:tabs>
          <w:tab w:val="left" w:pos="284"/>
          <w:tab w:val="left" w:pos="567"/>
          <w:tab w:val="left" w:pos="851"/>
        </w:tabs>
        <w:ind w:right="-2"/>
        <w:rPr>
          <w:rFonts w:ascii="Times New Roman" w:hAnsi="Times New Roman"/>
          <w:sz w:val="24"/>
          <w:szCs w:val="20"/>
        </w:rPr>
      </w:pPr>
      <w:r w:rsidRPr="00FE18B6">
        <w:rPr>
          <w:rFonts w:ascii="Times New Roman" w:hAnsi="Times New Roman"/>
          <w:sz w:val="24"/>
          <w:szCs w:val="20"/>
        </w:rPr>
        <w:t>De Minister van Infrastructuur en Waterstaat</w:t>
      </w:r>
      <w:r w:rsidR="00D36C40">
        <w:rPr>
          <w:rFonts w:ascii="Times New Roman" w:hAnsi="Times New Roman"/>
          <w:sz w:val="24"/>
          <w:szCs w:val="20"/>
        </w:rPr>
        <w:t>,</w:t>
      </w:r>
    </w:p>
    <w:p w:rsidR="00D36C40" w:rsidP="00D36C40" w:rsidRDefault="00D36C40" w14:paraId="4B243FAB" w14:textId="77777777">
      <w:pPr>
        <w:tabs>
          <w:tab w:val="left" w:pos="284"/>
          <w:tab w:val="left" w:pos="567"/>
          <w:tab w:val="left" w:pos="851"/>
        </w:tabs>
        <w:ind w:right="-2"/>
        <w:rPr>
          <w:rFonts w:ascii="Times New Roman" w:hAnsi="Times New Roman"/>
          <w:sz w:val="24"/>
          <w:szCs w:val="20"/>
        </w:rPr>
      </w:pPr>
    </w:p>
    <w:p w:rsidR="00D36C40" w:rsidP="00D36C40" w:rsidRDefault="00D36C40" w14:paraId="48AB5132" w14:textId="77777777">
      <w:pPr>
        <w:tabs>
          <w:tab w:val="left" w:pos="284"/>
          <w:tab w:val="left" w:pos="567"/>
          <w:tab w:val="left" w:pos="851"/>
        </w:tabs>
        <w:ind w:right="-2"/>
        <w:rPr>
          <w:rFonts w:ascii="Times New Roman" w:hAnsi="Times New Roman"/>
          <w:sz w:val="24"/>
          <w:szCs w:val="20"/>
        </w:rPr>
      </w:pPr>
    </w:p>
    <w:p w:rsidR="00D36C40" w:rsidP="00D36C40" w:rsidRDefault="00D36C40" w14:paraId="6F56CF57" w14:textId="77777777">
      <w:pPr>
        <w:tabs>
          <w:tab w:val="left" w:pos="284"/>
          <w:tab w:val="left" w:pos="567"/>
          <w:tab w:val="left" w:pos="851"/>
        </w:tabs>
        <w:ind w:right="-2"/>
        <w:rPr>
          <w:rFonts w:ascii="Times New Roman" w:hAnsi="Times New Roman"/>
          <w:sz w:val="24"/>
          <w:szCs w:val="20"/>
        </w:rPr>
      </w:pPr>
    </w:p>
    <w:p w:rsidR="00D36C40" w:rsidP="00D36C40" w:rsidRDefault="00D36C40" w14:paraId="705D372F" w14:textId="77777777">
      <w:pPr>
        <w:tabs>
          <w:tab w:val="left" w:pos="284"/>
          <w:tab w:val="left" w:pos="567"/>
          <w:tab w:val="left" w:pos="851"/>
        </w:tabs>
        <w:ind w:right="-2"/>
        <w:rPr>
          <w:rFonts w:ascii="Times New Roman" w:hAnsi="Times New Roman"/>
          <w:sz w:val="24"/>
          <w:szCs w:val="20"/>
        </w:rPr>
      </w:pPr>
    </w:p>
    <w:p w:rsidR="00D36C40" w:rsidP="00D36C40" w:rsidRDefault="00D36C40" w14:paraId="431B0C92" w14:textId="77777777">
      <w:pPr>
        <w:tabs>
          <w:tab w:val="left" w:pos="284"/>
          <w:tab w:val="left" w:pos="567"/>
          <w:tab w:val="left" w:pos="851"/>
        </w:tabs>
        <w:ind w:right="-2"/>
        <w:rPr>
          <w:rFonts w:ascii="Times New Roman" w:hAnsi="Times New Roman"/>
          <w:sz w:val="24"/>
          <w:szCs w:val="20"/>
        </w:rPr>
      </w:pPr>
    </w:p>
    <w:p w:rsidR="00D36C40" w:rsidP="00D36C40" w:rsidRDefault="00D36C40" w14:paraId="7FBE18AC" w14:textId="77777777">
      <w:pPr>
        <w:tabs>
          <w:tab w:val="left" w:pos="284"/>
          <w:tab w:val="left" w:pos="567"/>
          <w:tab w:val="left" w:pos="851"/>
        </w:tabs>
        <w:ind w:right="-2"/>
        <w:rPr>
          <w:rFonts w:ascii="Times New Roman" w:hAnsi="Times New Roman"/>
          <w:sz w:val="24"/>
          <w:szCs w:val="20"/>
        </w:rPr>
      </w:pPr>
    </w:p>
    <w:p w:rsidR="00D36C40" w:rsidP="00D36C40" w:rsidRDefault="00D36C40" w14:paraId="3AC5844F" w14:textId="77777777">
      <w:pPr>
        <w:tabs>
          <w:tab w:val="left" w:pos="284"/>
          <w:tab w:val="left" w:pos="567"/>
          <w:tab w:val="left" w:pos="851"/>
        </w:tabs>
        <w:ind w:right="-2"/>
        <w:rPr>
          <w:rFonts w:ascii="Times New Roman" w:hAnsi="Times New Roman"/>
          <w:sz w:val="24"/>
          <w:szCs w:val="20"/>
        </w:rPr>
      </w:pPr>
    </w:p>
    <w:p w:rsidR="00D36C40" w:rsidP="00D36C40" w:rsidRDefault="00D36C40" w14:paraId="46718E0F" w14:textId="77777777">
      <w:pPr>
        <w:tabs>
          <w:tab w:val="left" w:pos="284"/>
          <w:tab w:val="left" w:pos="567"/>
          <w:tab w:val="left" w:pos="851"/>
        </w:tabs>
        <w:ind w:right="-2"/>
        <w:rPr>
          <w:rFonts w:ascii="Times New Roman" w:hAnsi="Times New Roman"/>
          <w:sz w:val="24"/>
          <w:szCs w:val="20"/>
        </w:rPr>
      </w:pPr>
    </w:p>
    <w:p w:rsidR="00D36C40" w:rsidP="00D36C40" w:rsidRDefault="00D36C40" w14:paraId="0D63BA9B" w14:textId="77777777">
      <w:pPr>
        <w:tabs>
          <w:tab w:val="left" w:pos="284"/>
          <w:tab w:val="left" w:pos="567"/>
          <w:tab w:val="left" w:pos="851"/>
        </w:tabs>
        <w:ind w:right="-2"/>
        <w:rPr>
          <w:rFonts w:ascii="Times New Roman" w:hAnsi="Times New Roman"/>
          <w:sz w:val="24"/>
          <w:szCs w:val="20"/>
        </w:rPr>
      </w:pPr>
    </w:p>
    <w:p w:rsidR="003D1644" w:rsidP="00D36C40" w:rsidRDefault="00D36C40" w14:paraId="02BA43AA" w14:textId="45FA8807">
      <w:pPr>
        <w:tabs>
          <w:tab w:val="left" w:pos="284"/>
          <w:tab w:val="left" w:pos="567"/>
          <w:tab w:val="left" w:pos="851"/>
        </w:tabs>
        <w:ind w:right="-2"/>
        <w:rPr>
          <w:rFonts w:ascii="Times New Roman" w:hAnsi="Times New Roman"/>
          <w:sz w:val="24"/>
          <w:szCs w:val="20"/>
        </w:rPr>
      </w:pPr>
      <w:r w:rsidRPr="00FE18B6">
        <w:rPr>
          <w:rFonts w:ascii="Times New Roman" w:hAnsi="Times New Roman"/>
          <w:sz w:val="24"/>
          <w:szCs w:val="20"/>
        </w:rPr>
        <w:t>De Minister van Infrastructuur en Waterstaat</w:t>
      </w:r>
      <w:r>
        <w:rPr>
          <w:rFonts w:ascii="Times New Roman" w:hAnsi="Times New Roman"/>
          <w:sz w:val="24"/>
          <w:szCs w:val="20"/>
        </w:rPr>
        <w:t>,</w:t>
      </w:r>
      <w:r w:rsidR="003D1644">
        <w:rPr>
          <w:rFonts w:ascii="Times New Roman" w:hAnsi="Times New Roman"/>
          <w:sz w:val="24"/>
          <w:szCs w:val="20"/>
        </w:rPr>
        <w:br w:type="page"/>
      </w:r>
    </w:p>
    <w:tbl>
      <w:tblPr>
        <w:tblW w:w="9334" w:type="dxa"/>
        <w:tblInd w:w="108" w:type="dxa"/>
        <w:tblCellMar>
          <w:left w:w="10" w:type="dxa"/>
          <w:right w:w="10" w:type="dxa"/>
        </w:tblCellMar>
        <w:tblLook w:val="0000" w:firstRow="0" w:lastRow="0" w:firstColumn="0" w:lastColumn="0" w:noHBand="0" w:noVBand="0"/>
      </w:tblPr>
      <w:tblGrid>
        <w:gridCol w:w="419"/>
        <w:gridCol w:w="2842"/>
        <w:gridCol w:w="2080"/>
        <w:gridCol w:w="1958"/>
        <w:gridCol w:w="1982"/>
        <w:gridCol w:w="53"/>
      </w:tblGrid>
      <w:tr w:rsidRPr="00FE18B6" w:rsidR="00FE18B6" w:rsidTr="00321328" w14:paraId="7101DF62" w14:textId="77777777">
        <w:trPr>
          <w:gridAfter w:val="1"/>
          <w:wAfter w:w="58" w:type="dxa"/>
          <w:tblHeader/>
        </w:trPr>
        <w:tc>
          <w:tcPr>
            <w:tcW w:w="9276" w:type="dxa"/>
            <w:gridSpan w:val="5"/>
            <w:shd w:val="clear" w:color="auto" w:fill="auto"/>
            <w:tcMar>
              <w:top w:w="22" w:type="dxa"/>
              <w:left w:w="113" w:type="dxa"/>
              <w:bottom w:w="22" w:type="dxa"/>
            </w:tcMar>
          </w:tcPr>
          <w:p w:rsidRPr="00FE18B6" w:rsidR="00FE18B6" w:rsidP="00FE18B6" w:rsidRDefault="00FE18B6" w14:paraId="268C5767" w14:textId="77777777">
            <w:pPr>
              <w:keepNext/>
              <w:keepLines/>
              <w:widowControl w:val="0"/>
              <w:shd w:val="clear" w:color="auto" w:fill="009EE0"/>
              <w:autoSpaceDN w:val="0"/>
              <w:spacing w:after="20" w:line="220" w:lineRule="exact"/>
              <w:textAlignment w:val="baseline"/>
              <w:rPr>
                <w:rFonts w:ascii="Times New Roman" w:hAnsi="Times New Roman" w:eastAsia="Arial Unicode MS"/>
                <w:color w:val="FFFFFF"/>
                <w:kern w:val="3"/>
                <w:sz w:val="24"/>
              </w:rPr>
            </w:pPr>
            <w:r w:rsidRPr="00FE18B6">
              <w:rPr>
                <w:rFonts w:ascii="Times New Roman" w:hAnsi="Times New Roman" w:eastAsia="Arial Unicode MS"/>
                <w:color w:val="FFFFFF"/>
                <w:kern w:val="3"/>
                <w:sz w:val="24"/>
              </w:rPr>
              <w:lastRenderedPageBreak/>
              <w:t>Vastgestelde departementale begrotingsstaat van het Mobiliteitsfonds (A) voor het jaar 2025 (bedragen x € 1.000)</w:t>
            </w:r>
          </w:p>
        </w:tc>
      </w:tr>
      <w:tr w:rsidRPr="00FE18B6" w:rsidR="00FE18B6" w:rsidTr="00321328" w14:paraId="3E68D15C" w14:textId="77777777">
        <w:trPr>
          <w:tblHeader/>
        </w:trPr>
        <w:tc>
          <w:tcPr>
            <w:tcW w:w="58" w:type="dxa"/>
            <w:tcBorders>
              <w:top w:val="single" w:color="000000" w:sz="2" w:space="0"/>
              <w:bottom w:val="single" w:color="009EE0" w:sz="2" w:space="0"/>
            </w:tcBorders>
            <w:shd w:val="clear" w:color="auto" w:fill="auto"/>
            <w:tcMar>
              <w:top w:w="28" w:type="dxa"/>
              <w:bottom w:w="28" w:type="dxa"/>
              <w:right w:w="28" w:type="dxa"/>
            </w:tcMar>
            <w:vAlign w:val="center"/>
          </w:tcPr>
          <w:p w:rsidRPr="00FE18B6" w:rsidR="00FE18B6" w:rsidP="00FE18B6" w:rsidRDefault="00FE18B6" w14:paraId="6FE3B20D" w14:textId="77777777">
            <w:pPr>
              <w:keepNext/>
              <w:keepLines/>
              <w:widowControl w:val="0"/>
              <w:autoSpaceDN w:val="0"/>
              <w:textAlignment w:val="baseline"/>
              <w:rPr>
                <w:rFonts w:ascii="Times New Roman" w:hAnsi="Times New Roman" w:eastAsia="Arial Unicode MS"/>
                <w:color w:val="000000"/>
                <w:kern w:val="3"/>
                <w:sz w:val="24"/>
              </w:rPr>
            </w:pPr>
            <w:r w:rsidRPr="00FE18B6">
              <w:rPr>
                <w:rFonts w:ascii="Times New Roman" w:hAnsi="Times New Roman" w:eastAsia="Arial Unicode MS"/>
                <w:color w:val="000000"/>
                <w:kern w:val="3"/>
                <w:sz w:val="24"/>
              </w:rPr>
              <w:t>Art.</w:t>
            </w:r>
          </w:p>
        </w:tc>
        <w:tc>
          <w:tcPr>
            <w:tcW w:w="2842"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E18B6" w:rsidR="00FE18B6" w:rsidP="00FE18B6" w:rsidRDefault="00FE18B6" w14:paraId="0D329BE1" w14:textId="77777777">
            <w:pPr>
              <w:keepNext/>
              <w:keepLines/>
              <w:widowControl w:val="0"/>
              <w:autoSpaceDN w:val="0"/>
              <w:textAlignment w:val="baseline"/>
              <w:rPr>
                <w:rFonts w:ascii="Times New Roman" w:hAnsi="Times New Roman" w:eastAsia="Arial Unicode MS"/>
                <w:color w:val="000000"/>
                <w:kern w:val="3"/>
                <w:sz w:val="24"/>
              </w:rPr>
            </w:pPr>
            <w:r w:rsidRPr="00FE18B6">
              <w:rPr>
                <w:rFonts w:ascii="Times New Roman" w:hAnsi="Times New Roman" w:eastAsia="Arial Unicode MS"/>
                <w:color w:val="000000"/>
                <w:kern w:val="3"/>
                <w:sz w:val="24"/>
              </w:rPr>
              <w:t>Omschrijving</w:t>
            </w:r>
          </w:p>
        </w:tc>
        <w:tc>
          <w:tcPr>
            <w:tcW w:w="6434" w:type="dxa"/>
            <w:gridSpan w:val="4"/>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E18B6" w:rsidR="00FE18B6" w:rsidP="00FE18B6" w:rsidRDefault="00FE18B6" w14:paraId="6992C3A7" w14:textId="77777777">
            <w:pPr>
              <w:keepNext/>
              <w:keepLines/>
              <w:widowControl w:val="0"/>
              <w:autoSpaceDN w:val="0"/>
              <w:jc w:val="center"/>
              <w:textAlignment w:val="baseline"/>
              <w:rPr>
                <w:rFonts w:ascii="Times New Roman" w:hAnsi="Times New Roman" w:eastAsia="Arial Unicode MS"/>
                <w:color w:val="000000"/>
                <w:kern w:val="3"/>
                <w:sz w:val="24"/>
              </w:rPr>
            </w:pPr>
            <w:r w:rsidRPr="00FE18B6">
              <w:rPr>
                <w:rFonts w:ascii="Times New Roman" w:hAnsi="Times New Roman" w:eastAsia="Arial Unicode MS"/>
                <w:color w:val="000000"/>
                <w:kern w:val="3"/>
                <w:sz w:val="24"/>
              </w:rPr>
              <w:t>Ontwerpbegroting</w:t>
            </w:r>
          </w:p>
        </w:tc>
      </w:tr>
      <w:tr w:rsidRPr="00FE18B6" w:rsidR="00FE18B6" w:rsidTr="00321328" w14:paraId="26A7893B" w14:textId="77777777">
        <w:tc>
          <w:tcPr>
            <w:tcW w:w="58" w:type="dxa"/>
            <w:tcBorders>
              <w:bottom w:val="single" w:color="009EE0" w:sz="2" w:space="0"/>
            </w:tcBorders>
            <w:shd w:val="clear" w:color="auto" w:fill="auto"/>
            <w:tcMar>
              <w:top w:w="22" w:type="dxa"/>
              <w:bottom w:w="22" w:type="dxa"/>
              <w:right w:w="28" w:type="dxa"/>
            </w:tcMar>
          </w:tcPr>
          <w:p w:rsidRPr="00FE18B6" w:rsidR="00FE18B6" w:rsidP="00FE18B6" w:rsidRDefault="00FE18B6" w14:paraId="56347B48" w14:textId="77777777">
            <w:pPr>
              <w:keepNext/>
              <w:keepLines/>
              <w:widowControl w:val="0"/>
              <w:autoSpaceDN w:val="0"/>
              <w:textAlignment w:val="baseline"/>
              <w:rPr>
                <w:rFonts w:ascii="Times New Roman" w:hAnsi="Times New Roman" w:eastAsia="Arial Unicode MS"/>
                <w:kern w:val="3"/>
                <w:sz w:val="24"/>
              </w:rPr>
            </w:pPr>
          </w:p>
        </w:tc>
        <w:tc>
          <w:tcPr>
            <w:tcW w:w="2842" w:type="dxa"/>
            <w:tcBorders>
              <w:bottom w:val="single" w:color="009EE0" w:sz="2" w:space="0"/>
            </w:tcBorders>
            <w:shd w:val="clear" w:color="auto" w:fill="auto"/>
            <w:tcMar>
              <w:top w:w="22" w:type="dxa"/>
              <w:left w:w="28" w:type="dxa"/>
              <w:bottom w:w="22" w:type="dxa"/>
              <w:right w:w="28" w:type="dxa"/>
            </w:tcMar>
          </w:tcPr>
          <w:p w:rsidRPr="00FE18B6" w:rsidR="00FE18B6" w:rsidP="00FE18B6" w:rsidRDefault="00FE18B6" w14:paraId="366A5039" w14:textId="77777777">
            <w:pPr>
              <w:keepNext/>
              <w:keepLines/>
              <w:widowControl w:val="0"/>
              <w:autoSpaceDN w:val="0"/>
              <w:textAlignment w:val="baseline"/>
              <w:rPr>
                <w:rFonts w:ascii="Times New Roman" w:hAnsi="Times New Roman" w:eastAsia="Arial Unicode MS"/>
                <w:kern w:val="3"/>
                <w:sz w:val="24"/>
              </w:rPr>
            </w:pPr>
          </w:p>
        </w:tc>
        <w:tc>
          <w:tcPr>
            <w:tcW w:w="2167" w:type="dxa"/>
            <w:tcBorders>
              <w:bottom w:val="single" w:color="009EE0" w:sz="2" w:space="0"/>
            </w:tcBorders>
            <w:shd w:val="clear" w:color="auto" w:fill="auto"/>
            <w:tcMar>
              <w:top w:w="22" w:type="dxa"/>
              <w:left w:w="28" w:type="dxa"/>
              <w:bottom w:w="22" w:type="dxa"/>
              <w:right w:w="28" w:type="dxa"/>
            </w:tcMar>
            <w:vAlign w:val="center"/>
          </w:tcPr>
          <w:p w:rsidRPr="00FE18B6" w:rsidR="00FE18B6" w:rsidP="00FE18B6" w:rsidRDefault="00FE18B6" w14:paraId="27947718" w14:textId="77777777">
            <w:pPr>
              <w:keepNext/>
              <w:keepLines/>
              <w:widowControl w:val="0"/>
              <w:autoSpaceDN w:val="0"/>
              <w:jc w:val="right"/>
              <w:textAlignment w:val="baseline"/>
              <w:rPr>
                <w:rFonts w:ascii="Times New Roman" w:hAnsi="Times New Roman" w:eastAsia="Arial Unicode MS"/>
                <w:kern w:val="3"/>
                <w:sz w:val="24"/>
              </w:rPr>
            </w:pPr>
            <w:r w:rsidRPr="00FE18B6">
              <w:rPr>
                <w:rFonts w:ascii="Times New Roman" w:hAnsi="Times New Roman" w:eastAsia="Arial Unicode MS"/>
                <w:b/>
                <w:kern w:val="3"/>
                <w:sz w:val="24"/>
              </w:rPr>
              <w:t>Verplichtingen</w:t>
            </w:r>
          </w:p>
        </w:tc>
        <w:tc>
          <w:tcPr>
            <w:tcW w:w="2118" w:type="dxa"/>
            <w:tcBorders>
              <w:bottom w:val="single" w:color="009EE0" w:sz="2" w:space="0"/>
            </w:tcBorders>
            <w:shd w:val="clear" w:color="auto" w:fill="auto"/>
            <w:tcMar>
              <w:top w:w="22" w:type="dxa"/>
              <w:left w:w="28" w:type="dxa"/>
              <w:bottom w:w="22" w:type="dxa"/>
              <w:right w:w="28" w:type="dxa"/>
            </w:tcMar>
            <w:vAlign w:val="center"/>
          </w:tcPr>
          <w:p w:rsidRPr="00FE18B6" w:rsidR="00FE18B6" w:rsidP="00FE18B6" w:rsidRDefault="00FE18B6" w14:paraId="05A9AC23" w14:textId="77777777">
            <w:pPr>
              <w:keepNext/>
              <w:keepLines/>
              <w:widowControl w:val="0"/>
              <w:autoSpaceDN w:val="0"/>
              <w:jc w:val="right"/>
              <w:textAlignment w:val="baseline"/>
              <w:rPr>
                <w:rFonts w:ascii="Times New Roman" w:hAnsi="Times New Roman" w:eastAsia="Arial Unicode MS"/>
                <w:kern w:val="3"/>
                <w:sz w:val="24"/>
              </w:rPr>
            </w:pPr>
            <w:r w:rsidRPr="00FE18B6">
              <w:rPr>
                <w:rFonts w:ascii="Times New Roman" w:hAnsi="Times New Roman" w:eastAsia="Arial Unicode MS"/>
                <w:b/>
                <w:kern w:val="3"/>
                <w:sz w:val="24"/>
              </w:rPr>
              <w:t>Uitgaven</w:t>
            </w:r>
          </w:p>
        </w:tc>
        <w:tc>
          <w:tcPr>
            <w:tcW w:w="2149" w:type="dxa"/>
            <w:gridSpan w:val="2"/>
            <w:tcBorders>
              <w:bottom w:val="single" w:color="009EE0" w:sz="2" w:space="0"/>
            </w:tcBorders>
            <w:shd w:val="clear" w:color="auto" w:fill="auto"/>
            <w:tcMar>
              <w:top w:w="22" w:type="dxa"/>
              <w:left w:w="28" w:type="dxa"/>
              <w:bottom w:w="22" w:type="dxa"/>
              <w:right w:w="28" w:type="dxa"/>
            </w:tcMar>
            <w:vAlign w:val="center"/>
          </w:tcPr>
          <w:p w:rsidRPr="00FE18B6" w:rsidR="00FE18B6" w:rsidP="00FE18B6" w:rsidRDefault="00FE18B6" w14:paraId="593D7B14" w14:textId="77777777">
            <w:pPr>
              <w:keepNext/>
              <w:keepLines/>
              <w:widowControl w:val="0"/>
              <w:autoSpaceDN w:val="0"/>
              <w:jc w:val="right"/>
              <w:textAlignment w:val="baseline"/>
              <w:rPr>
                <w:rFonts w:ascii="Times New Roman" w:hAnsi="Times New Roman" w:eastAsia="Arial Unicode MS"/>
                <w:kern w:val="3"/>
                <w:sz w:val="24"/>
              </w:rPr>
            </w:pPr>
            <w:r w:rsidRPr="00FE18B6">
              <w:rPr>
                <w:rFonts w:ascii="Times New Roman" w:hAnsi="Times New Roman" w:eastAsia="Arial Unicode MS"/>
                <w:b/>
                <w:kern w:val="3"/>
                <w:sz w:val="24"/>
              </w:rPr>
              <w:t>Ontvangsten</w:t>
            </w:r>
          </w:p>
        </w:tc>
      </w:tr>
      <w:tr w:rsidRPr="00FE18B6" w:rsidR="00FE18B6" w:rsidTr="00321328" w14:paraId="01038534" w14:textId="77777777">
        <w:tc>
          <w:tcPr>
            <w:tcW w:w="58" w:type="dxa"/>
            <w:shd w:val="clear" w:color="auto" w:fill="auto"/>
            <w:tcMar>
              <w:top w:w="22" w:type="dxa"/>
              <w:bottom w:w="22" w:type="dxa"/>
              <w:right w:w="28" w:type="dxa"/>
            </w:tcMar>
          </w:tcPr>
          <w:p w:rsidRPr="00FE18B6" w:rsidR="00FE18B6" w:rsidP="00FE18B6" w:rsidRDefault="00FE18B6" w14:paraId="0448638B" w14:textId="77777777">
            <w:pPr>
              <w:keepNext/>
              <w:keepLines/>
              <w:widowControl w:val="0"/>
              <w:autoSpaceDN w:val="0"/>
              <w:textAlignment w:val="baseline"/>
              <w:rPr>
                <w:rFonts w:ascii="Times New Roman" w:hAnsi="Times New Roman" w:eastAsia="Arial Unicode MS"/>
                <w:kern w:val="3"/>
                <w:sz w:val="24"/>
              </w:rPr>
            </w:pPr>
          </w:p>
        </w:tc>
        <w:tc>
          <w:tcPr>
            <w:tcW w:w="2842" w:type="dxa"/>
            <w:shd w:val="clear" w:color="auto" w:fill="auto"/>
            <w:tcMar>
              <w:top w:w="22" w:type="dxa"/>
              <w:left w:w="28" w:type="dxa"/>
              <w:bottom w:w="22" w:type="dxa"/>
              <w:right w:w="28" w:type="dxa"/>
            </w:tcMar>
          </w:tcPr>
          <w:p w:rsidRPr="00FE18B6" w:rsidR="00FE18B6" w:rsidP="00FE18B6" w:rsidRDefault="00FE18B6" w14:paraId="681F8D6E" w14:textId="77777777">
            <w:pPr>
              <w:keepNext/>
              <w:keepLines/>
              <w:widowControl w:val="0"/>
              <w:autoSpaceDN w:val="0"/>
              <w:textAlignment w:val="baseline"/>
              <w:rPr>
                <w:rFonts w:ascii="Times New Roman" w:hAnsi="Times New Roman" w:eastAsia="Arial Unicode MS"/>
                <w:kern w:val="3"/>
                <w:sz w:val="24"/>
              </w:rPr>
            </w:pPr>
          </w:p>
        </w:tc>
        <w:tc>
          <w:tcPr>
            <w:tcW w:w="2167" w:type="dxa"/>
            <w:shd w:val="clear" w:color="auto" w:fill="auto"/>
            <w:tcMar>
              <w:top w:w="22" w:type="dxa"/>
              <w:left w:w="28" w:type="dxa"/>
              <w:bottom w:w="22" w:type="dxa"/>
              <w:right w:w="28" w:type="dxa"/>
            </w:tcMar>
          </w:tcPr>
          <w:p w:rsidRPr="00FE18B6" w:rsidR="00FE18B6" w:rsidP="00FE18B6" w:rsidRDefault="00FE18B6" w14:paraId="1D81AF2C" w14:textId="77777777">
            <w:pPr>
              <w:keepNext/>
              <w:keepLines/>
              <w:widowControl w:val="0"/>
              <w:autoSpaceDN w:val="0"/>
              <w:textAlignment w:val="baseline"/>
              <w:rPr>
                <w:rFonts w:ascii="Times New Roman" w:hAnsi="Times New Roman" w:eastAsia="Arial Unicode MS"/>
                <w:kern w:val="3"/>
                <w:sz w:val="24"/>
              </w:rPr>
            </w:pPr>
          </w:p>
        </w:tc>
        <w:tc>
          <w:tcPr>
            <w:tcW w:w="2118" w:type="dxa"/>
            <w:shd w:val="clear" w:color="auto" w:fill="auto"/>
            <w:tcMar>
              <w:top w:w="22" w:type="dxa"/>
              <w:left w:w="28" w:type="dxa"/>
              <w:bottom w:w="22" w:type="dxa"/>
              <w:right w:w="28" w:type="dxa"/>
            </w:tcMar>
          </w:tcPr>
          <w:p w:rsidRPr="00FE18B6" w:rsidR="00FE18B6" w:rsidP="00FE18B6" w:rsidRDefault="00FE18B6" w14:paraId="1329E847" w14:textId="77777777">
            <w:pPr>
              <w:keepNext/>
              <w:keepLines/>
              <w:widowControl w:val="0"/>
              <w:autoSpaceDN w:val="0"/>
              <w:textAlignment w:val="baseline"/>
              <w:rPr>
                <w:rFonts w:ascii="Times New Roman" w:hAnsi="Times New Roman" w:eastAsia="Arial Unicode MS"/>
                <w:kern w:val="3"/>
                <w:sz w:val="24"/>
              </w:rPr>
            </w:pPr>
          </w:p>
        </w:tc>
        <w:tc>
          <w:tcPr>
            <w:tcW w:w="2149" w:type="dxa"/>
            <w:gridSpan w:val="2"/>
            <w:shd w:val="clear" w:color="auto" w:fill="auto"/>
            <w:tcMar>
              <w:top w:w="22" w:type="dxa"/>
              <w:left w:w="28" w:type="dxa"/>
              <w:bottom w:w="22" w:type="dxa"/>
              <w:right w:w="28" w:type="dxa"/>
            </w:tcMar>
          </w:tcPr>
          <w:p w:rsidRPr="00FE18B6" w:rsidR="00FE18B6" w:rsidP="00FE18B6" w:rsidRDefault="00FE18B6" w14:paraId="49C0B599" w14:textId="77777777">
            <w:pPr>
              <w:keepNext/>
              <w:keepLines/>
              <w:widowControl w:val="0"/>
              <w:autoSpaceDN w:val="0"/>
              <w:textAlignment w:val="baseline"/>
              <w:rPr>
                <w:rFonts w:ascii="Times New Roman" w:hAnsi="Times New Roman" w:eastAsia="Arial Unicode MS"/>
                <w:kern w:val="3"/>
                <w:sz w:val="24"/>
              </w:rPr>
            </w:pPr>
          </w:p>
        </w:tc>
      </w:tr>
      <w:tr w:rsidRPr="00FE18B6" w:rsidR="00FE18B6" w:rsidTr="00321328" w14:paraId="638B1360" w14:textId="77777777">
        <w:tc>
          <w:tcPr>
            <w:tcW w:w="58" w:type="dxa"/>
            <w:shd w:val="clear" w:color="auto" w:fill="auto"/>
            <w:tcMar>
              <w:top w:w="22" w:type="dxa"/>
              <w:bottom w:w="22" w:type="dxa"/>
              <w:right w:w="28" w:type="dxa"/>
            </w:tcMar>
            <w:vAlign w:val="center"/>
          </w:tcPr>
          <w:p w:rsidRPr="00FE18B6" w:rsidR="00FE18B6" w:rsidP="00FE18B6" w:rsidRDefault="00FE18B6" w14:paraId="7F19CE77" w14:textId="77777777">
            <w:pPr>
              <w:keepNext/>
              <w:keepLines/>
              <w:widowControl w:val="0"/>
              <w:autoSpaceDN w:val="0"/>
              <w:jc w:val="right"/>
              <w:textAlignment w:val="baseline"/>
              <w:rPr>
                <w:rFonts w:ascii="Times New Roman" w:hAnsi="Times New Roman" w:eastAsia="Arial Unicode MS"/>
                <w:kern w:val="3"/>
                <w:sz w:val="24"/>
              </w:rPr>
            </w:pPr>
            <w:r w:rsidRPr="00FE18B6">
              <w:rPr>
                <w:rFonts w:ascii="Times New Roman" w:hAnsi="Times New Roman" w:eastAsia="Arial Unicode MS"/>
                <w:kern w:val="3"/>
                <w:sz w:val="24"/>
              </w:rPr>
              <w:t>11</w:t>
            </w:r>
          </w:p>
        </w:tc>
        <w:tc>
          <w:tcPr>
            <w:tcW w:w="2842" w:type="dxa"/>
            <w:shd w:val="clear" w:color="auto" w:fill="auto"/>
            <w:tcMar>
              <w:top w:w="22" w:type="dxa"/>
              <w:left w:w="28" w:type="dxa"/>
              <w:bottom w:w="22" w:type="dxa"/>
              <w:right w:w="28" w:type="dxa"/>
            </w:tcMar>
            <w:vAlign w:val="center"/>
          </w:tcPr>
          <w:p w:rsidRPr="00FE18B6" w:rsidR="00FE18B6" w:rsidP="00FE18B6" w:rsidRDefault="00FE18B6" w14:paraId="1C129C60" w14:textId="77777777">
            <w:pPr>
              <w:keepNext/>
              <w:keepLines/>
              <w:widowControl w:val="0"/>
              <w:autoSpaceDN w:val="0"/>
              <w:textAlignment w:val="baseline"/>
              <w:rPr>
                <w:rFonts w:ascii="Times New Roman" w:hAnsi="Times New Roman" w:eastAsia="Arial Unicode MS"/>
                <w:kern w:val="3"/>
                <w:sz w:val="24"/>
              </w:rPr>
            </w:pPr>
            <w:r w:rsidRPr="00FE18B6">
              <w:rPr>
                <w:rFonts w:ascii="Times New Roman" w:hAnsi="Times New Roman" w:eastAsia="Arial Unicode MS"/>
                <w:kern w:val="3"/>
                <w:sz w:val="24"/>
              </w:rPr>
              <w:t>Verkenningen, reserveringen en investeringsruimte</w:t>
            </w:r>
          </w:p>
        </w:tc>
        <w:tc>
          <w:tcPr>
            <w:tcW w:w="2167" w:type="dxa"/>
            <w:shd w:val="clear" w:color="auto" w:fill="auto"/>
            <w:tcMar>
              <w:top w:w="22" w:type="dxa"/>
              <w:left w:w="28" w:type="dxa"/>
              <w:bottom w:w="22" w:type="dxa"/>
              <w:right w:w="28" w:type="dxa"/>
            </w:tcMar>
            <w:vAlign w:val="center"/>
          </w:tcPr>
          <w:p w:rsidRPr="00FE18B6" w:rsidR="00FE18B6" w:rsidP="00FE18B6" w:rsidRDefault="00FE18B6" w14:paraId="1105D888" w14:textId="5B46A09C">
            <w:pPr>
              <w:keepNext/>
              <w:keepLines/>
              <w:widowControl w:val="0"/>
              <w:autoSpaceDN w:val="0"/>
              <w:jc w:val="right"/>
              <w:textAlignment w:val="baseline"/>
              <w:rPr>
                <w:rFonts w:ascii="Times New Roman" w:hAnsi="Times New Roman" w:eastAsia="Arial Unicode MS"/>
                <w:kern w:val="3"/>
                <w:sz w:val="24"/>
              </w:rPr>
            </w:pPr>
            <w:r w:rsidRPr="00FE18B6">
              <w:rPr>
                <w:rFonts w:ascii="Times New Roman" w:hAnsi="Times New Roman" w:eastAsia="Arial Unicode MS"/>
                <w:kern w:val="3"/>
                <w:sz w:val="24"/>
              </w:rPr>
              <w:t>31</w:t>
            </w:r>
            <w:r w:rsidR="00321328">
              <w:rPr>
                <w:rFonts w:ascii="Times New Roman" w:hAnsi="Times New Roman" w:eastAsia="Arial Unicode MS"/>
                <w:kern w:val="3"/>
                <w:sz w:val="24"/>
              </w:rPr>
              <w:t>0.3</w:t>
            </w:r>
            <w:r w:rsidRPr="00FE18B6">
              <w:rPr>
                <w:rFonts w:ascii="Times New Roman" w:hAnsi="Times New Roman" w:eastAsia="Arial Unicode MS"/>
                <w:kern w:val="3"/>
                <w:sz w:val="24"/>
              </w:rPr>
              <w:t>26</w:t>
            </w:r>
          </w:p>
        </w:tc>
        <w:tc>
          <w:tcPr>
            <w:tcW w:w="2118" w:type="dxa"/>
            <w:shd w:val="clear" w:color="auto" w:fill="auto"/>
            <w:tcMar>
              <w:top w:w="22" w:type="dxa"/>
              <w:left w:w="28" w:type="dxa"/>
              <w:bottom w:w="22" w:type="dxa"/>
              <w:right w:w="28" w:type="dxa"/>
            </w:tcMar>
            <w:vAlign w:val="center"/>
          </w:tcPr>
          <w:p w:rsidRPr="00FE18B6" w:rsidR="00FE18B6" w:rsidP="00FE18B6" w:rsidRDefault="00FE18B6" w14:paraId="2850A217" w14:textId="0B41AE2C">
            <w:pPr>
              <w:keepNext/>
              <w:keepLines/>
              <w:widowControl w:val="0"/>
              <w:autoSpaceDN w:val="0"/>
              <w:jc w:val="right"/>
              <w:textAlignment w:val="baseline"/>
              <w:rPr>
                <w:rFonts w:ascii="Times New Roman" w:hAnsi="Times New Roman" w:eastAsia="Arial Unicode MS"/>
                <w:kern w:val="3"/>
                <w:sz w:val="24"/>
              </w:rPr>
            </w:pPr>
            <w:r w:rsidRPr="00FE18B6">
              <w:rPr>
                <w:rFonts w:ascii="Times New Roman" w:hAnsi="Times New Roman" w:eastAsia="Arial Unicode MS"/>
                <w:kern w:val="3"/>
                <w:sz w:val="24"/>
              </w:rPr>
              <w:t>2</w:t>
            </w:r>
            <w:r w:rsidR="00321328">
              <w:rPr>
                <w:rFonts w:ascii="Times New Roman" w:hAnsi="Times New Roman" w:eastAsia="Arial Unicode MS"/>
                <w:kern w:val="3"/>
                <w:sz w:val="24"/>
              </w:rPr>
              <w:t>28.6</w:t>
            </w:r>
            <w:r w:rsidRPr="00FE18B6">
              <w:rPr>
                <w:rFonts w:ascii="Times New Roman" w:hAnsi="Times New Roman" w:eastAsia="Arial Unicode MS"/>
                <w:kern w:val="3"/>
                <w:sz w:val="24"/>
              </w:rPr>
              <w:t>68</w:t>
            </w:r>
          </w:p>
        </w:tc>
        <w:tc>
          <w:tcPr>
            <w:tcW w:w="2149" w:type="dxa"/>
            <w:gridSpan w:val="2"/>
            <w:shd w:val="clear" w:color="auto" w:fill="auto"/>
            <w:tcMar>
              <w:top w:w="22" w:type="dxa"/>
              <w:left w:w="28" w:type="dxa"/>
              <w:bottom w:w="22" w:type="dxa"/>
              <w:right w:w="28" w:type="dxa"/>
            </w:tcMar>
            <w:vAlign w:val="center"/>
          </w:tcPr>
          <w:p w:rsidRPr="00FE18B6" w:rsidR="00FE18B6" w:rsidP="00FE18B6" w:rsidRDefault="00FE18B6" w14:paraId="3867072D" w14:textId="77777777">
            <w:pPr>
              <w:keepNext/>
              <w:keepLines/>
              <w:widowControl w:val="0"/>
              <w:autoSpaceDN w:val="0"/>
              <w:jc w:val="right"/>
              <w:textAlignment w:val="baseline"/>
              <w:rPr>
                <w:rFonts w:ascii="Times New Roman" w:hAnsi="Times New Roman" w:eastAsia="Arial Unicode MS"/>
                <w:kern w:val="3"/>
                <w:sz w:val="24"/>
              </w:rPr>
            </w:pPr>
            <w:r w:rsidRPr="00FE18B6">
              <w:rPr>
                <w:rFonts w:ascii="Times New Roman" w:hAnsi="Times New Roman" w:eastAsia="Arial Unicode MS"/>
                <w:kern w:val="3"/>
                <w:sz w:val="24"/>
              </w:rPr>
              <w:t>0</w:t>
            </w:r>
          </w:p>
        </w:tc>
      </w:tr>
      <w:tr w:rsidRPr="00FE18B6" w:rsidR="00FE18B6" w:rsidTr="00321328" w14:paraId="06D61759" w14:textId="77777777">
        <w:tc>
          <w:tcPr>
            <w:tcW w:w="58" w:type="dxa"/>
            <w:shd w:val="clear" w:color="auto" w:fill="auto"/>
            <w:tcMar>
              <w:top w:w="22" w:type="dxa"/>
              <w:bottom w:w="22" w:type="dxa"/>
              <w:right w:w="28" w:type="dxa"/>
            </w:tcMar>
            <w:vAlign w:val="center"/>
          </w:tcPr>
          <w:p w:rsidRPr="00FE18B6" w:rsidR="00FE18B6" w:rsidP="00FE18B6" w:rsidRDefault="00FE18B6" w14:paraId="69733565" w14:textId="77777777">
            <w:pPr>
              <w:keepNext/>
              <w:keepLines/>
              <w:widowControl w:val="0"/>
              <w:autoSpaceDN w:val="0"/>
              <w:jc w:val="right"/>
              <w:textAlignment w:val="baseline"/>
              <w:rPr>
                <w:rFonts w:ascii="Times New Roman" w:hAnsi="Times New Roman" w:eastAsia="Arial Unicode MS"/>
                <w:kern w:val="3"/>
                <w:sz w:val="24"/>
              </w:rPr>
            </w:pPr>
            <w:r w:rsidRPr="00FE18B6">
              <w:rPr>
                <w:rFonts w:ascii="Times New Roman" w:hAnsi="Times New Roman" w:eastAsia="Arial Unicode MS"/>
                <w:kern w:val="3"/>
                <w:sz w:val="24"/>
              </w:rPr>
              <w:t>12</w:t>
            </w:r>
          </w:p>
        </w:tc>
        <w:tc>
          <w:tcPr>
            <w:tcW w:w="2842" w:type="dxa"/>
            <w:shd w:val="clear" w:color="auto" w:fill="auto"/>
            <w:tcMar>
              <w:top w:w="22" w:type="dxa"/>
              <w:left w:w="28" w:type="dxa"/>
              <w:bottom w:w="22" w:type="dxa"/>
              <w:right w:w="28" w:type="dxa"/>
            </w:tcMar>
            <w:vAlign w:val="center"/>
          </w:tcPr>
          <w:p w:rsidRPr="00FE18B6" w:rsidR="00FE18B6" w:rsidP="00FE18B6" w:rsidRDefault="00FE18B6" w14:paraId="03D456A3" w14:textId="77777777">
            <w:pPr>
              <w:keepNext/>
              <w:keepLines/>
              <w:widowControl w:val="0"/>
              <w:autoSpaceDN w:val="0"/>
              <w:textAlignment w:val="baseline"/>
              <w:rPr>
                <w:rFonts w:ascii="Times New Roman" w:hAnsi="Times New Roman" w:eastAsia="Arial Unicode MS"/>
                <w:kern w:val="3"/>
                <w:sz w:val="24"/>
              </w:rPr>
            </w:pPr>
            <w:r w:rsidRPr="00FE18B6">
              <w:rPr>
                <w:rFonts w:ascii="Times New Roman" w:hAnsi="Times New Roman" w:eastAsia="Arial Unicode MS"/>
                <w:kern w:val="3"/>
                <w:sz w:val="24"/>
              </w:rPr>
              <w:t>Hoofdwegennet</w:t>
            </w:r>
          </w:p>
        </w:tc>
        <w:tc>
          <w:tcPr>
            <w:tcW w:w="2167" w:type="dxa"/>
            <w:shd w:val="clear" w:color="auto" w:fill="auto"/>
            <w:tcMar>
              <w:top w:w="22" w:type="dxa"/>
              <w:left w:w="28" w:type="dxa"/>
              <w:bottom w:w="22" w:type="dxa"/>
              <w:right w:w="28" w:type="dxa"/>
            </w:tcMar>
            <w:vAlign w:val="center"/>
          </w:tcPr>
          <w:p w:rsidRPr="00FE18B6" w:rsidR="00FE18B6" w:rsidP="00FE18B6" w:rsidRDefault="00FE18B6" w14:paraId="040C50C2" w14:textId="71C38A26">
            <w:pPr>
              <w:keepNext/>
              <w:keepLines/>
              <w:widowControl w:val="0"/>
              <w:autoSpaceDN w:val="0"/>
              <w:jc w:val="right"/>
              <w:textAlignment w:val="baseline"/>
              <w:rPr>
                <w:rFonts w:ascii="Times New Roman" w:hAnsi="Times New Roman" w:eastAsia="Arial Unicode MS"/>
                <w:kern w:val="3"/>
                <w:sz w:val="24"/>
              </w:rPr>
            </w:pPr>
            <w:r w:rsidRPr="00FE18B6">
              <w:rPr>
                <w:rFonts w:ascii="Times New Roman" w:hAnsi="Times New Roman" w:eastAsia="Arial Unicode MS"/>
                <w:kern w:val="3"/>
                <w:sz w:val="24"/>
              </w:rPr>
              <w:t>4.</w:t>
            </w:r>
            <w:r w:rsidR="00321328">
              <w:rPr>
                <w:rFonts w:ascii="Times New Roman" w:hAnsi="Times New Roman" w:eastAsia="Arial Unicode MS"/>
                <w:kern w:val="3"/>
                <w:sz w:val="24"/>
              </w:rPr>
              <w:t>692.8</w:t>
            </w:r>
            <w:r w:rsidRPr="00FE18B6">
              <w:rPr>
                <w:rFonts w:ascii="Times New Roman" w:hAnsi="Times New Roman" w:eastAsia="Arial Unicode MS"/>
                <w:kern w:val="3"/>
                <w:sz w:val="24"/>
              </w:rPr>
              <w:t>63</w:t>
            </w:r>
          </w:p>
        </w:tc>
        <w:tc>
          <w:tcPr>
            <w:tcW w:w="2118" w:type="dxa"/>
            <w:shd w:val="clear" w:color="auto" w:fill="auto"/>
            <w:tcMar>
              <w:top w:w="22" w:type="dxa"/>
              <w:left w:w="28" w:type="dxa"/>
              <w:bottom w:w="22" w:type="dxa"/>
              <w:right w:w="28" w:type="dxa"/>
            </w:tcMar>
            <w:vAlign w:val="center"/>
          </w:tcPr>
          <w:p w:rsidRPr="00FE18B6" w:rsidR="00FE18B6" w:rsidP="00FE18B6" w:rsidRDefault="00FE18B6" w14:paraId="6782D606" w14:textId="5BDB4BFD">
            <w:pPr>
              <w:keepNext/>
              <w:keepLines/>
              <w:widowControl w:val="0"/>
              <w:autoSpaceDN w:val="0"/>
              <w:jc w:val="right"/>
              <w:textAlignment w:val="baseline"/>
              <w:rPr>
                <w:rFonts w:ascii="Times New Roman" w:hAnsi="Times New Roman" w:eastAsia="Arial Unicode MS"/>
                <w:kern w:val="3"/>
                <w:sz w:val="24"/>
              </w:rPr>
            </w:pPr>
            <w:r w:rsidRPr="00FE18B6">
              <w:rPr>
                <w:rFonts w:ascii="Times New Roman" w:hAnsi="Times New Roman" w:eastAsia="Arial Unicode MS"/>
                <w:kern w:val="3"/>
                <w:sz w:val="24"/>
              </w:rPr>
              <w:t>3.9</w:t>
            </w:r>
            <w:r w:rsidR="00321328">
              <w:rPr>
                <w:rFonts w:ascii="Times New Roman" w:hAnsi="Times New Roman" w:eastAsia="Arial Unicode MS"/>
                <w:kern w:val="3"/>
                <w:sz w:val="24"/>
              </w:rPr>
              <w:t>37.4</w:t>
            </w:r>
            <w:r w:rsidRPr="00FE18B6">
              <w:rPr>
                <w:rFonts w:ascii="Times New Roman" w:hAnsi="Times New Roman" w:eastAsia="Arial Unicode MS"/>
                <w:kern w:val="3"/>
                <w:sz w:val="24"/>
              </w:rPr>
              <w:t>69</w:t>
            </w:r>
          </w:p>
        </w:tc>
        <w:tc>
          <w:tcPr>
            <w:tcW w:w="2149" w:type="dxa"/>
            <w:gridSpan w:val="2"/>
            <w:shd w:val="clear" w:color="auto" w:fill="auto"/>
            <w:tcMar>
              <w:top w:w="22" w:type="dxa"/>
              <w:left w:w="28" w:type="dxa"/>
              <w:bottom w:w="22" w:type="dxa"/>
              <w:right w:w="28" w:type="dxa"/>
            </w:tcMar>
            <w:vAlign w:val="center"/>
          </w:tcPr>
          <w:p w:rsidRPr="00FE18B6" w:rsidR="00FE18B6" w:rsidP="00FE18B6" w:rsidRDefault="00FE18B6" w14:paraId="2159A32F" w14:textId="77777777">
            <w:pPr>
              <w:keepNext/>
              <w:keepLines/>
              <w:widowControl w:val="0"/>
              <w:autoSpaceDN w:val="0"/>
              <w:jc w:val="right"/>
              <w:textAlignment w:val="baseline"/>
              <w:rPr>
                <w:rFonts w:ascii="Times New Roman" w:hAnsi="Times New Roman" w:eastAsia="Arial Unicode MS"/>
                <w:kern w:val="3"/>
                <w:sz w:val="24"/>
              </w:rPr>
            </w:pPr>
            <w:r w:rsidRPr="00FE18B6">
              <w:rPr>
                <w:rFonts w:ascii="Times New Roman" w:hAnsi="Times New Roman" w:eastAsia="Arial Unicode MS"/>
                <w:kern w:val="3"/>
                <w:sz w:val="24"/>
              </w:rPr>
              <w:t>124.305</w:t>
            </w:r>
          </w:p>
        </w:tc>
      </w:tr>
      <w:tr w:rsidRPr="00FE18B6" w:rsidR="00FE18B6" w:rsidTr="00321328" w14:paraId="720FD86A" w14:textId="77777777">
        <w:tc>
          <w:tcPr>
            <w:tcW w:w="58" w:type="dxa"/>
            <w:shd w:val="clear" w:color="auto" w:fill="auto"/>
            <w:tcMar>
              <w:top w:w="22" w:type="dxa"/>
              <w:bottom w:w="22" w:type="dxa"/>
              <w:right w:w="28" w:type="dxa"/>
            </w:tcMar>
            <w:vAlign w:val="center"/>
          </w:tcPr>
          <w:p w:rsidRPr="00FE18B6" w:rsidR="00FE18B6" w:rsidP="00FE18B6" w:rsidRDefault="00FE18B6" w14:paraId="5E4A5991" w14:textId="77777777">
            <w:pPr>
              <w:keepNext/>
              <w:keepLines/>
              <w:widowControl w:val="0"/>
              <w:autoSpaceDN w:val="0"/>
              <w:jc w:val="right"/>
              <w:textAlignment w:val="baseline"/>
              <w:rPr>
                <w:rFonts w:ascii="Times New Roman" w:hAnsi="Times New Roman" w:eastAsia="Arial Unicode MS"/>
                <w:kern w:val="3"/>
                <w:sz w:val="24"/>
              </w:rPr>
            </w:pPr>
            <w:r w:rsidRPr="00FE18B6">
              <w:rPr>
                <w:rFonts w:ascii="Times New Roman" w:hAnsi="Times New Roman" w:eastAsia="Arial Unicode MS"/>
                <w:kern w:val="3"/>
                <w:sz w:val="24"/>
              </w:rPr>
              <w:t>13</w:t>
            </w:r>
          </w:p>
        </w:tc>
        <w:tc>
          <w:tcPr>
            <w:tcW w:w="2842" w:type="dxa"/>
            <w:shd w:val="clear" w:color="auto" w:fill="auto"/>
            <w:tcMar>
              <w:top w:w="22" w:type="dxa"/>
              <w:left w:w="28" w:type="dxa"/>
              <w:bottom w:w="22" w:type="dxa"/>
              <w:right w:w="28" w:type="dxa"/>
            </w:tcMar>
            <w:vAlign w:val="center"/>
          </w:tcPr>
          <w:p w:rsidRPr="00FE18B6" w:rsidR="00FE18B6" w:rsidP="00FE18B6" w:rsidRDefault="00FE18B6" w14:paraId="655AFE45" w14:textId="77777777">
            <w:pPr>
              <w:keepNext/>
              <w:keepLines/>
              <w:widowControl w:val="0"/>
              <w:autoSpaceDN w:val="0"/>
              <w:textAlignment w:val="baseline"/>
              <w:rPr>
                <w:rFonts w:ascii="Times New Roman" w:hAnsi="Times New Roman" w:eastAsia="Arial Unicode MS"/>
                <w:kern w:val="3"/>
                <w:sz w:val="24"/>
              </w:rPr>
            </w:pPr>
            <w:r w:rsidRPr="00FE18B6">
              <w:rPr>
                <w:rFonts w:ascii="Times New Roman" w:hAnsi="Times New Roman" w:eastAsia="Arial Unicode MS"/>
                <w:kern w:val="3"/>
                <w:sz w:val="24"/>
              </w:rPr>
              <w:t>Spoorwegen</w:t>
            </w:r>
          </w:p>
        </w:tc>
        <w:tc>
          <w:tcPr>
            <w:tcW w:w="2167" w:type="dxa"/>
            <w:shd w:val="clear" w:color="auto" w:fill="auto"/>
            <w:tcMar>
              <w:top w:w="22" w:type="dxa"/>
              <w:left w:w="28" w:type="dxa"/>
              <w:bottom w:w="22" w:type="dxa"/>
              <w:right w:w="28" w:type="dxa"/>
            </w:tcMar>
            <w:vAlign w:val="center"/>
          </w:tcPr>
          <w:p w:rsidRPr="00FE18B6" w:rsidR="00FE18B6" w:rsidP="00FE18B6" w:rsidRDefault="00FE18B6" w14:paraId="6ED97ACD" w14:textId="06FF0A3F">
            <w:pPr>
              <w:keepNext/>
              <w:keepLines/>
              <w:widowControl w:val="0"/>
              <w:autoSpaceDN w:val="0"/>
              <w:jc w:val="right"/>
              <w:textAlignment w:val="baseline"/>
              <w:rPr>
                <w:rFonts w:ascii="Times New Roman" w:hAnsi="Times New Roman" w:eastAsia="Arial Unicode MS"/>
                <w:kern w:val="3"/>
                <w:sz w:val="24"/>
              </w:rPr>
            </w:pPr>
            <w:r w:rsidRPr="00FE18B6">
              <w:rPr>
                <w:rFonts w:ascii="Times New Roman" w:hAnsi="Times New Roman" w:eastAsia="Arial Unicode MS"/>
                <w:kern w:val="3"/>
                <w:sz w:val="24"/>
              </w:rPr>
              <w:t>2.</w:t>
            </w:r>
            <w:r w:rsidR="00321328">
              <w:rPr>
                <w:rFonts w:ascii="Times New Roman" w:hAnsi="Times New Roman" w:eastAsia="Arial Unicode MS"/>
                <w:kern w:val="3"/>
                <w:sz w:val="24"/>
              </w:rPr>
              <w:t>30</w:t>
            </w:r>
            <w:r w:rsidRPr="00FE18B6">
              <w:rPr>
                <w:rFonts w:ascii="Times New Roman" w:hAnsi="Times New Roman" w:eastAsia="Arial Unicode MS"/>
                <w:kern w:val="3"/>
                <w:sz w:val="24"/>
              </w:rPr>
              <w:t>7.036</w:t>
            </w:r>
          </w:p>
        </w:tc>
        <w:tc>
          <w:tcPr>
            <w:tcW w:w="2118" w:type="dxa"/>
            <w:shd w:val="clear" w:color="auto" w:fill="auto"/>
            <w:tcMar>
              <w:top w:w="22" w:type="dxa"/>
              <w:left w:w="28" w:type="dxa"/>
              <w:bottom w:w="22" w:type="dxa"/>
              <w:right w:w="28" w:type="dxa"/>
            </w:tcMar>
            <w:vAlign w:val="center"/>
          </w:tcPr>
          <w:p w:rsidRPr="00FE18B6" w:rsidR="00FE18B6" w:rsidP="00FE18B6" w:rsidRDefault="00FE18B6" w14:paraId="2848ED3B" w14:textId="0138C47E">
            <w:pPr>
              <w:keepNext/>
              <w:keepLines/>
              <w:widowControl w:val="0"/>
              <w:autoSpaceDN w:val="0"/>
              <w:jc w:val="right"/>
              <w:textAlignment w:val="baseline"/>
              <w:rPr>
                <w:rFonts w:ascii="Times New Roman" w:hAnsi="Times New Roman" w:eastAsia="Arial Unicode MS"/>
                <w:kern w:val="3"/>
                <w:sz w:val="24"/>
              </w:rPr>
            </w:pPr>
            <w:r w:rsidRPr="00FE18B6">
              <w:rPr>
                <w:rFonts w:ascii="Times New Roman" w:hAnsi="Times New Roman" w:eastAsia="Arial Unicode MS"/>
                <w:kern w:val="3"/>
                <w:sz w:val="24"/>
              </w:rPr>
              <w:t>2.7</w:t>
            </w:r>
            <w:r w:rsidR="00321328">
              <w:rPr>
                <w:rFonts w:ascii="Times New Roman" w:hAnsi="Times New Roman" w:eastAsia="Arial Unicode MS"/>
                <w:kern w:val="3"/>
                <w:sz w:val="24"/>
              </w:rPr>
              <w:t>4</w:t>
            </w:r>
            <w:r w:rsidRPr="00FE18B6">
              <w:rPr>
                <w:rFonts w:ascii="Times New Roman" w:hAnsi="Times New Roman" w:eastAsia="Arial Unicode MS"/>
                <w:kern w:val="3"/>
                <w:sz w:val="24"/>
              </w:rPr>
              <w:t>2.066</w:t>
            </w:r>
          </w:p>
        </w:tc>
        <w:tc>
          <w:tcPr>
            <w:tcW w:w="2149" w:type="dxa"/>
            <w:gridSpan w:val="2"/>
            <w:shd w:val="clear" w:color="auto" w:fill="auto"/>
            <w:tcMar>
              <w:top w:w="22" w:type="dxa"/>
              <w:left w:w="28" w:type="dxa"/>
              <w:bottom w:w="22" w:type="dxa"/>
              <w:right w:w="28" w:type="dxa"/>
            </w:tcMar>
            <w:vAlign w:val="center"/>
          </w:tcPr>
          <w:p w:rsidRPr="00FE18B6" w:rsidR="00FE18B6" w:rsidP="00FE18B6" w:rsidRDefault="00FE18B6" w14:paraId="10C1B37F" w14:textId="77777777">
            <w:pPr>
              <w:keepNext/>
              <w:keepLines/>
              <w:widowControl w:val="0"/>
              <w:autoSpaceDN w:val="0"/>
              <w:jc w:val="right"/>
              <w:textAlignment w:val="baseline"/>
              <w:rPr>
                <w:rFonts w:ascii="Times New Roman" w:hAnsi="Times New Roman" w:eastAsia="Arial Unicode MS"/>
                <w:kern w:val="3"/>
                <w:sz w:val="24"/>
              </w:rPr>
            </w:pPr>
            <w:r w:rsidRPr="00FE18B6">
              <w:rPr>
                <w:rFonts w:ascii="Times New Roman" w:hAnsi="Times New Roman" w:eastAsia="Arial Unicode MS"/>
                <w:kern w:val="3"/>
                <w:sz w:val="24"/>
              </w:rPr>
              <w:t>303.115</w:t>
            </w:r>
          </w:p>
        </w:tc>
      </w:tr>
      <w:tr w:rsidRPr="00FE18B6" w:rsidR="00FE18B6" w:rsidTr="00321328" w14:paraId="4444DDE5" w14:textId="77777777">
        <w:tc>
          <w:tcPr>
            <w:tcW w:w="58" w:type="dxa"/>
            <w:shd w:val="clear" w:color="auto" w:fill="auto"/>
            <w:tcMar>
              <w:top w:w="22" w:type="dxa"/>
              <w:bottom w:w="22" w:type="dxa"/>
              <w:right w:w="28" w:type="dxa"/>
            </w:tcMar>
            <w:vAlign w:val="center"/>
          </w:tcPr>
          <w:p w:rsidRPr="00FE18B6" w:rsidR="00FE18B6" w:rsidP="00FE18B6" w:rsidRDefault="00FE18B6" w14:paraId="64EE4D12" w14:textId="77777777">
            <w:pPr>
              <w:keepNext/>
              <w:keepLines/>
              <w:widowControl w:val="0"/>
              <w:autoSpaceDN w:val="0"/>
              <w:jc w:val="right"/>
              <w:textAlignment w:val="baseline"/>
              <w:rPr>
                <w:rFonts w:ascii="Times New Roman" w:hAnsi="Times New Roman" w:eastAsia="Arial Unicode MS"/>
                <w:kern w:val="3"/>
                <w:sz w:val="24"/>
              </w:rPr>
            </w:pPr>
            <w:r w:rsidRPr="00FE18B6">
              <w:rPr>
                <w:rFonts w:ascii="Times New Roman" w:hAnsi="Times New Roman" w:eastAsia="Arial Unicode MS"/>
                <w:kern w:val="3"/>
                <w:sz w:val="24"/>
              </w:rPr>
              <w:t>14</w:t>
            </w:r>
          </w:p>
        </w:tc>
        <w:tc>
          <w:tcPr>
            <w:tcW w:w="2842" w:type="dxa"/>
            <w:shd w:val="clear" w:color="auto" w:fill="auto"/>
            <w:tcMar>
              <w:top w:w="22" w:type="dxa"/>
              <w:left w:w="28" w:type="dxa"/>
              <w:bottom w:w="22" w:type="dxa"/>
              <w:right w:w="28" w:type="dxa"/>
            </w:tcMar>
            <w:vAlign w:val="center"/>
          </w:tcPr>
          <w:p w:rsidRPr="00FE18B6" w:rsidR="00FE18B6" w:rsidP="00FE18B6" w:rsidRDefault="00FE18B6" w14:paraId="250FA167" w14:textId="77777777">
            <w:pPr>
              <w:keepNext/>
              <w:keepLines/>
              <w:widowControl w:val="0"/>
              <w:autoSpaceDN w:val="0"/>
              <w:textAlignment w:val="baseline"/>
              <w:rPr>
                <w:rFonts w:ascii="Times New Roman" w:hAnsi="Times New Roman" w:eastAsia="Arial Unicode MS"/>
                <w:kern w:val="3"/>
                <w:sz w:val="24"/>
              </w:rPr>
            </w:pPr>
            <w:r w:rsidRPr="00FE18B6">
              <w:rPr>
                <w:rFonts w:ascii="Times New Roman" w:hAnsi="Times New Roman" w:eastAsia="Arial Unicode MS"/>
                <w:kern w:val="3"/>
                <w:sz w:val="24"/>
              </w:rPr>
              <w:t>Regionale infrastructuur en bereikbaarheidsprogramma’s</w:t>
            </w:r>
          </w:p>
        </w:tc>
        <w:tc>
          <w:tcPr>
            <w:tcW w:w="2167" w:type="dxa"/>
            <w:shd w:val="clear" w:color="auto" w:fill="auto"/>
            <w:tcMar>
              <w:top w:w="22" w:type="dxa"/>
              <w:left w:w="28" w:type="dxa"/>
              <w:bottom w:w="22" w:type="dxa"/>
              <w:right w:w="28" w:type="dxa"/>
            </w:tcMar>
            <w:vAlign w:val="center"/>
          </w:tcPr>
          <w:p w:rsidRPr="00FE18B6" w:rsidR="00FE18B6" w:rsidP="00FE18B6" w:rsidRDefault="00FE18B6" w14:paraId="63AFBB8A" w14:textId="77777777">
            <w:pPr>
              <w:keepNext/>
              <w:keepLines/>
              <w:widowControl w:val="0"/>
              <w:autoSpaceDN w:val="0"/>
              <w:jc w:val="right"/>
              <w:textAlignment w:val="baseline"/>
              <w:rPr>
                <w:rFonts w:ascii="Times New Roman" w:hAnsi="Times New Roman" w:eastAsia="Arial Unicode MS"/>
                <w:kern w:val="3"/>
                <w:sz w:val="24"/>
              </w:rPr>
            </w:pPr>
            <w:r w:rsidRPr="00FE18B6">
              <w:rPr>
                <w:rFonts w:ascii="Times New Roman" w:hAnsi="Times New Roman" w:eastAsia="Arial Unicode MS"/>
                <w:kern w:val="3"/>
                <w:sz w:val="24"/>
              </w:rPr>
              <w:t>174.089</w:t>
            </w:r>
          </w:p>
        </w:tc>
        <w:tc>
          <w:tcPr>
            <w:tcW w:w="2118" w:type="dxa"/>
            <w:shd w:val="clear" w:color="auto" w:fill="auto"/>
            <w:tcMar>
              <w:top w:w="22" w:type="dxa"/>
              <w:left w:w="28" w:type="dxa"/>
              <w:bottom w:w="22" w:type="dxa"/>
              <w:right w:w="28" w:type="dxa"/>
            </w:tcMar>
            <w:vAlign w:val="center"/>
          </w:tcPr>
          <w:p w:rsidRPr="00FE18B6" w:rsidR="00FE18B6" w:rsidP="00FE18B6" w:rsidRDefault="00FE18B6" w14:paraId="67BA9624" w14:textId="77777777">
            <w:pPr>
              <w:keepNext/>
              <w:keepLines/>
              <w:widowControl w:val="0"/>
              <w:autoSpaceDN w:val="0"/>
              <w:jc w:val="right"/>
              <w:textAlignment w:val="baseline"/>
              <w:rPr>
                <w:rFonts w:ascii="Times New Roman" w:hAnsi="Times New Roman" w:eastAsia="Arial Unicode MS"/>
                <w:kern w:val="3"/>
                <w:sz w:val="24"/>
              </w:rPr>
            </w:pPr>
            <w:r w:rsidRPr="00FE18B6">
              <w:rPr>
                <w:rFonts w:ascii="Times New Roman" w:hAnsi="Times New Roman" w:eastAsia="Arial Unicode MS"/>
                <w:kern w:val="3"/>
                <w:sz w:val="24"/>
              </w:rPr>
              <w:t>597.904</w:t>
            </w:r>
          </w:p>
        </w:tc>
        <w:tc>
          <w:tcPr>
            <w:tcW w:w="2149" w:type="dxa"/>
            <w:gridSpan w:val="2"/>
            <w:shd w:val="clear" w:color="auto" w:fill="auto"/>
            <w:tcMar>
              <w:top w:w="22" w:type="dxa"/>
              <w:left w:w="28" w:type="dxa"/>
              <w:bottom w:w="22" w:type="dxa"/>
              <w:right w:w="28" w:type="dxa"/>
            </w:tcMar>
            <w:vAlign w:val="center"/>
          </w:tcPr>
          <w:p w:rsidRPr="00FE18B6" w:rsidR="00FE18B6" w:rsidP="00FE18B6" w:rsidRDefault="00FE18B6" w14:paraId="7C1ECA53" w14:textId="77777777">
            <w:pPr>
              <w:keepNext/>
              <w:keepLines/>
              <w:widowControl w:val="0"/>
              <w:autoSpaceDN w:val="0"/>
              <w:jc w:val="right"/>
              <w:textAlignment w:val="baseline"/>
              <w:rPr>
                <w:rFonts w:ascii="Times New Roman" w:hAnsi="Times New Roman" w:eastAsia="Arial Unicode MS"/>
                <w:kern w:val="3"/>
                <w:sz w:val="24"/>
              </w:rPr>
            </w:pPr>
            <w:r w:rsidRPr="00FE18B6">
              <w:rPr>
                <w:rFonts w:ascii="Times New Roman" w:hAnsi="Times New Roman" w:eastAsia="Arial Unicode MS"/>
                <w:kern w:val="3"/>
                <w:sz w:val="24"/>
              </w:rPr>
              <w:t>0</w:t>
            </w:r>
          </w:p>
        </w:tc>
      </w:tr>
      <w:tr w:rsidRPr="00FE18B6" w:rsidR="00FE18B6" w:rsidTr="00321328" w14:paraId="61A41D91" w14:textId="77777777">
        <w:tc>
          <w:tcPr>
            <w:tcW w:w="58" w:type="dxa"/>
            <w:shd w:val="clear" w:color="auto" w:fill="auto"/>
            <w:tcMar>
              <w:top w:w="22" w:type="dxa"/>
              <w:bottom w:w="22" w:type="dxa"/>
              <w:right w:w="28" w:type="dxa"/>
            </w:tcMar>
            <w:vAlign w:val="center"/>
          </w:tcPr>
          <w:p w:rsidRPr="00FE18B6" w:rsidR="00FE18B6" w:rsidP="00FE18B6" w:rsidRDefault="00FE18B6" w14:paraId="21016AE4" w14:textId="77777777">
            <w:pPr>
              <w:keepNext/>
              <w:keepLines/>
              <w:widowControl w:val="0"/>
              <w:autoSpaceDN w:val="0"/>
              <w:jc w:val="right"/>
              <w:textAlignment w:val="baseline"/>
              <w:rPr>
                <w:rFonts w:ascii="Times New Roman" w:hAnsi="Times New Roman" w:eastAsia="Arial Unicode MS"/>
                <w:kern w:val="3"/>
                <w:sz w:val="24"/>
              </w:rPr>
            </w:pPr>
            <w:r w:rsidRPr="00FE18B6">
              <w:rPr>
                <w:rFonts w:ascii="Times New Roman" w:hAnsi="Times New Roman" w:eastAsia="Arial Unicode MS"/>
                <w:kern w:val="3"/>
                <w:sz w:val="24"/>
              </w:rPr>
              <w:t>15</w:t>
            </w:r>
          </w:p>
        </w:tc>
        <w:tc>
          <w:tcPr>
            <w:tcW w:w="2842" w:type="dxa"/>
            <w:shd w:val="clear" w:color="auto" w:fill="auto"/>
            <w:tcMar>
              <w:top w:w="22" w:type="dxa"/>
              <w:left w:w="28" w:type="dxa"/>
              <w:bottom w:w="22" w:type="dxa"/>
              <w:right w:w="28" w:type="dxa"/>
            </w:tcMar>
            <w:vAlign w:val="center"/>
          </w:tcPr>
          <w:p w:rsidRPr="00FE18B6" w:rsidR="00FE18B6" w:rsidP="00FE18B6" w:rsidRDefault="00FE18B6" w14:paraId="4E6E785B" w14:textId="77777777">
            <w:pPr>
              <w:keepNext/>
              <w:keepLines/>
              <w:widowControl w:val="0"/>
              <w:autoSpaceDN w:val="0"/>
              <w:textAlignment w:val="baseline"/>
              <w:rPr>
                <w:rFonts w:ascii="Times New Roman" w:hAnsi="Times New Roman" w:eastAsia="Arial Unicode MS"/>
                <w:kern w:val="3"/>
                <w:sz w:val="24"/>
              </w:rPr>
            </w:pPr>
            <w:r w:rsidRPr="00FE18B6">
              <w:rPr>
                <w:rFonts w:ascii="Times New Roman" w:hAnsi="Times New Roman" w:eastAsia="Arial Unicode MS"/>
                <w:kern w:val="3"/>
                <w:sz w:val="24"/>
              </w:rPr>
              <w:t>Hoofdvaarwegennet</w:t>
            </w:r>
          </w:p>
        </w:tc>
        <w:tc>
          <w:tcPr>
            <w:tcW w:w="2167" w:type="dxa"/>
            <w:shd w:val="clear" w:color="auto" w:fill="auto"/>
            <w:tcMar>
              <w:top w:w="22" w:type="dxa"/>
              <w:left w:w="28" w:type="dxa"/>
              <w:bottom w:w="22" w:type="dxa"/>
              <w:right w:w="28" w:type="dxa"/>
            </w:tcMar>
            <w:vAlign w:val="center"/>
          </w:tcPr>
          <w:p w:rsidRPr="00FE18B6" w:rsidR="00FE18B6" w:rsidP="00FE18B6" w:rsidRDefault="00FE18B6" w14:paraId="7F0C187E" w14:textId="77777777">
            <w:pPr>
              <w:keepNext/>
              <w:keepLines/>
              <w:widowControl w:val="0"/>
              <w:autoSpaceDN w:val="0"/>
              <w:jc w:val="right"/>
              <w:textAlignment w:val="baseline"/>
              <w:rPr>
                <w:rFonts w:ascii="Times New Roman" w:hAnsi="Times New Roman" w:eastAsia="Arial Unicode MS"/>
                <w:kern w:val="3"/>
                <w:sz w:val="24"/>
              </w:rPr>
            </w:pPr>
            <w:r w:rsidRPr="00FE18B6">
              <w:rPr>
                <w:rFonts w:ascii="Times New Roman" w:hAnsi="Times New Roman" w:eastAsia="Arial Unicode MS"/>
                <w:kern w:val="3"/>
                <w:sz w:val="24"/>
              </w:rPr>
              <w:t>1.324.929</w:t>
            </w:r>
          </w:p>
        </w:tc>
        <w:tc>
          <w:tcPr>
            <w:tcW w:w="2118" w:type="dxa"/>
            <w:shd w:val="clear" w:color="auto" w:fill="auto"/>
            <w:tcMar>
              <w:top w:w="22" w:type="dxa"/>
              <w:left w:w="28" w:type="dxa"/>
              <w:bottom w:w="22" w:type="dxa"/>
              <w:right w:w="28" w:type="dxa"/>
            </w:tcMar>
            <w:vAlign w:val="center"/>
          </w:tcPr>
          <w:p w:rsidRPr="00FE18B6" w:rsidR="00FE18B6" w:rsidP="00FE18B6" w:rsidRDefault="00FE18B6" w14:paraId="0E148706" w14:textId="77777777">
            <w:pPr>
              <w:keepNext/>
              <w:keepLines/>
              <w:widowControl w:val="0"/>
              <w:autoSpaceDN w:val="0"/>
              <w:jc w:val="right"/>
              <w:textAlignment w:val="baseline"/>
              <w:rPr>
                <w:rFonts w:ascii="Times New Roman" w:hAnsi="Times New Roman" w:eastAsia="Arial Unicode MS"/>
                <w:kern w:val="3"/>
                <w:sz w:val="24"/>
              </w:rPr>
            </w:pPr>
            <w:r w:rsidRPr="00FE18B6">
              <w:rPr>
                <w:rFonts w:ascii="Times New Roman" w:hAnsi="Times New Roman" w:eastAsia="Arial Unicode MS"/>
                <w:kern w:val="3"/>
                <w:sz w:val="24"/>
              </w:rPr>
              <w:t>1.406.135</w:t>
            </w:r>
          </w:p>
        </w:tc>
        <w:tc>
          <w:tcPr>
            <w:tcW w:w="2149" w:type="dxa"/>
            <w:gridSpan w:val="2"/>
            <w:shd w:val="clear" w:color="auto" w:fill="auto"/>
            <w:tcMar>
              <w:top w:w="22" w:type="dxa"/>
              <w:left w:w="28" w:type="dxa"/>
              <w:bottom w:w="22" w:type="dxa"/>
              <w:right w:w="28" w:type="dxa"/>
            </w:tcMar>
            <w:vAlign w:val="center"/>
          </w:tcPr>
          <w:p w:rsidRPr="00FE18B6" w:rsidR="00FE18B6" w:rsidP="00FE18B6" w:rsidRDefault="00FE18B6" w14:paraId="448C9E5D" w14:textId="77777777">
            <w:pPr>
              <w:keepNext/>
              <w:keepLines/>
              <w:widowControl w:val="0"/>
              <w:autoSpaceDN w:val="0"/>
              <w:jc w:val="right"/>
              <w:textAlignment w:val="baseline"/>
              <w:rPr>
                <w:rFonts w:ascii="Times New Roman" w:hAnsi="Times New Roman" w:eastAsia="Arial Unicode MS"/>
                <w:kern w:val="3"/>
                <w:sz w:val="24"/>
              </w:rPr>
            </w:pPr>
            <w:r w:rsidRPr="00FE18B6">
              <w:rPr>
                <w:rFonts w:ascii="Times New Roman" w:hAnsi="Times New Roman" w:eastAsia="Arial Unicode MS"/>
                <w:kern w:val="3"/>
                <w:sz w:val="24"/>
              </w:rPr>
              <w:t>13.161</w:t>
            </w:r>
          </w:p>
        </w:tc>
      </w:tr>
      <w:tr w:rsidRPr="00FE18B6" w:rsidR="00FE18B6" w:rsidTr="00321328" w14:paraId="7B24C9B8" w14:textId="77777777">
        <w:tc>
          <w:tcPr>
            <w:tcW w:w="58" w:type="dxa"/>
            <w:shd w:val="clear" w:color="auto" w:fill="auto"/>
            <w:tcMar>
              <w:top w:w="22" w:type="dxa"/>
              <w:bottom w:w="22" w:type="dxa"/>
              <w:right w:w="28" w:type="dxa"/>
            </w:tcMar>
            <w:vAlign w:val="center"/>
          </w:tcPr>
          <w:p w:rsidRPr="00FE18B6" w:rsidR="00FE18B6" w:rsidP="00FE18B6" w:rsidRDefault="00FE18B6" w14:paraId="700F1DF6" w14:textId="77777777">
            <w:pPr>
              <w:keepNext/>
              <w:keepLines/>
              <w:widowControl w:val="0"/>
              <w:autoSpaceDN w:val="0"/>
              <w:jc w:val="right"/>
              <w:textAlignment w:val="baseline"/>
              <w:rPr>
                <w:rFonts w:ascii="Times New Roman" w:hAnsi="Times New Roman" w:eastAsia="Arial Unicode MS"/>
                <w:kern w:val="3"/>
                <w:sz w:val="24"/>
              </w:rPr>
            </w:pPr>
            <w:r w:rsidRPr="00FE18B6">
              <w:rPr>
                <w:rFonts w:ascii="Times New Roman" w:hAnsi="Times New Roman" w:eastAsia="Arial Unicode MS"/>
                <w:kern w:val="3"/>
                <w:sz w:val="24"/>
              </w:rPr>
              <w:t>17</w:t>
            </w:r>
          </w:p>
        </w:tc>
        <w:tc>
          <w:tcPr>
            <w:tcW w:w="2842" w:type="dxa"/>
            <w:shd w:val="clear" w:color="auto" w:fill="auto"/>
            <w:tcMar>
              <w:top w:w="22" w:type="dxa"/>
              <w:left w:w="28" w:type="dxa"/>
              <w:bottom w:w="22" w:type="dxa"/>
              <w:right w:w="28" w:type="dxa"/>
            </w:tcMar>
            <w:vAlign w:val="center"/>
          </w:tcPr>
          <w:p w:rsidRPr="00FE18B6" w:rsidR="00FE18B6" w:rsidP="00FE18B6" w:rsidRDefault="00FE18B6" w14:paraId="0EFD61DA" w14:textId="77777777">
            <w:pPr>
              <w:keepNext/>
              <w:keepLines/>
              <w:widowControl w:val="0"/>
              <w:autoSpaceDN w:val="0"/>
              <w:textAlignment w:val="baseline"/>
              <w:rPr>
                <w:rFonts w:ascii="Times New Roman" w:hAnsi="Times New Roman" w:eastAsia="Arial Unicode MS"/>
                <w:kern w:val="3"/>
                <w:sz w:val="24"/>
              </w:rPr>
            </w:pPr>
            <w:r w:rsidRPr="00FE18B6">
              <w:rPr>
                <w:rFonts w:ascii="Times New Roman" w:hAnsi="Times New Roman" w:eastAsia="Arial Unicode MS"/>
                <w:kern w:val="3"/>
                <w:sz w:val="24"/>
              </w:rPr>
              <w:t>Megaprojecten Verkeer en Vervoer</w:t>
            </w:r>
          </w:p>
        </w:tc>
        <w:tc>
          <w:tcPr>
            <w:tcW w:w="2167" w:type="dxa"/>
            <w:shd w:val="clear" w:color="auto" w:fill="auto"/>
            <w:tcMar>
              <w:top w:w="22" w:type="dxa"/>
              <w:left w:w="28" w:type="dxa"/>
              <w:bottom w:w="22" w:type="dxa"/>
              <w:right w:w="28" w:type="dxa"/>
            </w:tcMar>
            <w:vAlign w:val="center"/>
          </w:tcPr>
          <w:p w:rsidRPr="00FE18B6" w:rsidR="00FE18B6" w:rsidP="00FE18B6" w:rsidRDefault="00FE18B6" w14:paraId="299FA8DC" w14:textId="77777777">
            <w:pPr>
              <w:keepNext/>
              <w:keepLines/>
              <w:widowControl w:val="0"/>
              <w:autoSpaceDN w:val="0"/>
              <w:jc w:val="right"/>
              <w:textAlignment w:val="baseline"/>
              <w:rPr>
                <w:rFonts w:ascii="Times New Roman" w:hAnsi="Times New Roman" w:eastAsia="Arial Unicode MS"/>
                <w:kern w:val="3"/>
                <w:sz w:val="24"/>
              </w:rPr>
            </w:pPr>
            <w:r w:rsidRPr="00FE18B6">
              <w:rPr>
                <w:rFonts w:ascii="Times New Roman" w:hAnsi="Times New Roman" w:eastAsia="Arial Unicode MS"/>
                <w:kern w:val="3"/>
                <w:sz w:val="24"/>
              </w:rPr>
              <w:t>438.892</w:t>
            </w:r>
          </w:p>
        </w:tc>
        <w:tc>
          <w:tcPr>
            <w:tcW w:w="2118" w:type="dxa"/>
            <w:shd w:val="clear" w:color="auto" w:fill="auto"/>
            <w:tcMar>
              <w:top w:w="22" w:type="dxa"/>
              <w:left w:w="28" w:type="dxa"/>
              <w:bottom w:w="22" w:type="dxa"/>
              <w:right w:w="28" w:type="dxa"/>
            </w:tcMar>
            <w:vAlign w:val="center"/>
          </w:tcPr>
          <w:p w:rsidRPr="00FE18B6" w:rsidR="00FE18B6" w:rsidP="00FE18B6" w:rsidRDefault="00FE18B6" w14:paraId="6D1DD064" w14:textId="77777777">
            <w:pPr>
              <w:keepNext/>
              <w:keepLines/>
              <w:widowControl w:val="0"/>
              <w:autoSpaceDN w:val="0"/>
              <w:jc w:val="right"/>
              <w:textAlignment w:val="baseline"/>
              <w:rPr>
                <w:rFonts w:ascii="Times New Roman" w:hAnsi="Times New Roman" w:eastAsia="Arial Unicode MS"/>
                <w:kern w:val="3"/>
                <w:sz w:val="24"/>
              </w:rPr>
            </w:pPr>
            <w:r w:rsidRPr="00FE18B6">
              <w:rPr>
                <w:rFonts w:ascii="Times New Roman" w:hAnsi="Times New Roman" w:eastAsia="Arial Unicode MS"/>
                <w:kern w:val="3"/>
                <w:sz w:val="24"/>
              </w:rPr>
              <w:t>516.879</w:t>
            </w:r>
          </w:p>
        </w:tc>
        <w:tc>
          <w:tcPr>
            <w:tcW w:w="2149" w:type="dxa"/>
            <w:gridSpan w:val="2"/>
            <w:shd w:val="clear" w:color="auto" w:fill="auto"/>
            <w:tcMar>
              <w:top w:w="22" w:type="dxa"/>
              <w:left w:w="28" w:type="dxa"/>
              <w:bottom w:w="22" w:type="dxa"/>
              <w:right w:w="28" w:type="dxa"/>
            </w:tcMar>
            <w:vAlign w:val="center"/>
          </w:tcPr>
          <w:p w:rsidRPr="00FE18B6" w:rsidR="00FE18B6" w:rsidP="00FE18B6" w:rsidRDefault="00FE18B6" w14:paraId="2BD08FAE" w14:textId="77777777">
            <w:pPr>
              <w:keepNext/>
              <w:keepLines/>
              <w:widowControl w:val="0"/>
              <w:autoSpaceDN w:val="0"/>
              <w:jc w:val="right"/>
              <w:textAlignment w:val="baseline"/>
              <w:rPr>
                <w:rFonts w:ascii="Times New Roman" w:hAnsi="Times New Roman" w:eastAsia="Arial Unicode MS"/>
                <w:kern w:val="3"/>
                <w:sz w:val="24"/>
              </w:rPr>
            </w:pPr>
            <w:r w:rsidRPr="00FE18B6">
              <w:rPr>
                <w:rFonts w:ascii="Times New Roman" w:hAnsi="Times New Roman" w:eastAsia="Arial Unicode MS"/>
                <w:kern w:val="3"/>
                <w:sz w:val="24"/>
              </w:rPr>
              <w:t>70.735</w:t>
            </w:r>
          </w:p>
        </w:tc>
      </w:tr>
      <w:tr w:rsidRPr="00FE18B6" w:rsidR="00FE18B6" w:rsidTr="00321328" w14:paraId="2513AB5C" w14:textId="77777777">
        <w:tc>
          <w:tcPr>
            <w:tcW w:w="58" w:type="dxa"/>
            <w:shd w:val="clear" w:color="auto" w:fill="auto"/>
            <w:tcMar>
              <w:top w:w="22" w:type="dxa"/>
              <w:bottom w:w="22" w:type="dxa"/>
              <w:right w:w="28" w:type="dxa"/>
            </w:tcMar>
            <w:vAlign w:val="center"/>
          </w:tcPr>
          <w:p w:rsidRPr="00FE18B6" w:rsidR="00FE18B6" w:rsidP="00FE18B6" w:rsidRDefault="00FE18B6" w14:paraId="4D5B8AEF" w14:textId="77777777">
            <w:pPr>
              <w:keepNext/>
              <w:keepLines/>
              <w:widowControl w:val="0"/>
              <w:autoSpaceDN w:val="0"/>
              <w:jc w:val="right"/>
              <w:textAlignment w:val="baseline"/>
              <w:rPr>
                <w:rFonts w:ascii="Times New Roman" w:hAnsi="Times New Roman" w:eastAsia="Arial Unicode MS"/>
                <w:kern w:val="3"/>
                <w:sz w:val="24"/>
              </w:rPr>
            </w:pPr>
            <w:r w:rsidRPr="00FE18B6">
              <w:rPr>
                <w:rFonts w:ascii="Times New Roman" w:hAnsi="Times New Roman" w:eastAsia="Arial Unicode MS"/>
                <w:kern w:val="3"/>
                <w:sz w:val="24"/>
              </w:rPr>
              <w:t>18</w:t>
            </w:r>
          </w:p>
        </w:tc>
        <w:tc>
          <w:tcPr>
            <w:tcW w:w="2842" w:type="dxa"/>
            <w:shd w:val="clear" w:color="auto" w:fill="auto"/>
            <w:tcMar>
              <w:top w:w="22" w:type="dxa"/>
              <w:left w:w="28" w:type="dxa"/>
              <w:bottom w:w="22" w:type="dxa"/>
              <w:right w:w="28" w:type="dxa"/>
            </w:tcMar>
            <w:vAlign w:val="center"/>
          </w:tcPr>
          <w:p w:rsidRPr="00FE18B6" w:rsidR="00FE18B6" w:rsidP="00FE18B6" w:rsidRDefault="00FE18B6" w14:paraId="4BEDCCAA" w14:textId="77777777">
            <w:pPr>
              <w:keepNext/>
              <w:keepLines/>
              <w:widowControl w:val="0"/>
              <w:autoSpaceDN w:val="0"/>
              <w:textAlignment w:val="baseline"/>
              <w:rPr>
                <w:rFonts w:ascii="Times New Roman" w:hAnsi="Times New Roman" w:eastAsia="Arial Unicode MS"/>
                <w:kern w:val="3"/>
                <w:sz w:val="24"/>
              </w:rPr>
            </w:pPr>
            <w:r w:rsidRPr="00FE18B6">
              <w:rPr>
                <w:rFonts w:ascii="Times New Roman" w:hAnsi="Times New Roman" w:eastAsia="Arial Unicode MS"/>
                <w:kern w:val="3"/>
                <w:sz w:val="24"/>
              </w:rPr>
              <w:t>Overige uitgaven en ontvangsten</w:t>
            </w:r>
          </w:p>
        </w:tc>
        <w:tc>
          <w:tcPr>
            <w:tcW w:w="2167" w:type="dxa"/>
            <w:shd w:val="clear" w:color="auto" w:fill="auto"/>
            <w:tcMar>
              <w:top w:w="22" w:type="dxa"/>
              <w:left w:w="28" w:type="dxa"/>
              <w:bottom w:w="22" w:type="dxa"/>
              <w:right w:w="28" w:type="dxa"/>
            </w:tcMar>
            <w:vAlign w:val="center"/>
          </w:tcPr>
          <w:p w:rsidRPr="00FE18B6" w:rsidR="00FE18B6" w:rsidP="00FE18B6" w:rsidRDefault="00FE18B6" w14:paraId="7CD1676D" w14:textId="77777777">
            <w:pPr>
              <w:keepNext/>
              <w:keepLines/>
              <w:widowControl w:val="0"/>
              <w:autoSpaceDN w:val="0"/>
              <w:jc w:val="right"/>
              <w:textAlignment w:val="baseline"/>
              <w:rPr>
                <w:rFonts w:ascii="Times New Roman" w:hAnsi="Times New Roman" w:eastAsia="Arial Unicode MS"/>
                <w:kern w:val="3"/>
                <w:sz w:val="24"/>
              </w:rPr>
            </w:pPr>
            <w:r w:rsidRPr="00FE18B6">
              <w:rPr>
                <w:rFonts w:ascii="Times New Roman" w:hAnsi="Times New Roman" w:eastAsia="Arial Unicode MS"/>
                <w:kern w:val="3"/>
                <w:sz w:val="24"/>
              </w:rPr>
              <w:t>0</w:t>
            </w:r>
          </w:p>
        </w:tc>
        <w:tc>
          <w:tcPr>
            <w:tcW w:w="2118" w:type="dxa"/>
            <w:shd w:val="clear" w:color="auto" w:fill="auto"/>
            <w:tcMar>
              <w:top w:w="22" w:type="dxa"/>
              <w:left w:w="28" w:type="dxa"/>
              <w:bottom w:w="22" w:type="dxa"/>
              <w:right w:w="28" w:type="dxa"/>
            </w:tcMar>
            <w:vAlign w:val="center"/>
          </w:tcPr>
          <w:p w:rsidRPr="00FE18B6" w:rsidR="00FE18B6" w:rsidP="00FE18B6" w:rsidRDefault="00FE18B6" w14:paraId="0879C05B" w14:textId="77777777">
            <w:pPr>
              <w:keepNext/>
              <w:keepLines/>
              <w:widowControl w:val="0"/>
              <w:autoSpaceDN w:val="0"/>
              <w:jc w:val="right"/>
              <w:textAlignment w:val="baseline"/>
              <w:rPr>
                <w:rFonts w:ascii="Times New Roman" w:hAnsi="Times New Roman" w:eastAsia="Arial Unicode MS"/>
                <w:kern w:val="3"/>
                <w:sz w:val="24"/>
              </w:rPr>
            </w:pPr>
            <w:r w:rsidRPr="00FE18B6">
              <w:rPr>
                <w:rFonts w:ascii="Times New Roman" w:hAnsi="Times New Roman" w:eastAsia="Arial Unicode MS"/>
                <w:kern w:val="3"/>
                <w:sz w:val="24"/>
              </w:rPr>
              <w:t>0</w:t>
            </w:r>
          </w:p>
        </w:tc>
        <w:tc>
          <w:tcPr>
            <w:tcW w:w="2149" w:type="dxa"/>
            <w:gridSpan w:val="2"/>
            <w:shd w:val="clear" w:color="auto" w:fill="auto"/>
            <w:tcMar>
              <w:top w:w="22" w:type="dxa"/>
              <w:left w:w="28" w:type="dxa"/>
              <w:bottom w:w="22" w:type="dxa"/>
              <w:right w:w="28" w:type="dxa"/>
            </w:tcMar>
            <w:vAlign w:val="center"/>
          </w:tcPr>
          <w:p w:rsidRPr="00FE18B6" w:rsidR="00FE18B6" w:rsidP="00FE18B6" w:rsidRDefault="00FE18B6" w14:paraId="41D50AFF" w14:textId="77777777">
            <w:pPr>
              <w:keepNext/>
              <w:keepLines/>
              <w:widowControl w:val="0"/>
              <w:autoSpaceDN w:val="0"/>
              <w:jc w:val="right"/>
              <w:textAlignment w:val="baseline"/>
              <w:rPr>
                <w:rFonts w:ascii="Times New Roman" w:hAnsi="Times New Roman" w:eastAsia="Arial Unicode MS"/>
                <w:kern w:val="3"/>
                <w:sz w:val="24"/>
              </w:rPr>
            </w:pPr>
            <w:r w:rsidRPr="00FE18B6">
              <w:rPr>
                <w:rFonts w:ascii="Times New Roman" w:hAnsi="Times New Roman" w:eastAsia="Arial Unicode MS"/>
                <w:kern w:val="3"/>
                <w:sz w:val="24"/>
              </w:rPr>
              <w:t>0</w:t>
            </w:r>
          </w:p>
        </w:tc>
      </w:tr>
      <w:tr w:rsidRPr="00FE18B6" w:rsidR="00FE18B6" w:rsidTr="00321328" w14:paraId="1709E7E5" w14:textId="77777777">
        <w:tc>
          <w:tcPr>
            <w:tcW w:w="58" w:type="dxa"/>
            <w:shd w:val="clear" w:color="auto" w:fill="auto"/>
            <w:tcMar>
              <w:top w:w="22" w:type="dxa"/>
              <w:bottom w:w="22" w:type="dxa"/>
              <w:right w:w="28" w:type="dxa"/>
            </w:tcMar>
            <w:vAlign w:val="center"/>
          </w:tcPr>
          <w:p w:rsidRPr="00FE18B6" w:rsidR="00FE18B6" w:rsidP="00FE18B6" w:rsidRDefault="00FE18B6" w14:paraId="7EA1B046" w14:textId="77777777">
            <w:pPr>
              <w:keepNext/>
              <w:keepLines/>
              <w:widowControl w:val="0"/>
              <w:autoSpaceDN w:val="0"/>
              <w:jc w:val="right"/>
              <w:textAlignment w:val="baseline"/>
              <w:rPr>
                <w:rFonts w:ascii="Times New Roman" w:hAnsi="Times New Roman" w:eastAsia="Arial Unicode MS"/>
                <w:kern w:val="3"/>
                <w:sz w:val="24"/>
              </w:rPr>
            </w:pPr>
            <w:r w:rsidRPr="00FE18B6">
              <w:rPr>
                <w:rFonts w:ascii="Times New Roman" w:hAnsi="Times New Roman" w:eastAsia="Arial Unicode MS"/>
                <w:kern w:val="3"/>
                <w:sz w:val="24"/>
              </w:rPr>
              <w:t>19</w:t>
            </w:r>
          </w:p>
        </w:tc>
        <w:tc>
          <w:tcPr>
            <w:tcW w:w="2842" w:type="dxa"/>
            <w:shd w:val="clear" w:color="auto" w:fill="auto"/>
            <w:tcMar>
              <w:top w:w="22" w:type="dxa"/>
              <w:left w:w="28" w:type="dxa"/>
              <w:bottom w:w="22" w:type="dxa"/>
              <w:right w:w="28" w:type="dxa"/>
            </w:tcMar>
            <w:vAlign w:val="center"/>
          </w:tcPr>
          <w:p w:rsidRPr="00FE18B6" w:rsidR="00FE18B6" w:rsidP="00FE18B6" w:rsidRDefault="00FE18B6" w14:paraId="1BF4750D" w14:textId="77777777">
            <w:pPr>
              <w:keepNext/>
              <w:keepLines/>
              <w:widowControl w:val="0"/>
              <w:autoSpaceDN w:val="0"/>
              <w:textAlignment w:val="baseline"/>
              <w:rPr>
                <w:rFonts w:ascii="Times New Roman" w:hAnsi="Times New Roman" w:eastAsia="Arial Unicode MS"/>
                <w:kern w:val="3"/>
                <w:sz w:val="24"/>
              </w:rPr>
            </w:pPr>
            <w:r w:rsidRPr="00FE18B6">
              <w:rPr>
                <w:rFonts w:ascii="Times New Roman" w:hAnsi="Times New Roman" w:eastAsia="Arial Unicode MS"/>
                <w:kern w:val="3"/>
                <w:sz w:val="24"/>
              </w:rPr>
              <w:t>Bijdragen andere begrotingen Rijk</w:t>
            </w:r>
          </w:p>
        </w:tc>
        <w:tc>
          <w:tcPr>
            <w:tcW w:w="2167" w:type="dxa"/>
            <w:shd w:val="clear" w:color="auto" w:fill="auto"/>
            <w:tcMar>
              <w:top w:w="22" w:type="dxa"/>
              <w:left w:w="28" w:type="dxa"/>
              <w:bottom w:w="22" w:type="dxa"/>
              <w:right w:w="28" w:type="dxa"/>
            </w:tcMar>
            <w:vAlign w:val="center"/>
          </w:tcPr>
          <w:p w:rsidRPr="00FE18B6" w:rsidR="00FE18B6" w:rsidP="00FE18B6" w:rsidRDefault="00FE18B6" w14:paraId="0C3B44E0" w14:textId="77777777">
            <w:pPr>
              <w:keepNext/>
              <w:keepLines/>
              <w:widowControl w:val="0"/>
              <w:autoSpaceDN w:val="0"/>
              <w:jc w:val="right"/>
              <w:textAlignment w:val="baseline"/>
              <w:rPr>
                <w:rFonts w:ascii="Times New Roman" w:hAnsi="Times New Roman" w:eastAsia="Arial Unicode MS"/>
                <w:kern w:val="3"/>
                <w:sz w:val="24"/>
              </w:rPr>
            </w:pPr>
            <w:r w:rsidRPr="00FE18B6">
              <w:rPr>
                <w:rFonts w:ascii="Times New Roman" w:hAnsi="Times New Roman" w:eastAsia="Arial Unicode MS"/>
                <w:kern w:val="3"/>
                <w:sz w:val="24"/>
              </w:rPr>
              <w:t>0</w:t>
            </w:r>
          </w:p>
        </w:tc>
        <w:tc>
          <w:tcPr>
            <w:tcW w:w="2118" w:type="dxa"/>
            <w:shd w:val="clear" w:color="auto" w:fill="auto"/>
            <w:tcMar>
              <w:top w:w="22" w:type="dxa"/>
              <w:left w:w="28" w:type="dxa"/>
              <w:bottom w:w="22" w:type="dxa"/>
              <w:right w:w="28" w:type="dxa"/>
            </w:tcMar>
            <w:vAlign w:val="center"/>
          </w:tcPr>
          <w:p w:rsidRPr="00FE18B6" w:rsidR="00FE18B6" w:rsidP="00FE18B6" w:rsidRDefault="00FE18B6" w14:paraId="58CDEDFC" w14:textId="77777777">
            <w:pPr>
              <w:keepNext/>
              <w:keepLines/>
              <w:widowControl w:val="0"/>
              <w:autoSpaceDN w:val="0"/>
              <w:jc w:val="right"/>
              <w:textAlignment w:val="baseline"/>
              <w:rPr>
                <w:rFonts w:ascii="Times New Roman" w:hAnsi="Times New Roman" w:eastAsia="Arial Unicode MS"/>
                <w:kern w:val="3"/>
                <w:sz w:val="24"/>
              </w:rPr>
            </w:pPr>
            <w:r w:rsidRPr="00FE18B6">
              <w:rPr>
                <w:rFonts w:ascii="Times New Roman" w:hAnsi="Times New Roman" w:eastAsia="Arial Unicode MS"/>
                <w:kern w:val="3"/>
                <w:sz w:val="24"/>
              </w:rPr>
              <w:t>0</w:t>
            </w:r>
          </w:p>
        </w:tc>
        <w:tc>
          <w:tcPr>
            <w:tcW w:w="2149" w:type="dxa"/>
            <w:gridSpan w:val="2"/>
            <w:shd w:val="clear" w:color="auto" w:fill="auto"/>
            <w:tcMar>
              <w:top w:w="22" w:type="dxa"/>
              <w:left w:w="28" w:type="dxa"/>
              <w:bottom w:w="22" w:type="dxa"/>
              <w:right w:w="28" w:type="dxa"/>
            </w:tcMar>
            <w:vAlign w:val="center"/>
          </w:tcPr>
          <w:p w:rsidRPr="00FE18B6" w:rsidR="00FE18B6" w:rsidP="00FE18B6" w:rsidRDefault="00FE18B6" w14:paraId="6F2FC79E" w14:textId="77777777">
            <w:pPr>
              <w:keepNext/>
              <w:keepLines/>
              <w:widowControl w:val="0"/>
              <w:autoSpaceDN w:val="0"/>
              <w:jc w:val="right"/>
              <w:textAlignment w:val="baseline"/>
              <w:rPr>
                <w:rFonts w:ascii="Times New Roman" w:hAnsi="Times New Roman" w:eastAsia="Arial Unicode MS"/>
                <w:kern w:val="3"/>
                <w:sz w:val="24"/>
              </w:rPr>
            </w:pPr>
            <w:r w:rsidRPr="00FE18B6">
              <w:rPr>
                <w:rFonts w:ascii="Times New Roman" w:hAnsi="Times New Roman" w:eastAsia="Arial Unicode MS"/>
                <w:kern w:val="3"/>
                <w:sz w:val="24"/>
              </w:rPr>
              <w:t>8.917.805</w:t>
            </w:r>
          </w:p>
        </w:tc>
      </w:tr>
      <w:tr w:rsidRPr="00FE18B6" w:rsidR="00FE18B6" w:rsidTr="00321328" w14:paraId="3550AD52" w14:textId="77777777">
        <w:tc>
          <w:tcPr>
            <w:tcW w:w="58" w:type="dxa"/>
            <w:shd w:val="clear" w:color="auto" w:fill="auto"/>
            <w:tcMar>
              <w:top w:w="22" w:type="dxa"/>
              <w:bottom w:w="22" w:type="dxa"/>
              <w:right w:w="28" w:type="dxa"/>
            </w:tcMar>
          </w:tcPr>
          <w:p w:rsidRPr="00FE18B6" w:rsidR="00FE18B6" w:rsidP="00FE18B6" w:rsidRDefault="00FE18B6" w14:paraId="7211FA74" w14:textId="77777777">
            <w:pPr>
              <w:keepNext/>
              <w:keepLines/>
              <w:widowControl w:val="0"/>
              <w:autoSpaceDN w:val="0"/>
              <w:textAlignment w:val="baseline"/>
              <w:rPr>
                <w:rFonts w:ascii="Times New Roman" w:hAnsi="Times New Roman" w:eastAsia="Arial Unicode MS"/>
                <w:kern w:val="3"/>
                <w:sz w:val="24"/>
              </w:rPr>
            </w:pPr>
          </w:p>
        </w:tc>
        <w:tc>
          <w:tcPr>
            <w:tcW w:w="2842" w:type="dxa"/>
            <w:shd w:val="clear" w:color="auto" w:fill="auto"/>
            <w:tcMar>
              <w:top w:w="22" w:type="dxa"/>
              <w:left w:w="28" w:type="dxa"/>
              <w:bottom w:w="22" w:type="dxa"/>
              <w:right w:w="28" w:type="dxa"/>
            </w:tcMar>
          </w:tcPr>
          <w:p w:rsidRPr="00FE18B6" w:rsidR="00FE18B6" w:rsidP="00FE18B6" w:rsidRDefault="00FE18B6" w14:paraId="36C2322C" w14:textId="77777777">
            <w:pPr>
              <w:keepNext/>
              <w:keepLines/>
              <w:widowControl w:val="0"/>
              <w:autoSpaceDN w:val="0"/>
              <w:textAlignment w:val="baseline"/>
              <w:rPr>
                <w:rFonts w:ascii="Times New Roman" w:hAnsi="Times New Roman" w:eastAsia="Arial Unicode MS"/>
                <w:kern w:val="3"/>
                <w:sz w:val="24"/>
              </w:rPr>
            </w:pPr>
          </w:p>
        </w:tc>
        <w:tc>
          <w:tcPr>
            <w:tcW w:w="2167" w:type="dxa"/>
            <w:shd w:val="clear" w:color="auto" w:fill="auto"/>
            <w:tcMar>
              <w:top w:w="22" w:type="dxa"/>
              <w:left w:w="28" w:type="dxa"/>
              <w:bottom w:w="22" w:type="dxa"/>
              <w:right w:w="28" w:type="dxa"/>
            </w:tcMar>
          </w:tcPr>
          <w:p w:rsidRPr="00FE18B6" w:rsidR="00FE18B6" w:rsidP="00FE18B6" w:rsidRDefault="00FE18B6" w14:paraId="530B898A" w14:textId="77777777">
            <w:pPr>
              <w:keepNext/>
              <w:keepLines/>
              <w:widowControl w:val="0"/>
              <w:autoSpaceDN w:val="0"/>
              <w:textAlignment w:val="baseline"/>
              <w:rPr>
                <w:rFonts w:ascii="Times New Roman" w:hAnsi="Times New Roman" w:eastAsia="Arial Unicode MS"/>
                <w:kern w:val="3"/>
                <w:sz w:val="24"/>
              </w:rPr>
            </w:pPr>
          </w:p>
        </w:tc>
        <w:tc>
          <w:tcPr>
            <w:tcW w:w="2118" w:type="dxa"/>
            <w:shd w:val="clear" w:color="auto" w:fill="auto"/>
            <w:tcMar>
              <w:top w:w="22" w:type="dxa"/>
              <w:left w:w="28" w:type="dxa"/>
              <w:bottom w:w="22" w:type="dxa"/>
              <w:right w:w="28" w:type="dxa"/>
            </w:tcMar>
          </w:tcPr>
          <w:p w:rsidRPr="00FE18B6" w:rsidR="00FE18B6" w:rsidP="00FE18B6" w:rsidRDefault="00FE18B6" w14:paraId="7CA85EE0" w14:textId="77777777">
            <w:pPr>
              <w:keepNext/>
              <w:keepLines/>
              <w:widowControl w:val="0"/>
              <w:autoSpaceDN w:val="0"/>
              <w:textAlignment w:val="baseline"/>
              <w:rPr>
                <w:rFonts w:ascii="Times New Roman" w:hAnsi="Times New Roman" w:eastAsia="Arial Unicode MS"/>
                <w:kern w:val="3"/>
                <w:sz w:val="24"/>
              </w:rPr>
            </w:pPr>
          </w:p>
        </w:tc>
        <w:tc>
          <w:tcPr>
            <w:tcW w:w="2149" w:type="dxa"/>
            <w:gridSpan w:val="2"/>
            <w:shd w:val="clear" w:color="auto" w:fill="auto"/>
            <w:tcMar>
              <w:top w:w="22" w:type="dxa"/>
              <w:left w:w="28" w:type="dxa"/>
              <w:bottom w:w="22" w:type="dxa"/>
              <w:right w:w="28" w:type="dxa"/>
            </w:tcMar>
          </w:tcPr>
          <w:p w:rsidRPr="00FE18B6" w:rsidR="00FE18B6" w:rsidP="00FE18B6" w:rsidRDefault="00FE18B6" w14:paraId="624CBF38" w14:textId="77777777">
            <w:pPr>
              <w:keepNext/>
              <w:keepLines/>
              <w:widowControl w:val="0"/>
              <w:autoSpaceDN w:val="0"/>
              <w:textAlignment w:val="baseline"/>
              <w:rPr>
                <w:rFonts w:ascii="Times New Roman" w:hAnsi="Times New Roman" w:eastAsia="Arial Unicode MS"/>
                <w:kern w:val="3"/>
                <w:sz w:val="24"/>
              </w:rPr>
            </w:pPr>
          </w:p>
        </w:tc>
      </w:tr>
      <w:tr w:rsidRPr="00FE18B6" w:rsidR="00FE18B6" w:rsidTr="00321328" w14:paraId="7B81F60F" w14:textId="77777777">
        <w:tc>
          <w:tcPr>
            <w:tcW w:w="58" w:type="dxa"/>
            <w:tcBorders>
              <w:bottom w:val="single" w:color="009EE0" w:sz="2" w:space="0"/>
            </w:tcBorders>
            <w:shd w:val="clear" w:color="auto" w:fill="auto"/>
            <w:tcMar>
              <w:top w:w="22" w:type="dxa"/>
              <w:bottom w:w="22" w:type="dxa"/>
              <w:right w:w="28" w:type="dxa"/>
            </w:tcMar>
          </w:tcPr>
          <w:p w:rsidRPr="00FE18B6" w:rsidR="00FE18B6" w:rsidP="00FE18B6" w:rsidRDefault="00FE18B6" w14:paraId="731604CB" w14:textId="77777777">
            <w:pPr>
              <w:keepNext/>
              <w:keepLines/>
              <w:widowControl w:val="0"/>
              <w:autoSpaceDN w:val="0"/>
              <w:textAlignment w:val="baseline"/>
              <w:rPr>
                <w:rFonts w:ascii="Times New Roman" w:hAnsi="Times New Roman" w:eastAsia="Arial Unicode MS"/>
                <w:kern w:val="3"/>
                <w:sz w:val="24"/>
              </w:rPr>
            </w:pPr>
          </w:p>
        </w:tc>
        <w:tc>
          <w:tcPr>
            <w:tcW w:w="2842" w:type="dxa"/>
            <w:tcBorders>
              <w:bottom w:val="single" w:color="009EE0" w:sz="2" w:space="0"/>
            </w:tcBorders>
            <w:shd w:val="clear" w:color="auto" w:fill="auto"/>
            <w:tcMar>
              <w:top w:w="22" w:type="dxa"/>
              <w:left w:w="28" w:type="dxa"/>
              <w:bottom w:w="22" w:type="dxa"/>
              <w:right w:w="28" w:type="dxa"/>
            </w:tcMar>
            <w:vAlign w:val="center"/>
          </w:tcPr>
          <w:p w:rsidRPr="00FE18B6" w:rsidR="00FE18B6" w:rsidP="00FE18B6" w:rsidRDefault="00FE18B6" w14:paraId="2EC2D011" w14:textId="77777777">
            <w:pPr>
              <w:keepNext/>
              <w:keepLines/>
              <w:widowControl w:val="0"/>
              <w:autoSpaceDN w:val="0"/>
              <w:textAlignment w:val="baseline"/>
              <w:rPr>
                <w:rFonts w:ascii="Times New Roman" w:hAnsi="Times New Roman" w:eastAsia="Arial Unicode MS"/>
                <w:kern w:val="3"/>
                <w:sz w:val="24"/>
              </w:rPr>
            </w:pPr>
            <w:r w:rsidRPr="00FE18B6">
              <w:rPr>
                <w:rFonts w:ascii="Times New Roman" w:hAnsi="Times New Roman" w:eastAsia="Arial Unicode MS"/>
                <w:b/>
                <w:kern w:val="3"/>
                <w:sz w:val="24"/>
              </w:rPr>
              <w:t>Totaal</w:t>
            </w:r>
          </w:p>
        </w:tc>
        <w:tc>
          <w:tcPr>
            <w:tcW w:w="2167" w:type="dxa"/>
            <w:tcBorders>
              <w:bottom w:val="single" w:color="009EE0" w:sz="2" w:space="0"/>
            </w:tcBorders>
            <w:shd w:val="clear" w:color="auto" w:fill="auto"/>
            <w:tcMar>
              <w:top w:w="22" w:type="dxa"/>
              <w:left w:w="28" w:type="dxa"/>
              <w:bottom w:w="22" w:type="dxa"/>
              <w:right w:w="28" w:type="dxa"/>
            </w:tcMar>
            <w:vAlign w:val="center"/>
          </w:tcPr>
          <w:p w:rsidRPr="00FE18B6" w:rsidR="00FE18B6" w:rsidP="00FE18B6" w:rsidRDefault="00FE18B6" w14:paraId="02B4DA72" w14:textId="77777777">
            <w:pPr>
              <w:keepNext/>
              <w:keepLines/>
              <w:widowControl w:val="0"/>
              <w:autoSpaceDN w:val="0"/>
              <w:jc w:val="right"/>
              <w:textAlignment w:val="baseline"/>
              <w:rPr>
                <w:rFonts w:ascii="Times New Roman" w:hAnsi="Times New Roman" w:eastAsia="Arial Unicode MS"/>
                <w:kern w:val="3"/>
                <w:sz w:val="24"/>
              </w:rPr>
            </w:pPr>
            <w:r w:rsidRPr="00FE18B6">
              <w:rPr>
                <w:rFonts w:ascii="Times New Roman" w:hAnsi="Times New Roman" w:eastAsia="Arial Unicode MS"/>
                <w:b/>
                <w:kern w:val="3"/>
                <w:sz w:val="24"/>
              </w:rPr>
              <w:t>9.248.135</w:t>
            </w:r>
          </w:p>
        </w:tc>
        <w:tc>
          <w:tcPr>
            <w:tcW w:w="2118" w:type="dxa"/>
            <w:tcBorders>
              <w:bottom w:val="single" w:color="009EE0" w:sz="2" w:space="0"/>
            </w:tcBorders>
            <w:shd w:val="clear" w:color="auto" w:fill="auto"/>
            <w:tcMar>
              <w:top w:w="22" w:type="dxa"/>
              <w:left w:w="28" w:type="dxa"/>
              <w:bottom w:w="22" w:type="dxa"/>
              <w:right w:w="28" w:type="dxa"/>
            </w:tcMar>
            <w:vAlign w:val="center"/>
          </w:tcPr>
          <w:p w:rsidRPr="00FE18B6" w:rsidR="00FE18B6" w:rsidP="00FE18B6" w:rsidRDefault="00FE18B6" w14:paraId="6F2CF8B7" w14:textId="77777777">
            <w:pPr>
              <w:keepNext/>
              <w:keepLines/>
              <w:widowControl w:val="0"/>
              <w:autoSpaceDN w:val="0"/>
              <w:jc w:val="right"/>
              <w:textAlignment w:val="baseline"/>
              <w:rPr>
                <w:rFonts w:ascii="Times New Roman" w:hAnsi="Times New Roman" w:eastAsia="Arial Unicode MS"/>
                <w:kern w:val="3"/>
                <w:sz w:val="24"/>
              </w:rPr>
            </w:pPr>
            <w:r w:rsidRPr="00FE18B6">
              <w:rPr>
                <w:rFonts w:ascii="Times New Roman" w:hAnsi="Times New Roman" w:eastAsia="Arial Unicode MS"/>
                <w:b/>
                <w:kern w:val="3"/>
                <w:sz w:val="24"/>
              </w:rPr>
              <w:t>9.429.121</w:t>
            </w:r>
          </w:p>
        </w:tc>
        <w:tc>
          <w:tcPr>
            <w:tcW w:w="2149" w:type="dxa"/>
            <w:gridSpan w:val="2"/>
            <w:tcBorders>
              <w:bottom w:val="single" w:color="009EE0" w:sz="2" w:space="0"/>
            </w:tcBorders>
            <w:shd w:val="clear" w:color="auto" w:fill="auto"/>
            <w:tcMar>
              <w:top w:w="22" w:type="dxa"/>
              <w:left w:w="28" w:type="dxa"/>
              <w:bottom w:w="22" w:type="dxa"/>
              <w:right w:w="28" w:type="dxa"/>
            </w:tcMar>
            <w:vAlign w:val="center"/>
          </w:tcPr>
          <w:p w:rsidRPr="00FE18B6" w:rsidR="00FE18B6" w:rsidP="00FE18B6" w:rsidRDefault="00FE18B6" w14:paraId="2B4E7241" w14:textId="77777777">
            <w:pPr>
              <w:keepNext/>
              <w:keepLines/>
              <w:widowControl w:val="0"/>
              <w:autoSpaceDN w:val="0"/>
              <w:jc w:val="right"/>
              <w:textAlignment w:val="baseline"/>
              <w:rPr>
                <w:rFonts w:ascii="Times New Roman" w:hAnsi="Times New Roman" w:eastAsia="Arial Unicode MS"/>
                <w:kern w:val="3"/>
                <w:sz w:val="24"/>
              </w:rPr>
            </w:pPr>
            <w:r w:rsidRPr="00FE18B6">
              <w:rPr>
                <w:rFonts w:ascii="Times New Roman" w:hAnsi="Times New Roman" w:eastAsia="Arial Unicode MS"/>
                <w:b/>
                <w:kern w:val="3"/>
                <w:sz w:val="24"/>
              </w:rPr>
              <w:t>9.429.121</w:t>
            </w:r>
          </w:p>
        </w:tc>
      </w:tr>
    </w:tbl>
    <w:p w:rsidRPr="002168F4" w:rsidR="003D1644" w:rsidP="003D1644" w:rsidRDefault="003D1644" w14:paraId="58F05FC8" w14:textId="77777777">
      <w:pPr>
        <w:tabs>
          <w:tab w:val="left" w:pos="284"/>
          <w:tab w:val="left" w:pos="567"/>
          <w:tab w:val="left" w:pos="851"/>
        </w:tabs>
        <w:ind w:right="-2"/>
        <w:rPr>
          <w:rFonts w:ascii="Times New Roman" w:hAnsi="Times New Roman"/>
          <w:sz w:val="24"/>
          <w:szCs w:val="20"/>
        </w:rPr>
      </w:pPr>
    </w:p>
    <w:sectPr w:rsidRPr="002168F4" w:rsidR="003D1644"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5938D" w14:textId="77777777" w:rsidR="003D1644" w:rsidRDefault="003D1644">
      <w:pPr>
        <w:spacing w:line="20" w:lineRule="exact"/>
      </w:pPr>
    </w:p>
  </w:endnote>
  <w:endnote w:type="continuationSeparator" w:id="0">
    <w:p w14:paraId="2C230F9E" w14:textId="77777777" w:rsidR="003D1644" w:rsidRDefault="003D1644">
      <w:pPr>
        <w:pStyle w:val="Amendement"/>
      </w:pPr>
      <w:r>
        <w:rPr>
          <w:b w:val="0"/>
          <w:bCs w:val="0"/>
        </w:rPr>
        <w:t xml:space="preserve"> </w:t>
      </w:r>
    </w:p>
  </w:endnote>
  <w:endnote w:type="continuationNotice" w:id="1">
    <w:p w14:paraId="1E18A6AC" w14:textId="77777777" w:rsidR="003D1644" w:rsidRDefault="003D164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9989D"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2D0B7D2"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2C998"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6E6C9BB7"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2C8A4" w14:textId="77777777" w:rsidR="003D1644" w:rsidRDefault="003D1644">
      <w:pPr>
        <w:pStyle w:val="Amendement"/>
      </w:pPr>
      <w:r>
        <w:rPr>
          <w:b w:val="0"/>
          <w:bCs w:val="0"/>
        </w:rPr>
        <w:separator/>
      </w:r>
    </w:p>
  </w:footnote>
  <w:footnote w:type="continuationSeparator" w:id="0">
    <w:p w14:paraId="719698CF" w14:textId="77777777" w:rsidR="003D1644" w:rsidRDefault="003D1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644"/>
    <w:rsid w:val="00012DBE"/>
    <w:rsid w:val="000A1D81"/>
    <w:rsid w:val="00111ED3"/>
    <w:rsid w:val="001C190E"/>
    <w:rsid w:val="002168F4"/>
    <w:rsid w:val="002A727C"/>
    <w:rsid w:val="00321328"/>
    <w:rsid w:val="003D1644"/>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36C40"/>
    <w:rsid w:val="00D5415D"/>
    <w:rsid w:val="00D55648"/>
    <w:rsid w:val="00E05F47"/>
    <w:rsid w:val="00E16443"/>
    <w:rsid w:val="00E36EE9"/>
    <w:rsid w:val="00F13442"/>
    <w:rsid w:val="00F956D4"/>
    <w:rsid w:val="00FE18B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3D12D"/>
  <w15:docId w15:val="{1458CA2C-F8D9-44FF-9663-DB633EF1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36C40"/>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tig">
    <w:name w:val="tig"/>
    <w:rsid w:val="00D36C40"/>
    <w:rPr>
      <w:rFonts w:eastAsia="MS Mincho"/>
    </w:rPr>
  </w:style>
  <w:style w:type="paragraph" w:styleId="Revisie">
    <w:name w:val="Revision"/>
    <w:hidden/>
    <w:uiPriority w:val="99"/>
    <w:semiHidden/>
    <w:rsid w:val="00321328"/>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389</ap:Words>
  <ap:Characters>2141</ap:Characters>
  <ap:DocSecurity>0</ap:DocSecurity>
  <ap:Lines>17</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2525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2024-12-13T11:13:00.0000000Z</dcterms:created>
  <dcterms:modified xsi:type="dcterms:W3CDTF">2024-12-13T11:13:00.0000000Z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