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42C" w:rsidP="003B142C" w:rsidRDefault="003B142C" w14:paraId="4CA4F219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>Regeling van werkzaamheden</w:t>
      </w:r>
    </w:p>
    <w:p w:rsidR="003B142C" w:rsidP="003B142C" w:rsidRDefault="003B142C" w14:paraId="6EE8805F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 xml:space="preserve">Ik stel voor de volgende debatten toe te voegen aan de agenda van de Kamer: </w:t>
      </w:r>
    </w:p>
    <w:p w:rsidR="003B142C" w:rsidP="003B142C" w:rsidRDefault="003B142C" w14:paraId="6891ADCD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tweeminutendebat Zero-emissiezones (CD d.d. 04/12), met als eerste spreker het lid Veltman van de VVD;</w:t>
      </w:r>
    </w:p>
    <w:p w:rsidR="003B142C" w:rsidP="003B142C" w:rsidRDefault="003B142C" w14:paraId="37C583E4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tweeminutendebat Innovatie en Ruimtevaart (CD d.d. 04/12), met als eerste spreker het lid Thijssen van GroenLinks-Partij van de Arbeid;</w:t>
      </w:r>
    </w:p>
    <w:p w:rsidR="003B142C" w:rsidP="003B142C" w:rsidRDefault="003B142C" w14:paraId="2F618351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tweeminutendebat Stikstof, NPLG en Natuur (CD d.d. 04/12), met als eerste spreker het lid Pierik van BBB;</w:t>
      </w:r>
    </w:p>
    <w:p w:rsidR="003B142C" w:rsidP="003B142C" w:rsidRDefault="003B142C" w14:paraId="4AF78AD3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tweeminutendebat Integraal Zorgakkoord (CD d.d. 04/12), met als eerste spreker het lid Daniëlle Jansen van Nieuw Sociaal Contract.</w:t>
      </w:r>
    </w:p>
    <w:p w:rsidR="003B142C" w:rsidP="003B142C" w:rsidRDefault="003B142C" w14:paraId="159596AC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Ik deel mee dat de aangehouden motie-</w:t>
      </w:r>
      <w:proofErr w:type="spellStart"/>
      <w:r>
        <w:rPr>
          <w:rFonts w:ascii="Arial" w:hAnsi="Arial" w:eastAsia="Times New Roman" w:cs="Arial"/>
          <w:sz w:val="22"/>
          <w:szCs w:val="22"/>
        </w:rPr>
        <w:t>Flach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(36481, nr. 11) is vervallen.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deel mee dat de volgende debatten zijn komen te vervallen:</w:t>
      </w:r>
    </w:p>
    <w:p w:rsidR="003B142C" w:rsidP="003B142C" w:rsidRDefault="003B142C" w14:paraId="26C20C0B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dertigledendebat over het bericht dat de Belastingdienst controles uitvoert via geautomatiseerde systemen met risicomodellen;</w:t>
      </w:r>
    </w:p>
    <w:p w:rsidR="003B142C" w:rsidP="003B142C" w:rsidRDefault="003B142C" w14:paraId="7D54C760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dertigledendebat over het bericht dat de NCTV burgers liet volgen met online accounts zonder juridische grondslag;</w:t>
      </w:r>
    </w:p>
    <w:p w:rsidR="003B142C" w:rsidP="003B142C" w:rsidRDefault="003B142C" w14:paraId="3871B5B9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dertigledendebat over bezuinigingen op onderzoek naar ziektes op universiteiten;</w:t>
      </w:r>
    </w:p>
    <w:p w:rsidR="003B142C" w:rsidP="003B142C" w:rsidRDefault="003B142C" w14:paraId="7D5539D1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debat over de huurstijgingen;</w:t>
      </w:r>
    </w:p>
    <w:p w:rsidR="003B142C" w:rsidP="003B142C" w:rsidRDefault="003B142C" w14:paraId="49980F4C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debat over de online radicalisering van kinderen;</w:t>
      </w:r>
    </w:p>
    <w:p w:rsidR="003B142C" w:rsidP="003B142C" w:rsidRDefault="003B142C" w14:paraId="698FA090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debat over de veiligheid op Nederlandse universiteiten;</w:t>
      </w:r>
    </w:p>
    <w:p w:rsidR="003B142C" w:rsidP="003B142C" w:rsidRDefault="003B142C" w14:paraId="460F98DE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debat over het onderzoek naar de pleegzorg van een mishandeld pleegmeisje in Vlaardingen;</w:t>
      </w:r>
    </w:p>
    <w:p w:rsidR="003B142C" w:rsidP="003B142C" w:rsidRDefault="003B142C" w14:paraId="5F684D58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debat over postcovid.</w:t>
      </w:r>
    </w:p>
    <w:p w:rsidR="003B142C" w:rsidP="003B142C" w:rsidRDefault="003B142C" w14:paraId="3F6C1ADC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Aangezien voor de volgende stukken de termijnen zijn verstreken, stel ik voor deze stukken voor kennisgeving aan te nemen: 32637-654; 29214-106; 31839-1030; 36645-1.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Ook stel ik voor de volgende stukken van de stand van werkzaamheden af te voeren: 2024Z19567; 2024Z19661; 36600-XV-6; 30982-73; 29232-69; 35529-25; 31789-118; 35529-26; 33532-97; 29232-68; 28165-427; 32013-290; 33532-98; 21501-20-2131; 31293-761; 31839-1031; 31839-1032; 36602-54; 33037-561; 31066-1435; 28165-426; 28165-429; 28165-422; 28165-424; 28165-421; 29398-1130; 29398-1112; 32827-326; 30420-411; 36176-38; 32827-325; 30234-395; 30234-394; 30234-393; 30952-455; 29214-104; 30234-391; 32793-747; 30234-390; 30234-389; 29509-85; 32620-294; 22054-434; 32827-329; 36176-39; 36200-VII-174; 36350-VII-12; 36200-VII-172; 36350-C-3; 36350-B-3; 36350-VII-9; 26643-1037; 36360-VII-6; 36360-VII-5; 36360-I-1; 36360-III-1; 35772-39; 29362-324; 29924-237; 35510-112; 34430-20; 35952-3; 36263-5; 28362-68; 35992-22; 36221-9; 36062-18; 36328-5; 35992-21; 36325; 21501-02-2651; 26643-1233; 36600-VII-58; 31066-1436; 27830-454; 30821-244; 33836-100; 21501-07-2075; 21501-07-2074; 2024Z18838; 35851-60; 35851-61; 35851-64; 35851-62; 35851-63; 29628-1236; 32824-444; 36045-187; 32043-667; 32043-668; 31311-277; 32043-666; 32163-61; 32043-665; 28089-329; 32793-787; 32793-786; 36606-7; 25422-304; 36634-3; 27625-692; 27625-691; 32827-327; 36600-VIII-16; 36600-IV-24; 29279-899; 30952-469; 30952-471; 36600-J-7; 32827-328; 30952-472; 30952-473; 30952-468; 36611-22; 34340-23; 30252-176; 30252-174; 30821-240; 33576-397; 34682-198; 35334-317; 33576-391; 31765-852; 31765-848; 29689-1240; 36600-V-7; 33576-399; 32793-788; 32735-400.</w:t>
      </w:r>
    </w:p>
    <w:p w:rsidR="003B142C" w:rsidP="003B142C" w:rsidRDefault="003B142C" w14:paraId="314F475C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lastRenderedPageBreak/>
        <w:t>Overeenkomstig de voorstellen van de voorzitter wordt besloten.</w:t>
      </w:r>
    </w:p>
    <w:p w:rsidR="003B142C" w:rsidP="003B142C" w:rsidRDefault="003B142C" w14:paraId="49715B4E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 xml:space="preserve">Ik dank de Kamerleden Sneller en </w:t>
      </w:r>
      <w:proofErr w:type="spellStart"/>
      <w:r>
        <w:rPr>
          <w:rFonts w:ascii="Arial" w:hAnsi="Arial" w:eastAsia="Times New Roman" w:cs="Arial"/>
          <w:sz w:val="22"/>
          <w:szCs w:val="22"/>
        </w:rPr>
        <w:t>Buijsse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omdat zij dit even hebben willen beluisteren. Ik schors voor enkele minuten.</w:t>
      </w:r>
    </w:p>
    <w:p w:rsidR="003B142C" w:rsidP="003B142C" w:rsidRDefault="003B142C" w14:paraId="1CC892BC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De vergadering wordt van 14.41 uur tot 14.42 uur geschorst.</w:t>
      </w:r>
    </w:p>
    <w:p w:rsidR="00DF7A69" w:rsidRDefault="00DF7A69" w14:paraId="302D263F" w14:textId="77777777"/>
    <w:sectPr w:rsidR="00DF7A6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C0517"/>
    <w:multiLevelType w:val="multilevel"/>
    <w:tmpl w:val="08C4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A3AAD"/>
    <w:multiLevelType w:val="multilevel"/>
    <w:tmpl w:val="6FE2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712802">
    <w:abstractNumId w:val="1"/>
  </w:num>
  <w:num w:numId="2" w16cid:durableId="21162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2C"/>
    <w:rsid w:val="003B142C"/>
    <w:rsid w:val="00D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27E5"/>
  <w15:chartTrackingRefBased/>
  <w15:docId w15:val="{CD3E80D7-D7FC-45AE-94C9-F5386130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142C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B1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506</ap:Words>
  <ap:Characters>2788</ap:Characters>
  <ap:DocSecurity>0</ap:DocSecurity>
  <ap:Lines>23</ap:Lines>
  <ap:Paragraphs>6</ap:Paragraphs>
  <ap:ScaleCrop>false</ap:ScaleCrop>
  <ap:LinksUpToDate>false</ap:LinksUpToDate>
  <ap:CharactersWithSpaces>3288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2024-12-06T08:42:00.0000000Z</dcterms:created>
  <dcterms:modified xsi:type="dcterms:W3CDTF">2024-12-06T08:43:00.0000000Z</dcterms:modified>
  <version/>
  <category/>
</coreProperties>
</file>