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2024Z20375</w:t>
        <w:br/>
      </w:r>
      <w:proofErr w:type="spellEnd"/>
    </w:p>
    <w:p>
      <w:pPr>
        <w:pStyle w:val="Normal"/>
        <w:rPr>
          <w:b w:val="1"/>
          <w:bCs w:val="1"/>
        </w:rPr>
      </w:pPr>
      <w:r w:rsidR="250AE766">
        <w:rPr>
          <w:b w:val="0"/>
          <w:bCs w:val="0"/>
        </w:rPr>
        <w:t>(ingezonden 5 december 2024)</w:t>
        <w:br/>
      </w:r>
    </w:p>
    <w:p>
      <w:r>
        <w:t xml:space="preserve">Vragen van de leden Kahraman, Omtzigt (beiden Nieuw Sociaal Contract) en Ceder (ChristenUnie) aan de ministers van Buitenlandse Zaken en van Asiel en Migratie over de opmars van de HTS in Syrië</w:t>
      </w:r>
      <w:r>
        <w:br/>
      </w:r>
    </w:p>
    <w:p>
      <w:pPr>
        <w:pStyle w:val="ListParagraph"/>
        <w:numPr>
          <w:ilvl w:val="0"/>
          <w:numId w:val="100462480"/>
        </w:numPr>
        <w:ind w:left="360"/>
      </w:pPr>
      <w:r>
        <w:t>Bent u op de hoogte van het artikel in de Volkskrant getiteld “</w:t>
      </w:r>
      <w:r>
        <w:rPr>
          <w:i w:val="1"/>
          <w:iCs w:val="1"/>
        </w:rPr>
        <w:t xml:space="preserve">Voor het eerst in jaren doet Hayat Tahrir al-Sham het Syrische regime wankelen − wie zijn deze rebellen?</w:t>
      </w:r>
      <w:r>
        <w:rPr/>
        <w:t xml:space="preserve">”?[1]</w:t>
      </w:r>
      <w:r>
        <w:br/>
      </w:r>
    </w:p>
    <w:p>
      <w:pPr>
        <w:pStyle w:val="ListParagraph"/>
        <w:numPr>
          <w:ilvl w:val="0"/>
          <w:numId w:val="100462480"/>
        </w:numPr>
        <w:ind w:left="360"/>
      </w:pPr>
      <w:r>
        <w:t>Kunt u aangeven uit welke groeperingen Hayat Tahrir al-Sham (HTS) bestaat?</w:t>
      </w:r>
      <w:r>
        <w:br/>
      </w:r>
    </w:p>
    <w:p>
      <w:pPr>
        <w:pStyle w:val="ListParagraph"/>
        <w:numPr>
          <w:ilvl w:val="0"/>
          <w:numId w:val="100462480"/>
        </w:numPr>
        <w:ind w:left="360"/>
      </w:pPr>
      <w:r>
        <w:t>Welke landen leveren wapens of andere vormen van materiële of financiële hulp aan HTS?</w:t>
      </w:r>
      <w:r>
        <w:br/>
      </w:r>
    </w:p>
    <w:p>
      <w:pPr>
        <w:pStyle w:val="ListParagraph"/>
        <w:numPr>
          <w:ilvl w:val="0"/>
          <w:numId w:val="100462480"/>
        </w:numPr>
        <w:ind w:left="360"/>
      </w:pPr>
      <w:r>
        <w:t>Klopt het dat Turkije steun verleent aan HTS, zoals door meerdere media[2] wordt gemeld? Zo ja, kunt u toelichten waar deze steun uit bestaat (bijvoorbeeld logistiek, wapens, financiering of andere hulp)?</w:t>
      </w:r>
      <w:r>
        <w:br/>
      </w:r>
    </w:p>
    <w:p>
      <w:pPr>
        <w:pStyle w:val="ListParagraph"/>
        <w:numPr>
          <w:ilvl w:val="0"/>
          <w:numId w:val="100462480"/>
        </w:numPr>
        <w:ind w:left="360"/>
      </w:pPr>
      <w:r>
        <w:t>Constaterende dat HTS door de Verenigde Staten en de Verenigde Naties (VN) wordt aangemerkt als een terroristische organisatie, is de Europese Unie (EU) ook voornemens om deze organisatie op de terrorismelijst te zetten?</w:t>
      </w:r>
      <w:r>
        <w:br/>
      </w:r>
    </w:p>
    <w:p>
      <w:pPr>
        <w:pStyle w:val="ListParagraph"/>
        <w:numPr>
          <w:ilvl w:val="0"/>
          <w:numId w:val="100462480"/>
        </w:numPr>
        <w:ind w:left="360"/>
      </w:pPr>
      <w:r>
        <w:t>Welke maatregelen overweegt Nederland te nemen tegen landen die HTS direct of indirect ondersteunen? Is hierover binnen de EU of Noord-Atlantische Verdragsorganisatie (NAVO) overleg gaande?</w:t>
      </w:r>
      <w:r>
        <w:br/>
      </w:r>
    </w:p>
    <w:p>
      <w:pPr>
        <w:pStyle w:val="ListParagraph"/>
        <w:numPr>
          <w:ilvl w:val="0"/>
          <w:numId w:val="100462480"/>
        </w:numPr>
        <w:ind w:left="360"/>
      </w:pPr>
      <w:r>
        <w:t>Beschouwt Nederland HTS als een terroristische organisatie?</w:t>
      </w:r>
      <w:r>
        <w:br/>
      </w:r>
    </w:p>
    <w:p>
      <w:pPr>
        <w:pStyle w:val="ListParagraph"/>
        <w:numPr>
          <w:ilvl w:val="0"/>
          <w:numId w:val="100462480"/>
        </w:numPr>
        <w:ind w:left="360"/>
      </w:pPr>
      <w:r>
        <w:t>Heeft Nederland contacten gehad met HTS of heeft het momenteel lopende contacten? Zo ja, kunt u toelichten wat de doelstelling van deze contacten was?</w:t>
      </w:r>
      <w:r>
        <w:br/>
      </w:r>
    </w:p>
    <w:p>
      <w:pPr>
        <w:pStyle w:val="ListParagraph"/>
        <w:numPr>
          <w:ilvl w:val="0"/>
          <w:numId w:val="100462480"/>
        </w:numPr>
        <w:ind w:left="360"/>
      </w:pPr>
      <w:r>
        <w:t>Kunt u bevestigen of er berichten zijn over toenemende mensenrechtenschendingen tegen minderheden in door HTS gecontroleerde gebieden? Indien ja, wat is uw oordeel hierover?</w:t>
      </w:r>
      <w:r>
        <w:br/>
      </w:r>
    </w:p>
    <w:p>
      <w:pPr>
        <w:pStyle w:val="ListParagraph"/>
        <w:numPr>
          <w:ilvl w:val="0"/>
          <w:numId w:val="100462480"/>
        </w:numPr>
        <w:ind w:left="360"/>
      </w:pPr>
      <w:r>
        <w:t>Welke mogelijkheid ziet u om sancties of andere diplomatieke drukmiddelen in te zetten tegen landen of groeperingen die de mensenrechten in Syrië schenden, en is Nederland bereid dit in internationaal verband te bespreken?</w:t>
      </w:r>
      <w:r>
        <w:br/>
      </w:r>
    </w:p>
    <w:p>
      <w:pPr>
        <w:pStyle w:val="ListParagraph"/>
        <w:numPr>
          <w:ilvl w:val="0"/>
          <w:numId w:val="100462480"/>
        </w:numPr>
        <w:ind w:left="360"/>
      </w:pPr>
      <w:r>
        <w:t>Welke stappen kan Nederland binnen de EU en de VN ondernemen om ervoor te zorgen dat er onafhankelijke waarnemers uit neutrale landen worden ingezet in de regio, om schendingen van minderheidsrechten te monitoren?</w:t>
      </w:r>
      <w:r>
        <w:br/>
      </w:r>
    </w:p>
    <w:p>
      <w:pPr>
        <w:pStyle w:val="ListParagraph"/>
        <w:numPr>
          <w:ilvl w:val="0"/>
          <w:numId w:val="100462480"/>
        </w:numPr>
        <w:ind w:left="360"/>
      </w:pPr>
      <w:r>
        <w:t>Aangezien HTS bekend staat als een jihadistische organisatie die minderheden zoals christenen[3] (onder wie Arameeërs, Assyriërs, Grieks Orthodoxen, Katholieken en Armenen), Koerden en Yezidis ernstig onderdrukt, welke concrete stappen kan Nederland, eventueel in samenwerking met bondgenoten, ondernemen om de veiligheid van deze minderheden te waarborgen in de regio?</w:t>
      </w:r>
      <w:r>
        <w:br/>
      </w:r>
    </w:p>
    <w:p>
      <w:pPr>
        <w:pStyle w:val="ListParagraph"/>
        <w:numPr>
          <w:ilvl w:val="0"/>
          <w:numId w:val="100462480"/>
        </w:numPr>
        <w:ind w:left="360"/>
      </w:pPr>
      <w:r>
        <w:t>Constaterende dat de humanitaire situatie in de regio Idlib en Aleppo verslechtert en dat grote groepen proberen te vluchten, welke mogelijkheden ziet u om humanitaire hulp te bieden, zodat deze vluchtelingen zoveel mogelijk in hun eigen land of regio opgevangen kunnen worden en niet gedwongen worden naar Europa te vluchten?</w:t>
      </w:r>
      <w:r>
        <w:br/>
      </w:r>
    </w:p>
    <w:p>
      <w:pPr>
        <w:pStyle w:val="ListParagraph"/>
        <w:numPr>
          <w:ilvl w:val="0"/>
          <w:numId w:val="100462480"/>
        </w:numPr>
        <w:ind w:left="360"/>
      </w:pPr>
      <w:r>
        <w:t>Kunt u aangeven hoe Nederland samenwerkt met NGO’s, internationale organisaties, en lokale gemeenschappen om de situatie van minderheden in door HTS gecontroleerde gebieden te verbeteren?</w:t>
      </w:r>
      <w:r>
        <w:br/>
      </w:r>
    </w:p>
    <w:p>
      <w:pPr>
        <w:pStyle w:val="ListParagraph"/>
        <w:numPr>
          <w:ilvl w:val="0"/>
          <w:numId w:val="100462480"/>
        </w:numPr>
        <w:ind w:left="360"/>
      </w:pPr>
      <w:r>
        <w:t>Welke internationale stappen kunnen ondernomen worden richting een duurzame vrede in Syrië?</w:t>
      </w:r>
      <w:r>
        <w:br/>
      </w:r>
    </w:p>
    <w:p>
      <w:pPr>
        <w:pStyle w:val="ListParagraph"/>
        <w:numPr>
          <w:ilvl w:val="0"/>
          <w:numId w:val="100462480"/>
        </w:numPr>
        <w:ind w:left="360"/>
      </w:pPr>
      <w:r>
        <w:t>Kunt u deze vragen één voor één en voor het commissiedebat over het Midden-Oosten van 11 december a.s. beantwoorden?</w:t>
      </w:r>
      <w:r>
        <w:br/>
      </w:r>
    </w:p>
    <w:p>
      <w:r>
        <w:t xml:space="preserve"> </w:t>
      </w:r>
      <w:r>
        <w:br/>
      </w:r>
    </w:p>
    <w:p>
      <w:r>
        <w:t xml:space="preserve"> </w:t>
      </w:r>
      <w:r>
        <w:br/>
      </w:r>
    </w:p>
    <w:p>
      <w:r>
        <w:t xml:space="preserve">[1] De Volkskrant, 30 november 2024, 'Voor het eerst in jaren doet Hayat Tahrir al-Sham het Syrische regime wankelen − wie zijn deze rebellen?' (Voor het eerst in jaren doet Hayat Tahrir al-Sham het Syrische regime wankelen − wie zijn deze rebellen? | de Volkskrant)</w:t>
      </w:r>
      <w:r>
        <w:br/>
      </w:r>
    </w:p>
    <w:p>
      <w:r>
        <w:t xml:space="preserve">[2] AD, 2 december 2024, 'Wie leidt het offensief tegen president Al-Assad in Syrië en wat is de rol van Turkije?' (Wie leidt het offensief tegen president Al-Assad in Syrië en wat is de rol van Turkije? | Buitenland | AD.nl)</w:t>
      </w:r>
      <w:r>
        <w:br/>
      </w:r>
    </w:p>
    <w:p>
      <w:r>
        <w:t xml:space="preserve">[3] Tubantia, 3 december 2024, 'Grote groep Twentenaren bezorgd om plotselinge winst jihadistische rebellen in Syrië' (Grote groep Twentenaren bezorgd om plotselinge winst jihadistische rebellen in Syrië | Enschede | tubantia.nl)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2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2370">
    <w:abstractNumId w:val="100462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