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0A63" w:rsidR="00A40A63" w:rsidP="00A40A63" w:rsidRDefault="00622944" w14:paraId="14D9C8CF" w14:textId="7058E543">
      <w:pPr>
        <w:ind w:left="1416" w:hanging="1416"/>
        <w:rPr>
          <w:rFonts w:cstheme="minorHAnsi"/>
        </w:rPr>
      </w:pPr>
      <w:r w:rsidRPr="00A40A63">
        <w:rPr>
          <w:rFonts w:cstheme="minorHAnsi"/>
        </w:rPr>
        <w:t>36600</w:t>
      </w:r>
      <w:r w:rsidRPr="00A40A63" w:rsidR="00A40A63">
        <w:rPr>
          <w:rFonts w:cstheme="minorHAnsi"/>
        </w:rPr>
        <w:t xml:space="preserve"> </w:t>
      </w:r>
      <w:r w:rsidRPr="00A40A63">
        <w:rPr>
          <w:rFonts w:cstheme="minorHAnsi"/>
        </w:rPr>
        <w:t>XVI</w:t>
      </w:r>
      <w:r w:rsidRPr="00A40A63" w:rsidR="00A40A63">
        <w:rPr>
          <w:rFonts w:cstheme="minorHAnsi"/>
        </w:rPr>
        <w:tab/>
        <w:t>Vaststelling van de begrotingsstaten van het Ministerie van Volksgezondheid, Welzijn en Sport (XVI) voor het jaar 2025</w:t>
      </w:r>
    </w:p>
    <w:p w:rsidRPr="00A40A63" w:rsidR="00A40A63" w:rsidP="00A40A63" w:rsidRDefault="00A40A63" w14:paraId="2C269940" w14:textId="77777777">
      <w:pPr>
        <w:ind w:left="1410" w:hanging="1410"/>
        <w:rPr>
          <w:rFonts w:cstheme="minorHAnsi"/>
        </w:rPr>
      </w:pPr>
      <w:r w:rsidRPr="00A40A63">
        <w:rPr>
          <w:rFonts w:cstheme="minorHAnsi"/>
        </w:rPr>
        <w:t xml:space="preserve">Nr. </w:t>
      </w:r>
      <w:r w:rsidRPr="00A40A63">
        <w:rPr>
          <w:rFonts w:cstheme="minorHAnsi"/>
        </w:rPr>
        <w:t>138</w:t>
      </w:r>
      <w:r w:rsidRPr="00A40A63">
        <w:rPr>
          <w:rFonts w:cstheme="minorHAnsi"/>
        </w:rPr>
        <w:tab/>
      </w:r>
      <w:r w:rsidRPr="00A40A63">
        <w:rPr>
          <w:rFonts w:cstheme="minorHAnsi"/>
        </w:rPr>
        <w:tab/>
        <w:t>Brief van de staatssecretaris van Volksgezondheid, Welzijn en Sport</w:t>
      </w:r>
    </w:p>
    <w:p w:rsidRPr="00A40A63" w:rsidR="00A40A63" w:rsidP="00622944" w:rsidRDefault="00A40A63" w14:paraId="448AB382" w14:textId="0E7487FC">
      <w:pPr>
        <w:rPr>
          <w:rFonts w:cstheme="minorHAnsi"/>
        </w:rPr>
      </w:pPr>
      <w:r w:rsidRPr="00A40A63">
        <w:rPr>
          <w:rFonts w:cstheme="minorHAnsi"/>
        </w:rPr>
        <w:t>Aan de Voorzitter van de Tweede Kamer der Staten-Generaal</w:t>
      </w:r>
    </w:p>
    <w:p w:rsidRPr="00A40A63" w:rsidR="00A40A63" w:rsidP="00622944" w:rsidRDefault="00A40A63" w14:paraId="1604BD08" w14:textId="34B202C0">
      <w:pPr>
        <w:rPr>
          <w:rFonts w:cstheme="minorHAnsi"/>
        </w:rPr>
      </w:pPr>
      <w:r w:rsidRPr="00A40A63">
        <w:rPr>
          <w:rFonts w:cstheme="minorHAnsi"/>
        </w:rPr>
        <w:t>Den Haag, 3 december 2024</w:t>
      </w:r>
    </w:p>
    <w:p w:rsidRPr="00A40A63" w:rsidR="00622944" w:rsidP="00622944" w:rsidRDefault="00622944" w14:paraId="7119B6BB" w14:textId="77777777">
      <w:pPr>
        <w:rPr>
          <w:rFonts w:cstheme="minorHAnsi"/>
        </w:rPr>
      </w:pPr>
    </w:p>
    <w:p w:rsidRPr="00A40A63" w:rsidR="00622944" w:rsidP="00622944" w:rsidRDefault="00622944" w14:paraId="1DD93A5E" w14:textId="56BECF0B">
      <w:pPr>
        <w:rPr>
          <w:rFonts w:cstheme="minorHAnsi"/>
        </w:rPr>
      </w:pPr>
      <w:r w:rsidRPr="00A40A63">
        <w:rPr>
          <w:rFonts w:cstheme="minorHAnsi"/>
        </w:rPr>
        <w:t>Na de begrotingsbehandeling van het ministerie van Volksgezondheid, Welzijn en Sport, onderdeel Jeugd, is een amendement ingediend om middelen van de begroting van Artikel 5 Jeugd te wijzigen. Met deze brief ontvangt u de appreciatie van het kabinet op dit amendement.</w:t>
      </w:r>
      <w:r w:rsidRPr="00A40A63">
        <w:rPr>
          <w:rFonts w:cstheme="minorHAnsi"/>
        </w:rPr>
        <w:br/>
      </w:r>
    </w:p>
    <w:p w:rsidRPr="00A40A63" w:rsidR="00622944" w:rsidP="00622944" w:rsidRDefault="00622944" w14:paraId="31A0EDD5" w14:textId="77777777">
      <w:pPr>
        <w:rPr>
          <w:rFonts w:cstheme="minorHAnsi"/>
          <w:b/>
          <w:bCs/>
        </w:rPr>
      </w:pPr>
      <w:r w:rsidRPr="00A40A63">
        <w:rPr>
          <w:rFonts w:cstheme="minorHAnsi"/>
          <w:b/>
          <w:bCs/>
        </w:rPr>
        <w:t>Amendement van lid Westerveld (Kamerstuk 36 600 XVI, nr. 113) verzoekt in artikel 5 Jeugd € 200 (x € 1.000) van het verplichtingenbedrag en het uitgavenbedrag te alloceren ten behoeve van nazorg en het oprichten van een steunpunt voor slachtoffers van misstanden bij ZIKOS-afdelingen.</w:t>
      </w:r>
      <w:r w:rsidRPr="00A40A63">
        <w:rPr>
          <w:rFonts w:cstheme="minorHAnsi"/>
          <w:b/>
          <w:bCs/>
        </w:rPr>
        <w:br/>
      </w:r>
    </w:p>
    <w:p w:rsidRPr="00A40A63" w:rsidR="00622944" w:rsidP="00622944" w:rsidRDefault="00622944" w14:paraId="05D0DB60" w14:textId="77777777">
      <w:pPr>
        <w:rPr>
          <w:rFonts w:cstheme="minorHAnsi"/>
        </w:rPr>
      </w:pPr>
      <w:r w:rsidRPr="00A40A63">
        <w:rPr>
          <w:rFonts w:cstheme="minorHAnsi"/>
        </w:rPr>
        <w:t xml:space="preserve">De appreciatie voor dit amendement is </w:t>
      </w:r>
      <w:r w:rsidRPr="00A40A63">
        <w:rPr>
          <w:rFonts w:cstheme="minorHAnsi"/>
          <w:u w:val="single"/>
        </w:rPr>
        <w:t>oordeel Kamer</w:t>
      </w:r>
      <w:r w:rsidRPr="00A40A63">
        <w:rPr>
          <w:rFonts w:cstheme="minorHAnsi"/>
        </w:rPr>
        <w:t xml:space="preserve">. Het ministerie van VWS voert reeds gesprekken over het opzetten van een steunpunt en het organiseren van nazorg voor slachtoffers van misstanden bij ZIKOS-afdelingen. Het amendement draagt bij aan de bestaande beleidsdoelen gericht op het bieden van steun aan jongeren die zich niet veilig hebben gevoeld bij ZIKOS-afdelingen. </w:t>
      </w:r>
      <w:r w:rsidRPr="00A40A63">
        <w:rPr>
          <w:rFonts w:cstheme="minorHAnsi"/>
        </w:rPr>
        <w:br/>
      </w:r>
    </w:p>
    <w:p w:rsidRPr="00A40A63" w:rsidR="00622944" w:rsidP="00622944" w:rsidRDefault="00622944" w14:paraId="7D37A851" w14:textId="77777777">
      <w:pPr>
        <w:rPr>
          <w:rFonts w:cstheme="minorHAnsi"/>
        </w:rPr>
      </w:pPr>
      <w:r w:rsidRPr="00A40A63">
        <w:rPr>
          <w:rFonts w:cstheme="minorHAnsi"/>
        </w:rPr>
        <w:t xml:space="preserve">De inzet van het kabinet is de organisatie van steun voor deze jongeren en slachtoffers voortvarend op te pakken. Daartoe voert het Ondersteuningsteam Zorg voor Jeugd (OZJ) reeds gesprekken met ervaringsdeskundigen over hoe nazorg en een steunpunt vorm zou kunnen krijgen zoals in het amendement is opgenomen. Dit doen zij in opdracht van het ministerie van VWS en de VNG. </w:t>
      </w:r>
    </w:p>
    <w:p w:rsidRPr="00A40A63" w:rsidR="00622944" w:rsidP="00622944" w:rsidRDefault="00622944" w14:paraId="2036A700" w14:textId="40E0700E">
      <w:pPr>
        <w:rPr>
          <w:rFonts w:cstheme="minorHAnsi"/>
        </w:rPr>
      </w:pPr>
      <w:r w:rsidRPr="00A40A63">
        <w:rPr>
          <w:rFonts w:cstheme="minorHAnsi"/>
        </w:rPr>
        <w:t xml:space="preserve">Als dit amendement wordt aangenomen zal het ministerie het gesprek met ervaringsdeskundigen, OZJ, gemeenten en de sector vervolgen om samen deze middelen het beste in te zetten ten behoeve van activiteiten gericht op ondersteuning en nazorg en het inrichten van een steunpunt. </w:t>
      </w:r>
    </w:p>
    <w:p w:rsidRPr="00A40A63" w:rsidR="00622944" w:rsidP="00622944" w:rsidRDefault="00622944" w14:paraId="6BB16AFD" w14:textId="77777777">
      <w:pPr>
        <w:rPr>
          <w:rFonts w:cstheme="minorHAnsi"/>
        </w:rPr>
      </w:pPr>
    </w:p>
    <w:p w:rsidR="00622944" w:rsidP="00A40A63" w:rsidRDefault="00A40A63" w14:paraId="26986ED0" w14:textId="1F8F82FB">
      <w:pPr>
        <w:pStyle w:val="Geenafstand"/>
      </w:pPr>
      <w:r>
        <w:rPr>
          <w:rFonts w:eastAsia="SimSun" w:cstheme="minorHAnsi"/>
        </w:rPr>
        <w:t>D</w:t>
      </w:r>
      <w:r w:rsidRPr="00A40A63" w:rsidR="00622944">
        <w:rPr>
          <w:rFonts w:eastAsia="SimSun" w:cstheme="minorHAnsi"/>
        </w:rPr>
        <w:t xml:space="preserve">e </w:t>
      </w:r>
      <w:r w:rsidRPr="00D31852">
        <w:t>staatssecretaris van Volksgezondheid, Welzijn en Sport</w:t>
      </w:r>
      <w:r>
        <w:t>,</w:t>
      </w:r>
    </w:p>
    <w:p w:rsidRPr="00A40A63" w:rsidR="00622944" w:rsidP="00A40A63" w:rsidRDefault="00A40A63" w14:paraId="17B8EB56" w14:textId="17D46A48">
      <w:pPr>
        <w:pStyle w:val="Geenafstand"/>
        <w:rPr>
          <w:rFonts w:cstheme="minorHAnsi"/>
        </w:rPr>
      </w:pPr>
      <w:r>
        <w:rPr>
          <w:rFonts w:cstheme="minorHAnsi"/>
        </w:rPr>
        <w:t xml:space="preserve">V.P.G. </w:t>
      </w:r>
      <w:r w:rsidRPr="00A40A63" w:rsidR="00622944">
        <w:rPr>
          <w:rFonts w:cstheme="minorHAnsi"/>
        </w:rPr>
        <w:t>Karremans</w:t>
      </w:r>
    </w:p>
    <w:p w:rsidRPr="00A40A63" w:rsidR="00801E04" w:rsidRDefault="00801E04" w14:paraId="2C2902FB" w14:textId="77777777">
      <w:pPr>
        <w:rPr>
          <w:rFonts w:cstheme="minorHAnsi"/>
        </w:rPr>
      </w:pPr>
    </w:p>
    <w:sectPr w:rsidRPr="00A40A63" w:rsidR="00801E04" w:rsidSect="00622944">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EB8D" w14:textId="77777777" w:rsidR="00622944" w:rsidRDefault="00622944" w:rsidP="00622944">
      <w:pPr>
        <w:spacing w:after="0" w:line="240" w:lineRule="auto"/>
      </w:pPr>
      <w:r>
        <w:separator/>
      </w:r>
    </w:p>
  </w:endnote>
  <w:endnote w:type="continuationSeparator" w:id="0">
    <w:p w14:paraId="33D9B9D6" w14:textId="77777777" w:rsidR="00622944" w:rsidRDefault="00622944" w:rsidP="0062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F51" w14:textId="77777777" w:rsidR="00622944" w:rsidRPr="00622944" w:rsidRDefault="00622944" w:rsidP="006229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20F1" w14:textId="77777777" w:rsidR="00622944" w:rsidRPr="00622944" w:rsidRDefault="00622944" w:rsidP="006229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029D" w14:textId="77777777" w:rsidR="00622944" w:rsidRPr="00622944" w:rsidRDefault="00622944" w:rsidP="006229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FB3F" w14:textId="77777777" w:rsidR="00622944" w:rsidRDefault="00622944" w:rsidP="00622944">
      <w:pPr>
        <w:spacing w:after="0" w:line="240" w:lineRule="auto"/>
      </w:pPr>
      <w:r>
        <w:separator/>
      </w:r>
    </w:p>
  </w:footnote>
  <w:footnote w:type="continuationSeparator" w:id="0">
    <w:p w14:paraId="2233BF3F" w14:textId="77777777" w:rsidR="00622944" w:rsidRDefault="00622944" w:rsidP="00622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4652" w14:textId="77777777" w:rsidR="00622944" w:rsidRPr="00622944" w:rsidRDefault="00622944" w:rsidP="006229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05B4" w14:textId="77777777" w:rsidR="00622944" w:rsidRPr="00622944" w:rsidRDefault="00622944" w:rsidP="006229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8387" w14:textId="77777777" w:rsidR="00622944" w:rsidRPr="00622944" w:rsidRDefault="00622944" w:rsidP="006229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44"/>
    <w:rsid w:val="00622944"/>
    <w:rsid w:val="00801E04"/>
    <w:rsid w:val="00A40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4701"/>
  <w15:chartTrackingRefBased/>
  <w15:docId w15:val="{F85C58BF-EE35-4326-94C0-30B0C554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622944"/>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62294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622944"/>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622944"/>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62294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622944"/>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622944"/>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622944"/>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2294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22944"/>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62294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6229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44"/>
  </w:style>
  <w:style w:type="paragraph" w:styleId="Geenafstand">
    <w:name w:val="No Spacing"/>
    <w:uiPriority w:val="1"/>
    <w:qFormat/>
    <w:rsid w:val="00A40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301</ap:Words>
  <ap:Characters>1658</ap:Characters>
  <ap:DocSecurity>0</ap:DocSecurity>
  <ap:Lines>13</ap:Lines>
  <ap:Paragraphs>3</ap:Paragraphs>
  <ap:ScaleCrop>false</ap:ScaleCrop>
  <ap:LinksUpToDate>false</ap:LinksUpToDate>
  <ap:CharactersWithSpaces>1956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2024-12-04T09:39:00.0000000Z</dcterms:created>
  <dcterms:modified xsi:type="dcterms:W3CDTF">2024-12-04T09:39:00.0000000Z</dcterms:modified>
  <version/>
  <category/>
</coreProperties>
</file>