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6F19" w:rsidR="00E26F19" w:rsidRDefault="009A58EB" w14:paraId="0E264521" w14:textId="66C39EC0">
      <w:r w:rsidRPr="00E26F19">
        <w:t>33</w:t>
      </w:r>
      <w:r w:rsidRPr="00E26F19" w:rsidR="00E26F19">
        <w:t xml:space="preserve"> </w:t>
      </w:r>
      <w:r w:rsidRPr="00E26F19">
        <w:t>576</w:t>
      </w:r>
      <w:r w:rsidRPr="00E26F19" w:rsidR="00E26F19">
        <w:tab/>
      </w:r>
      <w:r w:rsidRPr="00E26F19" w:rsidR="00E26F19">
        <w:tab/>
        <w:t>Natuurbeleid</w:t>
      </w:r>
    </w:p>
    <w:p w:rsidRPr="00E26F19" w:rsidR="009A58EB" w:rsidP="00E26F19" w:rsidRDefault="00E26F19" w14:paraId="7C60E9FD" w14:textId="5A093A77">
      <w:pPr>
        <w:ind w:left="1410" w:hanging="1410"/>
      </w:pPr>
      <w:r w:rsidRPr="00E26F19">
        <w:t xml:space="preserve">Nr. </w:t>
      </w:r>
      <w:r w:rsidRPr="00E26F19" w:rsidR="009A58EB">
        <w:t>404</w:t>
      </w:r>
      <w:r w:rsidRPr="00E26F19">
        <w:tab/>
      </w:r>
      <w:r w:rsidRPr="00E26F19">
        <w:tab/>
        <w:t>Brief van de staatssecretaris van Landbouw, Visserij, Voedselzekerheid en Natuur</w:t>
      </w:r>
    </w:p>
    <w:p w:rsidRPr="00E26F19" w:rsidR="00E26F19" w:rsidP="009A58EB" w:rsidRDefault="00E26F19" w14:paraId="49624B2B" w14:textId="36D5CB06">
      <w:r w:rsidRPr="00E26F19">
        <w:t>Aan de Voorzitter van de Tweede Kamer der Staten-Generaal</w:t>
      </w:r>
    </w:p>
    <w:p w:rsidRPr="00E26F19" w:rsidR="00E26F19" w:rsidP="009A58EB" w:rsidRDefault="00E26F19" w14:paraId="520E6296" w14:textId="2163E822">
      <w:r w:rsidRPr="00E26F19">
        <w:t>Den Haag, 3 december 2024</w:t>
      </w:r>
    </w:p>
    <w:p w:rsidRPr="00E26F19" w:rsidR="009A58EB" w:rsidP="009A58EB" w:rsidRDefault="009A58EB" w14:paraId="178D5018" w14:textId="77777777"/>
    <w:p w:rsidRPr="00E26F19" w:rsidR="009A58EB" w:rsidP="009A58EB" w:rsidRDefault="009A58EB" w14:paraId="198053BE" w14:textId="0A3DB54C">
      <w:r w:rsidRPr="00E26F19">
        <w:t>Vandaag is er op de jaarlijkse bijeenkomst van het Verdrag van Bern gestemd over het voorstel van de Europese Commissie om de beschermde status van de wolf onder het Verdrag van Bern te verlagen. Ik ben blij om te kunnen melden dat het voorstel is aangenomen. Dit is een belangrijke en hoopvolle stap om op termijn voortvarender en daadkrachtiger te kunnen optreden bij incidenten met probleemwolven.</w:t>
      </w:r>
    </w:p>
    <w:p w:rsidRPr="00E26F19" w:rsidR="009A58EB" w:rsidP="009A58EB" w:rsidRDefault="009A58EB" w14:paraId="6B194FC0" w14:textId="77777777"/>
    <w:p w:rsidRPr="00E26F19" w:rsidR="009A58EB" w:rsidP="009A58EB" w:rsidRDefault="009A58EB" w14:paraId="45156DA3" w14:textId="77777777">
      <w:r w:rsidRPr="00E26F19">
        <w:t xml:space="preserve">Nederland heeft dit voorstel gesteund. Ook heb ik mij de afgelopen periode actief ingezet om de benodigde steun voor het voorstel te krijgen. De wijziging van de beschermde status van de wolf onder het Verdrag van Bern heeft nog geen directe doorwerking in Nederland. Daarvoor moet eerst de Europese wetgeving (de Habitatrichtlijn), en daarna de nationale wetgeving (de omgevingswet) voor worden aangepast.  </w:t>
      </w:r>
    </w:p>
    <w:p w:rsidRPr="00E26F19" w:rsidR="009A58EB" w:rsidP="009A58EB" w:rsidRDefault="009A58EB" w14:paraId="621BEDD7" w14:textId="77777777">
      <w:pPr>
        <w:rPr>
          <w:i/>
          <w:iCs/>
        </w:rPr>
      </w:pPr>
    </w:p>
    <w:p w:rsidRPr="00E26F19" w:rsidR="009A58EB" w:rsidP="009A58EB" w:rsidRDefault="009A58EB" w14:paraId="648032F6" w14:textId="77777777">
      <w:r w:rsidRPr="00E26F19">
        <w:t xml:space="preserve">Ik ga de Europese Commissie dan ook aansporen om werk te maken van aanpassing van deze Europese wetgeving. In de tussentijd ga ik alvast werken aan wijziging van onze nationale wetgeving, zodat we bij een positieve uitkomst de verlaging van de beschermde status snel kunnen toepassen in Nederland. </w:t>
      </w:r>
    </w:p>
    <w:p w:rsidRPr="00E26F19" w:rsidR="009A58EB" w:rsidP="009A58EB" w:rsidRDefault="009A58EB" w14:paraId="252FE9C0" w14:textId="77777777"/>
    <w:p w:rsidRPr="00E26F19" w:rsidR="00E26F19" w:rsidP="00E26F19" w:rsidRDefault="00E26F19" w14:paraId="50C13D05" w14:textId="418C1698">
      <w:pPr>
        <w:pStyle w:val="Geenafstand"/>
      </w:pPr>
      <w:r w:rsidRPr="00E26F19">
        <w:t>De s</w:t>
      </w:r>
      <w:r w:rsidRPr="00E26F19">
        <w:t>taatssecretaris van Landbouw, Visserij, Voedselzekerheid en Natuur</w:t>
      </w:r>
      <w:r w:rsidRPr="00E26F19">
        <w:t>,</w:t>
      </w:r>
    </w:p>
    <w:p w:rsidRPr="00E26F19" w:rsidR="009A58EB" w:rsidP="00E26F19" w:rsidRDefault="00E26F19" w14:paraId="6CC76608" w14:textId="20F6C4FA">
      <w:pPr>
        <w:pStyle w:val="Geenafstand"/>
      </w:pPr>
      <w:r w:rsidRPr="00E26F19">
        <w:t>J.F.</w:t>
      </w:r>
      <w:r w:rsidRPr="00E26F19" w:rsidR="009A58EB">
        <w:t xml:space="preserve"> Rummenie</w:t>
      </w:r>
    </w:p>
    <w:p w:rsidRPr="00E26F19" w:rsidR="00850761" w:rsidRDefault="00850761" w14:paraId="31D802FD" w14:textId="77777777"/>
    <w:sectPr w:rsidRPr="00E26F19" w:rsidR="00850761" w:rsidSect="009A58E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7979F" w14:textId="77777777" w:rsidR="009A58EB" w:rsidRDefault="009A58EB" w:rsidP="009A58EB">
      <w:pPr>
        <w:spacing w:after="0" w:line="240" w:lineRule="auto"/>
      </w:pPr>
      <w:r>
        <w:separator/>
      </w:r>
    </w:p>
  </w:endnote>
  <w:endnote w:type="continuationSeparator" w:id="0">
    <w:p w14:paraId="3BB70D8C" w14:textId="77777777" w:rsidR="009A58EB" w:rsidRDefault="009A58EB" w:rsidP="009A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955D" w14:textId="77777777" w:rsidR="009A58EB" w:rsidRPr="009A58EB" w:rsidRDefault="009A58EB" w:rsidP="009A58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BC36" w14:textId="77777777" w:rsidR="009A58EB" w:rsidRPr="009A58EB" w:rsidRDefault="009A58EB" w:rsidP="009A58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968D" w14:textId="77777777" w:rsidR="009A58EB" w:rsidRPr="009A58EB" w:rsidRDefault="009A58EB" w:rsidP="009A58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08AA9" w14:textId="77777777" w:rsidR="009A58EB" w:rsidRDefault="009A58EB" w:rsidP="009A58EB">
      <w:pPr>
        <w:spacing w:after="0" w:line="240" w:lineRule="auto"/>
      </w:pPr>
      <w:r>
        <w:separator/>
      </w:r>
    </w:p>
  </w:footnote>
  <w:footnote w:type="continuationSeparator" w:id="0">
    <w:p w14:paraId="5426E3F2" w14:textId="77777777" w:rsidR="009A58EB" w:rsidRDefault="009A58EB" w:rsidP="009A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E4F1" w14:textId="77777777" w:rsidR="009A58EB" w:rsidRPr="009A58EB" w:rsidRDefault="009A58EB" w:rsidP="009A58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0C7B" w14:textId="77777777" w:rsidR="009A58EB" w:rsidRPr="009A58EB" w:rsidRDefault="009A58EB" w:rsidP="009A58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2C0B" w14:textId="77777777" w:rsidR="009A58EB" w:rsidRPr="009A58EB" w:rsidRDefault="009A58EB" w:rsidP="009A58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EB"/>
    <w:rsid w:val="00294F86"/>
    <w:rsid w:val="00850761"/>
    <w:rsid w:val="009A58EB"/>
    <w:rsid w:val="00E26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AEE0"/>
  <w15:chartTrackingRefBased/>
  <w15:docId w15:val="{48522302-327A-4F9D-904A-1542CBE4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9A58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A58EB"/>
  </w:style>
  <w:style w:type="paragraph" w:styleId="Voettekst">
    <w:name w:val="footer"/>
    <w:basedOn w:val="Standaard"/>
    <w:link w:val="VoettekstChar1"/>
    <w:rsid w:val="009A58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A58EB"/>
  </w:style>
  <w:style w:type="paragraph" w:customStyle="1" w:styleId="Huisstijl-Adres">
    <w:name w:val="Huisstijl-Adres"/>
    <w:basedOn w:val="Standaard"/>
    <w:link w:val="Huisstijl-AdresChar"/>
    <w:rsid w:val="009A58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A58EB"/>
    <w:rPr>
      <w:rFonts w:ascii="Verdana" w:hAnsi="Verdana"/>
      <w:noProof/>
      <w:sz w:val="13"/>
      <w:szCs w:val="24"/>
      <w:lang w:eastAsia="nl-NL"/>
    </w:rPr>
  </w:style>
  <w:style w:type="paragraph" w:customStyle="1" w:styleId="Huisstijl-Gegeven">
    <w:name w:val="Huisstijl-Gegeven"/>
    <w:basedOn w:val="Standaard"/>
    <w:link w:val="Huisstijl-GegevenCharChar"/>
    <w:rsid w:val="009A58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A58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A58E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A58E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A58EB"/>
    <w:pPr>
      <w:spacing w:after="0"/>
    </w:pPr>
    <w:rPr>
      <w:b/>
    </w:rPr>
  </w:style>
  <w:style w:type="paragraph" w:customStyle="1" w:styleId="Huisstijl-Paginanummering">
    <w:name w:val="Huisstijl-Paginanummering"/>
    <w:basedOn w:val="Standaard"/>
    <w:rsid w:val="009A58E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A58E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A58E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A58E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26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214</ap:Words>
  <ap:Characters>1181</ap:Characters>
  <ap:DocSecurity>0</ap:DocSecurity>
  <ap:Lines>9</ap:Lines>
  <ap:Paragraphs>2</ap:Paragraphs>
  <ap:ScaleCrop>false</ap:ScaleCrop>
  <ap:LinksUpToDate>false</ap:LinksUpToDate>
  <ap:CharactersWithSpaces>1393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2024-12-17T11:45:00.0000000Z</dcterms:created>
  <dcterms:modified xsi:type="dcterms:W3CDTF">2024-12-17T11:45:00.0000000Z</dcterms:modified>
  <version/>
  <category/>
</coreProperties>
</file>