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2D56" w:rsidR="00452D56" w:rsidRDefault="007A72FF" w14:paraId="1CFD3C4D" w14:textId="77777777">
      <w:pPr>
        <w:rPr>
          <w:rFonts w:cstheme="minorHAnsi"/>
        </w:rPr>
      </w:pPr>
      <w:bookmarkStart w:name="_Hlk183088403" w:id="0"/>
      <w:r w:rsidRPr="00452D56">
        <w:rPr>
          <w:rFonts w:cstheme="minorHAnsi"/>
        </w:rPr>
        <w:t>31865</w:t>
      </w:r>
      <w:r w:rsidRPr="00452D56" w:rsidR="00452D56">
        <w:rPr>
          <w:rFonts w:cstheme="minorHAnsi"/>
        </w:rPr>
        <w:tab/>
      </w:r>
      <w:r w:rsidRPr="00452D56" w:rsidR="00452D56">
        <w:rPr>
          <w:rFonts w:cstheme="minorHAnsi"/>
        </w:rPr>
        <w:tab/>
      </w:r>
      <w:r w:rsidRPr="00452D56" w:rsidR="00452D56">
        <w:rPr>
          <w:rFonts w:cstheme="minorHAnsi"/>
        </w:rPr>
        <w:tab/>
        <w:t>Verbetering verantwoording en begroting</w:t>
      </w:r>
    </w:p>
    <w:p w:rsidRPr="00452D56" w:rsidR="00452D56" w:rsidP="00D80872" w:rsidRDefault="00452D56" w14:paraId="2145FA49" w14:textId="77777777">
      <w:pPr>
        <w:rPr>
          <w:rFonts w:cstheme="minorHAnsi"/>
        </w:rPr>
      </w:pPr>
      <w:r w:rsidRPr="00452D56">
        <w:rPr>
          <w:rFonts w:cstheme="minorHAnsi"/>
        </w:rPr>
        <w:t xml:space="preserve">Nr. </w:t>
      </w:r>
      <w:r w:rsidRPr="00452D56">
        <w:rPr>
          <w:rFonts w:cstheme="minorHAnsi"/>
        </w:rPr>
        <w:t>266</w:t>
      </w:r>
      <w:r w:rsidRPr="00452D56">
        <w:rPr>
          <w:rFonts w:cstheme="minorHAnsi"/>
        </w:rPr>
        <w:tab/>
      </w:r>
      <w:r w:rsidRPr="00452D56">
        <w:rPr>
          <w:rFonts w:cstheme="minorHAnsi"/>
        </w:rPr>
        <w:tab/>
      </w:r>
      <w:r w:rsidRPr="00452D56">
        <w:rPr>
          <w:rFonts w:cstheme="minorHAnsi"/>
        </w:rPr>
        <w:tab/>
        <w:t>Brief van de minister van Financiën</w:t>
      </w:r>
    </w:p>
    <w:p w:rsidRPr="00452D56" w:rsidR="00452D56" w:rsidP="007A72FF" w:rsidRDefault="00452D56" w14:paraId="683540ED" w14:textId="77777777">
      <w:pPr>
        <w:spacing w:after="0"/>
        <w:rPr>
          <w:rFonts w:cstheme="minorHAnsi"/>
        </w:rPr>
      </w:pPr>
      <w:r w:rsidRPr="00452D56">
        <w:rPr>
          <w:rFonts w:cstheme="minorHAnsi"/>
        </w:rPr>
        <w:t>Aan de Voorzitter van de Tweede Kamer der Staten-Generaal</w:t>
      </w:r>
    </w:p>
    <w:p w:rsidRPr="00452D56" w:rsidR="007A72FF" w:rsidP="007A72FF" w:rsidRDefault="00452D56" w14:paraId="4D08036F" w14:textId="5C4D9F6F">
      <w:pPr>
        <w:spacing w:after="0"/>
        <w:rPr>
          <w:rFonts w:cstheme="minorHAnsi"/>
        </w:rPr>
      </w:pPr>
      <w:r w:rsidRPr="00452D56">
        <w:rPr>
          <w:rFonts w:cstheme="minorHAnsi"/>
        </w:rPr>
        <w:br/>
        <w:t>Den Haag, 2 december 2024</w:t>
      </w:r>
      <w:r w:rsidRPr="00452D56" w:rsidR="007A72FF">
        <w:rPr>
          <w:rFonts w:cstheme="minorHAnsi"/>
        </w:rPr>
        <w:br/>
      </w:r>
      <w:r w:rsidRPr="00452D56" w:rsidR="007A72FF">
        <w:rPr>
          <w:rFonts w:cstheme="minorHAnsi"/>
        </w:rPr>
        <w:br/>
        <w:t>In de Kamerbrief Opvolging conclusies peer review Algemene Rekenkamer (AR)</w:t>
      </w:r>
      <w:r w:rsidRPr="00452D56" w:rsidR="007A72FF">
        <w:rPr>
          <w:rStyle w:val="Voetnootmarkering"/>
          <w:rFonts w:cstheme="minorHAnsi"/>
        </w:rPr>
        <w:footnoteReference w:id="1"/>
      </w:r>
      <w:r w:rsidRPr="00452D56" w:rsidR="007A72FF">
        <w:rPr>
          <w:rFonts w:cstheme="minorHAnsi"/>
        </w:rPr>
        <w:t xml:space="preserve"> van 26 april 2024 heeft mijn ambtsvoorganger u toegezegd om u in het najaar van 2024 te informeren over het kabinetsbesluit over de in de brief vermelde varianten voor de inrichting van het controlebestel.</w:t>
      </w:r>
    </w:p>
    <w:p w:rsidRPr="00452D56" w:rsidR="007A72FF" w:rsidP="007A72FF" w:rsidRDefault="007A72FF" w14:paraId="477886F3" w14:textId="77777777">
      <w:pPr>
        <w:spacing w:after="0"/>
        <w:rPr>
          <w:rFonts w:cstheme="minorHAnsi"/>
        </w:rPr>
      </w:pPr>
    </w:p>
    <w:p w:rsidRPr="00452D56" w:rsidR="007A72FF" w:rsidP="007A72FF" w:rsidRDefault="007A72FF" w14:paraId="75DDF902" w14:textId="77777777">
      <w:pPr>
        <w:spacing w:after="0"/>
        <w:rPr>
          <w:rFonts w:cstheme="minorHAnsi"/>
        </w:rPr>
      </w:pPr>
      <w:bookmarkStart w:name="_Hlk183090325" w:id="1"/>
      <w:r w:rsidRPr="00452D56">
        <w:rPr>
          <w:rFonts w:cstheme="minorHAnsi"/>
        </w:rPr>
        <w:t>De commissie voor de Rijksuitgaven heeft mij in een brief van 20 november (kenmerk 2024Z18868/2024D45007) verzocht om het advies van de commissie Slootweg zo spoedig mogelijk aan uw Kamer te zenden. De oplevering van het rapport van de commissie neemt echter meer tijd in beslag dan eerder verwacht.  Hierdoor is het niet mogelijk om u het rapport inclusief kabinetsbesluit nog dit jaar toe te zenden. Ik streef ernaar u het rapport en het besluit van het kabinet naar aanleiding van het rapport uiterlijk in het eerste kwartaal van 2025 toe te zenden.</w:t>
      </w:r>
      <w:bookmarkEnd w:id="1"/>
    </w:p>
    <w:bookmarkEnd w:id="0"/>
    <w:p w:rsidRPr="00452D56" w:rsidR="007A72FF" w:rsidP="007A72FF" w:rsidRDefault="007A72FF" w14:paraId="5FA6AEAC" w14:textId="77777777">
      <w:pPr>
        <w:pStyle w:val="WitregelW1bodytekst"/>
        <w:rPr>
          <w:rFonts w:asciiTheme="minorHAnsi" w:hAnsiTheme="minorHAnsi" w:cstheme="minorHAnsi"/>
          <w:sz w:val="22"/>
          <w:szCs w:val="22"/>
        </w:rPr>
      </w:pPr>
    </w:p>
    <w:p w:rsidRPr="00452D56" w:rsidR="007A72FF" w:rsidP="007A72FF" w:rsidRDefault="007A72FF" w14:paraId="1887DA86" w14:textId="77777777">
      <w:pPr>
        <w:spacing w:after="0"/>
        <w:rPr>
          <w:rFonts w:cstheme="minorHAnsi"/>
        </w:rPr>
      </w:pPr>
    </w:p>
    <w:p w:rsidRPr="00452D56" w:rsidR="007A72FF" w:rsidP="007A72FF" w:rsidRDefault="00452D56" w14:paraId="335FCE94" w14:textId="2FE180AB">
      <w:pPr>
        <w:spacing w:after="0"/>
        <w:rPr>
          <w:rFonts w:cstheme="minorHAnsi"/>
        </w:rPr>
      </w:pPr>
      <w:r>
        <w:rPr>
          <w:rFonts w:cstheme="minorHAnsi"/>
        </w:rPr>
        <w:t>D</w:t>
      </w:r>
      <w:r w:rsidRPr="00452D56" w:rsidR="007A72FF">
        <w:rPr>
          <w:rFonts w:cstheme="minorHAnsi"/>
        </w:rPr>
        <w:t>e minister van Financiën,</w:t>
      </w:r>
    </w:p>
    <w:p w:rsidRPr="00452D56" w:rsidR="007A72FF" w:rsidP="007A72FF" w:rsidRDefault="007A72FF" w14:paraId="1D319E3C" w14:textId="77777777">
      <w:pPr>
        <w:spacing w:after="0"/>
        <w:rPr>
          <w:rFonts w:cstheme="minorHAnsi"/>
        </w:rPr>
      </w:pPr>
      <w:r w:rsidRPr="00452D56">
        <w:rPr>
          <w:rFonts w:cstheme="minorHAnsi"/>
        </w:rPr>
        <w:t>E. Heinen</w:t>
      </w:r>
      <w:r w:rsidRPr="00452D56">
        <w:rPr>
          <w:rFonts w:cstheme="minorHAnsi"/>
        </w:rPr>
        <w:br/>
      </w:r>
    </w:p>
    <w:p w:rsidRPr="00452D56" w:rsidR="00896023" w:rsidP="007A72FF" w:rsidRDefault="00896023" w14:paraId="139022F7" w14:textId="77777777">
      <w:pPr>
        <w:spacing w:after="0"/>
        <w:rPr>
          <w:rFonts w:cstheme="minorHAnsi"/>
        </w:rPr>
      </w:pPr>
    </w:p>
    <w:sectPr w:rsidRPr="00452D56" w:rsidR="00896023" w:rsidSect="007A72F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E681" w14:textId="77777777" w:rsidR="007A72FF" w:rsidRDefault="007A72FF" w:rsidP="007A72FF">
      <w:pPr>
        <w:spacing w:after="0" w:line="240" w:lineRule="auto"/>
      </w:pPr>
      <w:r>
        <w:separator/>
      </w:r>
    </w:p>
  </w:endnote>
  <w:endnote w:type="continuationSeparator" w:id="0">
    <w:p w14:paraId="0DD6E76B" w14:textId="77777777" w:rsidR="007A72FF" w:rsidRDefault="007A72FF" w:rsidP="007A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FB55" w14:textId="77777777" w:rsidR="007A72FF" w:rsidRPr="007A72FF" w:rsidRDefault="007A72FF" w:rsidP="007A72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475D" w14:textId="77777777" w:rsidR="007A72FF" w:rsidRPr="007A72FF" w:rsidRDefault="007A72FF" w:rsidP="007A72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2643" w14:textId="77777777" w:rsidR="007A72FF" w:rsidRPr="007A72FF" w:rsidRDefault="007A72FF" w:rsidP="007A72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37F5" w14:textId="77777777" w:rsidR="007A72FF" w:rsidRDefault="007A72FF" w:rsidP="007A72FF">
      <w:pPr>
        <w:spacing w:after="0" w:line="240" w:lineRule="auto"/>
      </w:pPr>
      <w:r>
        <w:separator/>
      </w:r>
    </w:p>
  </w:footnote>
  <w:footnote w:type="continuationSeparator" w:id="0">
    <w:p w14:paraId="13D14C93" w14:textId="77777777" w:rsidR="007A72FF" w:rsidRDefault="007A72FF" w:rsidP="007A72FF">
      <w:pPr>
        <w:spacing w:after="0" w:line="240" w:lineRule="auto"/>
      </w:pPr>
      <w:r>
        <w:continuationSeparator/>
      </w:r>
    </w:p>
  </w:footnote>
  <w:footnote w:id="1">
    <w:p w14:paraId="5FE2AB4A" w14:textId="04FD2F41" w:rsidR="007A72FF" w:rsidRPr="00D26924" w:rsidRDefault="007A72FF" w:rsidP="007A72FF">
      <w:pPr>
        <w:pStyle w:val="Voetnoottekst"/>
        <w:rPr>
          <w:sz w:val="16"/>
          <w:szCs w:val="16"/>
        </w:rPr>
      </w:pPr>
      <w:r w:rsidRPr="00D26924">
        <w:rPr>
          <w:rStyle w:val="Voetnootmarkering"/>
          <w:sz w:val="16"/>
          <w:szCs w:val="16"/>
        </w:rPr>
        <w:footnoteRef/>
      </w:r>
      <w:r w:rsidRPr="00D26924">
        <w:rPr>
          <w:sz w:val="16"/>
          <w:szCs w:val="16"/>
        </w:rPr>
        <w:t xml:space="preserve"> </w:t>
      </w:r>
      <w:r>
        <w:rPr>
          <w:sz w:val="16"/>
          <w:szCs w:val="16"/>
        </w:rPr>
        <w:t>Kamerstuk</w:t>
      </w:r>
      <w:r w:rsidRPr="00D26924">
        <w:rPr>
          <w:sz w:val="16"/>
          <w:szCs w:val="16"/>
        </w:rPr>
        <w:t xml:space="preserve"> 2023/2024, 31</w:t>
      </w:r>
      <w:r>
        <w:rPr>
          <w:sz w:val="16"/>
          <w:szCs w:val="16"/>
        </w:rPr>
        <w:t xml:space="preserve"> </w:t>
      </w:r>
      <w:r w:rsidRPr="00D26924">
        <w:rPr>
          <w:sz w:val="16"/>
          <w:szCs w:val="16"/>
        </w:rPr>
        <w:t>865, nr</w:t>
      </w:r>
      <w:r>
        <w:rPr>
          <w:sz w:val="16"/>
          <w:szCs w:val="16"/>
        </w:rPr>
        <w:t>.</w:t>
      </w:r>
      <w:r w:rsidRPr="00D26924">
        <w:rPr>
          <w:sz w:val="16"/>
          <w:szCs w:val="16"/>
        </w:rPr>
        <w:t xml:space="preserve">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73A7" w14:textId="77777777" w:rsidR="007A72FF" w:rsidRPr="007A72FF" w:rsidRDefault="007A72FF" w:rsidP="007A72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7753" w14:textId="77777777" w:rsidR="007A72FF" w:rsidRPr="007A72FF" w:rsidRDefault="007A72FF" w:rsidP="007A72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9C36" w14:textId="77777777" w:rsidR="007A72FF" w:rsidRPr="007A72FF" w:rsidRDefault="007A72FF" w:rsidP="007A72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FF"/>
    <w:rsid w:val="00452D56"/>
    <w:rsid w:val="007A72FF"/>
    <w:rsid w:val="00896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88F0"/>
  <w15:chartTrackingRefBased/>
  <w15:docId w15:val="{A57F581E-F7B4-47A4-8EBD-D8F2C9C8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7A72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A72F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A72F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A72F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A72F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A72F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A72F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A72FF"/>
    <w:rPr>
      <w:vertAlign w:val="superscript"/>
    </w:rPr>
  </w:style>
  <w:style w:type="paragraph" w:styleId="Koptekst">
    <w:name w:val="header"/>
    <w:basedOn w:val="Standaard"/>
    <w:link w:val="KoptekstChar"/>
    <w:uiPriority w:val="99"/>
    <w:unhideWhenUsed/>
    <w:rsid w:val="007A72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72FF"/>
  </w:style>
  <w:style w:type="paragraph" w:styleId="Voettekst">
    <w:name w:val="footer"/>
    <w:basedOn w:val="Standaard"/>
    <w:link w:val="VoettekstChar"/>
    <w:uiPriority w:val="99"/>
    <w:unhideWhenUsed/>
    <w:rsid w:val="007A7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895</ap:Characters>
  <ap:DocSecurity>0</ap:DocSecurity>
  <ap:Lines>7</ap:Lines>
  <ap:Paragraphs>2</ap:Paragraphs>
  <ap:ScaleCrop>false</ap:ScaleCrop>
  <ap:LinksUpToDate>false</ap:LinksUpToDate>
  <ap:CharactersWithSpaces>1055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2024-12-04T14:47:00.0000000Z</dcterms:created>
  <dcterms:modified xsi:type="dcterms:W3CDTF">2024-12-04T14:47:00.0000000Z</dcterms:modified>
  <version/>
  <category/>
</coreProperties>
</file>