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F57BB" w:rsidTr="00D9561B" w14:paraId="6F54CBF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B55E8" w14:paraId="0214DF2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B55E8" w14:paraId="75C2B70F" w14:textId="77777777">
            <w:r>
              <w:t>Postbus 20018</w:t>
            </w:r>
          </w:p>
          <w:p w:rsidR="008E3932" w:rsidP="00D9561B" w:rsidRDefault="00BB55E8" w14:paraId="49F5A201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F57BB" w:rsidTr="00FF66F9" w14:paraId="2386981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B55E8" w14:paraId="2321A72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52F33" w14:paraId="5D15AC79" w14:textId="1DE8E235">
            <w:pPr>
              <w:rPr>
                <w:lang w:eastAsia="en-US"/>
              </w:rPr>
            </w:pPr>
            <w:r>
              <w:rPr>
                <w:lang w:eastAsia="en-US"/>
              </w:rPr>
              <w:t>29 november 2024</w:t>
            </w:r>
          </w:p>
        </w:tc>
      </w:tr>
      <w:tr w:rsidR="003F57BB" w:rsidTr="00FF66F9" w14:paraId="7003F9F9" w14:textId="77777777">
        <w:trPr>
          <w:trHeight w:val="368"/>
        </w:trPr>
        <w:tc>
          <w:tcPr>
            <w:tcW w:w="929" w:type="dxa"/>
          </w:tcPr>
          <w:p w:rsidR="0005404B" w:rsidP="00FF66F9" w:rsidRDefault="00BB55E8" w14:paraId="7D85870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B55E8" w14:paraId="069A7EE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Kamervragen over het bericht 'China intimideert Nederlandse media en correspondenten'</w:t>
            </w:r>
          </w:p>
        </w:tc>
      </w:tr>
    </w:tbl>
    <w:p w:rsidR="003F57BB" w:rsidRDefault="001C2C36" w14:paraId="6399C848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F57BB" w:rsidTr="00A421A1" w14:paraId="7838EFE4" w14:textId="77777777">
        <w:tc>
          <w:tcPr>
            <w:tcW w:w="2160" w:type="dxa"/>
          </w:tcPr>
          <w:p w:rsidRPr="00F53C9D" w:rsidR="006205C0" w:rsidP="00686AED" w:rsidRDefault="00BB55E8" w14:paraId="1DA551B1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BB55E8" w14:paraId="6A3BBD7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B55E8" w14:paraId="10E0EAC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B55E8" w14:paraId="1F9BBEF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B55E8" w14:paraId="34FAE2E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B55E8" w14:paraId="17E070F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B55E8" w14:paraId="185AAFE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5B1F57AA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A52F33" w:rsidP="00A421A1" w:rsidRDefault="00A52F33" w14:paraId="7C698C51" w14:textId="3EB7B47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F57BB" w:rsidTr="00A421A1" w14:paraId="37AE223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B57F06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F57BB" w:rsidTr="00A421A1" w14:paraId="4C531E46" w14:textId="77777777">
        <w:trPr>
          <w:trHeight w:val="450"/>
        </w:trPr>
        <w:tc>
          <w:tcPr>
            <w:tcW w:w="2160" w:type="dxa"/>
          </w:tcPr>
          <w:p w:rsidR="00F51A76" w:rsidP="00A421A1" w:rsidRDefault="00BB55E8" w14:paraId="2E6280E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B55E8" w14:paraId="13F8D6B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49313981</w:t>
            </w:r>
          </w:p>
        </w:tc>
      </w:tr>
      <w:tr w:rsidR="003F57BB" w:rsidTr="00A421A1" w14:paraId="497C4C3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B55E8" w14:paraId="2BBD48CF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B55E8" w14:paraId="179EFDD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november 2024</w:t>
            </w:r>
          </w:p>
        </w:tc>
      </w:tr>
      <w:tr w:rsidR="003F57BB" w:rsidTr="00A421A1" w14:paraId="0BF6997B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B55E8" w14:paraId="4084952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B55E8" w14:paraId="395BA5D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2024Z18133</w:t>
            </w:r>
          </w:p>
        </w:tc>
      </w:tr>
    </w:tbl>
    <w:p w:rsidR="00215356" w:rsidRDefault="00215356" w14:paraId="0E6AABC6" w14:textId="77777777"/>
    <w:p w:rsidR="006205C0" w:rsidP="00A421A1" w:rsidRDefault="006205C0" w14:paraId="2D4C853A" w14:textId="77777777"/>
    <w:p w:rsidR="00160C16" w:rsidP="00CA35E4" w:rsidRDefault="00BB55E8" w14:paraId="6B9FC1AF" w14:textId="77777777">
      <w:r>
        <w:t xml:space="preserve">Op 12 november 2024 </w:t>
      </w:r>
      <w:r w:rsidRPr="00A52F33">
        <w:t>hebben</w:t>
      </w:r>
      <w:r w:rsidRPr="00A52F33" w:rsidR="00480BBF">
        <w:t xml:space="preserve"> de leden </w:t>
      </w:r>
      <w:r w:rsidRPr="00A52F33">
        <w:t>Martens-America en Van der Burg (beiden VVD)</w:t>
      </w:r>
      <w:r w:rsidR="009C4A36">
        <w:t xml:space="preserve"> </w:t>
      </w:r>
      <w:r w:rsidRPr="00A52F33">
        <w:t xml:space="preserve">schriftelijke </w:t>
      </w:r>
      <w:r w:rsidRPr="00A52F33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‘China intimideert Nederlandse media en correspondenten’</w:t>
      </w:r>
      <w:r w:rsidR="009C4A36">
        <w:t>.</w:t>
      </w:r>
    </w:p>
    <w:p w:rsidR="009C4A36" w:rsidP="00CA35E4" w:rsidRDefault="00BB55E8" w14:paraId="6AD63894" w14:textId="77777777">
      <w:r>
        <w:t>Tot mijn</w:t>
      </w:r>
      <w:r w:rsidR="00C048DC">
        <w:t xml:space="preserve"> </w:t>
      </w:r>
      <w:r>
        <w:t xml:space="preserve">spijt is beantwoording binnen de gestelde termijn niet mogelijk, omdat de benodigde </w:t>
      </w:r>
      <w:r>
        <w:t>interdepartementale afstemming meer tijd vergt</w:t>
      </w:r>
      <w:r w:rsidR="00C048DC">
        <w:t xml:space="preserve">. </w:t>
      </w:r>
      <w:r>
        <w:t>Ik zal, mede namens</w:t>
      </w:r>
      <w:r w:rsidRPr="0008524A">
        <w:t xml:space="preserve"> </w:t>
      </w:r>
      <w:r>
        <w:t>minister van Buitenlandse Zaken,</w:t>
      </w:r>
      <w:r w:rsidR="00C048DC">
        <w:t xml:space="preserve"> </w:t>
      </w:r>
      <w:r w:rsidRPr="00A52F33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37457616" w14:textId="77777777"/>
    <w:p w:rsidR="00512BFC" w:rsidP="00CA35E4" w:rsidRDefault="00512BFC" w14:paraId="7ECFE841" w14:textId="77777777"/>
    <w:p w:rsidR="009C4A36" w:rsidP="00CA35E4" w:rsidRDefault="00BB55E8" w14:paraId="090E03A5" w14:textId="77777777">
      <w:r>
        <w:t>De minister van Onderwijs, Cultuur en Wetenschap,</w:t>
      </w:r>
    </w:p>
    <w:p w:rsidR="001C594D" w:rsidP="001C594D" w:rsidRDefault="001C594D" w14:paraId="79AE987F" w14:textId="77777777"/>
    <w:p w:rsidR="001C594D" w:rsidP="001C594D" w:rsidRDefault="001C594D" w14:paraId="3A1D2BE2" w14:textId="77777777"/>
    <w:p w:rsidR="001C594D" w:rsidP="001C594D" w:rsidRDefault="001C594D" w14:paraId="0C295EBD" w14:textId="77777777"/>
    <w:p w:rsidR="001C594D" w:rsidP="001C594D" w:rsidRDefault="001C594D" w14:paraId="2A241FC6" w14:textId="77777777"/>
    <w:p w:rsidRPr="001C594D" w:rsidR="00EF702D" w:rsidP="001C594D" w:rsidRDefault="00BB55E8" w14:paraId="46E3C1BA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F1CB" w14:textId="77777777" w:rsidR="00DC691C" w:rsidRDefault="00BB55E8">
      <w:r>
        <w:separator/>
      </w:r>
    </w:p>
    <w:p w14:paraId="6A12DF52" w14:textId="77777777" w:rsidR="00DC691C" w:rsidRDefault="00DC691C"/>
  </w:endnote>
  <w:endnote w:type="continuationSeparator" w:id="0">
    <w:p w14:paraId="4AC0F40F" w14:textId="77777777" w:rsidR="00DC691C" w:rsidRDefault="00BB55E8">
      <w:r>
        <w:continuationSeparator/>
      </w:r>
    </w:p>
    <w:p w14:paraId="675FCB1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AF1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1B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F57BB" w14:paraId="13FF72B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BBA590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6F5EFDB" w14:textId="77777777" w:rsidR="002F71BB" w:rsidRPr="004C7E1D" w:rsidRDefault="00BB55E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9E074E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F57BB" w14:paraId="2BA9A07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7E00E0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98703CC" w14:textId="5DC92F77" w:rsidR="00D17084" w:rsidRPr="004C7E1D" w:rsidRDefault="00BB55E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57E02F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CB66" w14:textId="77777777" w:rsidR="00DC691C" w:rsidRDefault="00BB55E8">
      <w:r>
        <w:separator/>
      </w:r>
    </w:p>
    <w:p w14:paraId="5006BED4" w14:textId="77777777" w:rsidR="00DC691C" w:rsidRDefault="00DC691C"/>
  </w:footnote>
  <w:footnote w:type="continuationSeparator" w:id="0">
    <w:p w14:paraId="2A2365D9" w14:textId="77777777" w:rsidR="00DC691C" w:rsidRDefault="00BB55E8">
      <w:r>
        <w:continuationSeparator/>
      </w:r>
    </w:p>
    <w:p w14:paraId="2B06EE2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E9D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F57BB" w14:paraId="5BCCA14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C816A03" w14:textId="77777777" w:rsidR="00527BD4" w:rsidRPr="00275984" w:rsidRDefault="00527BD4" w:rsidP="00BF4427">
          <w:pPr>
            <w:pStyle w:val="Huisstijl-Rubricering"/>
          </w:pPr>
        </w:p>
      </w:tc>
    </w:tr>
  </w:tbl>
  <w:p w14:paraId="5454D7E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57BB" w14:paraId="311D8603" w14:textId="77777777" w:rsidTr="003B528D">
      <w:tc>
        <w:tcPr>
          <w:tcW w:w="2160" w:type="dxa"/>
          <w:shd w:val="clear" w:color="auto" w:fill="auto"/>
        </w:tcPr>
        <w:p w14:paraId="55EAF09C" w14:textId="77777777" w:rsidR="002F71BB" w:rsidRPr="000407BB" w:rsidRDefault="00BB55E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F57BB" w14:paraId="3B3EB29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4AAE5CC" w14:textId="77777777" w:rsidR="00E35CF4" w:rsidRPr="005D283A" w:rsidRDefault="00BB55E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49313981</w:t>
          </w:r>
        </w:p>
      </w:tc>
    </w:tr>
  </w:tbl>
  <w:p w14:paraId="6F56A29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57BB" w14:paraId="28D2281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87B83F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824C68" w14:textId="77777777" w:rsidR="00704845" w:rsidRDefault="00BB55E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CD3739E" wp14:editId="67075CD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BA1C08" w14:textId="77777777" w:rsidR="00483ECA" w:rsidRDefault="00483ECA" w:rsidP="00D037A9"/>
      </w:tc>
    </w:tr>
  </w:tbl>
  <w:p w14:paraId="2159A5C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F57BB" w14:paraId="3BDD025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7394A1E" w14:textId="77777777" w:rsidR="00527BD4" w:rsidRPr="00963440" w:rsidRDefault="00BB55E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F57BB" w14:paraId="51CABC9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8AEB7B7" w14:textId="77777777" w:rsidR="00093ABC" w:rsidRPr="00963440" w:rsidRDefault="00093ABC" w:rsidP="00963440"/>
      </w:tc>
    </w:tr>
    <w:tr w:rsidR="003F57BB" w14:paraId="7199D12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9B2209B" w14:textId="77777777" w:rsidR="00A604D3" w:rsidRPr="00963440" w:rsidRDefault="00A604D3" w:rsidP="00963440"/>
      </w:tc>
    </w:tr>
    <w:tr w:rsidR="003F57BB" w14:paraId="5C4F207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4F9556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29D8EAF" w14:textId="77777777" w:rsidR="006F273B" w:rsidRDefault="006F273B" w:rsidP="00BC4AE3">
    <w:pPr>
      <w:pStyle w:val="Koptekst"/>
    </w:pPr>
  </w:p>
  <w:p w14:paraId="5177A96A" w14:textId="77777777" w:rsidR="00153BD0" w:rsidRDefault="00153BD0" w:rsidP="00BC4AE3">
    <w:pPr>
      <w:pStyle w:val="Koptekst"/>
    </w:pPr>
  </w:p>
  <w:p w14:paraId="76AB192D" w14:textId="77777777" w:rsidR="0044605E" w:rsidRDefault="0044605E" w:rsidP="00BC4AE3">
    <w:pPr>
      <w:pStyle w:val="Koptekst"/>
    </w:pPr>
  </w:p>
  <w:p w14:paraId="1CF1D31A" w14:textId="77777777" w:rsidR="0044605E" w:rsidRDefault="0044605E" w:rsidP="00BC4AE3">
    <w:pPr>
      <w:pStyle w:val="Koptekst"/>
    </w:pPr>
  </w:p>
  <w:p w14:paraId="043C5AC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149F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946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8AD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41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C8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88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7E0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66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E8E57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7CA3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26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4E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C6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0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0D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69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C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994623">
    <w:abstractNumId w:val="10"/>
  </w:num>
  <w:num w:numId="2" w16cid:durableId="1554124584">
    <w:abstractNumId w:val="7"/>
  </w:num>
  <w:num w:numId="3" w16cid:durableId="1305744885">
    <w:abstractNumId w:val="6"/>
  </w:num>
  <w:num w:numId="4" w16cid:durableId="1200778247">
    <w:abstractNumId w:val="5"/>
  </w:num>
  <w:num w:numId="5" w16cid:durableId="571432700">
    <w:abstractNumId w:val="4"/>
  </w:num>
  <w:num w:numId="6" w16cid:durableId="1089809533">
    <w:abstractNumId w:val="8"/>
  </w:num>
  <w:num w:numId="7" w16cid:durableId="899172560">
    <w:abstractNumId w:val="3"/>
  </w:num>
  <w:num w:numId="8" w16cid:durableId="405223893">
    <w:abstractNumId w:val="2"/>
  </w:num>
  <w:num w:numId="9" w16cid:durableId="1178231534">
    <w:abstractNumId w:val="1"/>
  </w:num>
  <w:num w:numId="10" w16cid:durableId="1402479993">
    <w:abstractNumId w:val="0"/>
  </w:num>
  <w:num w:numId="11" w16cid:durableId="1023552275">
    <w:abstractNumId w:val="9"/>
  </w:num>
  <w:num w:numId="12" w16cid:durableId="1900021089">
    <w:abstractNumId w:val="11"/>
  </w:num>
  <w:num w:numId="13" w16cid:durableId="102696114">
    <w:abstractNumId w:val="13"/>
  </w:num>
  <w:num w:numId="14" w16cid:durableId="2649700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BB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2F33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55E8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9AC73"/>
  <w15:docId w15:val="{52A1A0B6-BD63-4615-9F12-FA3F73D3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2024-11-29T16:11:00.0000000Z</dcterms:created>
  <dcterms:modified xsi:type="dcterms:W3CDTF">2024-11-29T16:11:00.0000000Z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O204SLO</vt:lpwstr>
  </property>
  <property fmtid="{D5CDD505-2E9C-101B-9397-08002B2CF9AE}" pid="3" name="Author">
    <vt:lpwstr>O204SLO</vt:lpwstr>
  </property>
  <property fmtid="{D5CDD505-2E9C-101B-9397-08002B2CF9AE}" pid="4" name="cs_objectid">
    <vt:lpwstr>49313981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 over het bericht 'China intimideert Nederlandse media en correspondenten'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O204SLO</vt:lpwstr>
  </property>
</Properties>
</file>