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AE1" w:rsidRDefault="00721AE1" w14:paraId="33629D5C" w14:textId="1D8DAAF8">
      <w:pPr>
        <w:spacing w:line="240" w:lineRule="auto"/>
      </w:pPr>
    </w:p>
    <w:p w:rsidR="00802ED4" w:rsidP="00810C93" w:rsidRDefault="00802ED4" w14:paraId="07521114" w14:textId="77777777">
      <w:r w:rsidRPr="00802ED4">
        <w:t xml:space="preserve">Geachte Voorzitter, </w:t>
      </w:r>
    </w:p>
    <w:p w:rsidR="00802ED4" w:rsidP="00810C93" w:rsidRDefault="00802ED4" w14:paraId="131C2242" w14:textId="77777777"/>
    <w:p w:rsidR="00D22441" w:rsidP="00810C93" w:rsidRDefault="00802ED4" w14:paraId="655AA2D3" w14:textId="22535DA9">
      <w:r w:rsidRPr="00802ED4">
        <w:t>De vaste commissie voor Klimaat</w:t>
      </w:r>
      <w:r>
        <w:t xml:space="preserve"> en Groene Groei</w:t>
      </w:r>
      <w:r w:rsidRPr="00802ED4">
        <w:t xml:space="preserve"> heeft ons in </w:t>
      </w:r>
      <w:r>
        <w:t>oktober</w:t>
      </w:r>
      <w:r w:rsidRPr="00802ED4">
        <w:t xml:space="preserve"> 202</w:t>
      </w:r>
      <w:r>
        <w:t>4</w:t>
      </w:r>
      <w:r w:rsidRPr="00802ED4">
        <w:t xml:space="preserve"> verzocht om in </w:t>
      </w:r>
      <w:r>
        <w:t>november 2024</w:t>
      </w:r>
      <w:r w:rsidRPr="00802ED4">
        <w:t xml:space="preserve"> een integrale planningsbrief aan de Kamer te doen toekomen (kenmerk: 2024Z16721/2024D40341), waarin</w:t>
      </w:r>
      <w:r w:rsidR="00643A1E">
        <w:t xml:space="preserve"> wordt</w:t>
      </w:r>
      <w:r w:rsidRPr="00802ED4">
        <w:t xml:space="preserve"> aang</w:t>
      </w:r>
      <w:r w:rsidR="00643A1E">
        <w:t>eg</w:t>
      </w:r>
      <w:r w:rsidRPr="00802ED4">
        <w:t xml:space="preserve">even welke stukken </w:t>
      </w:r>
      <w:r w:rsidR="00643A1E">
        <w:t>ik</w:t>
      </w:r>
      <w:r w:rsidRPr="00802ED4">
        <w:t xml:space="preserve"> op dit moment verwacht in 202</w:t>
      </w:r>
      <w:r>
        <w:t xml:space="preserve">5 </w:t>
      </w:r>
      <w:r w:rsidRPr="00802ED4">
        <w:t>aan de Kamer te sturen. Hierbij gaat het om wet- en regelgeving, Kamerbrieven, rapportages, beleidsnota’s en beleidsdoorlichtingen. Bijgevoegd treft u het gevraagde overzicht aan.</w:t>
      </w:r>
    </w:p>
    <w:p w:rsidR="00292EB2" w:rsidRDefault="00292EB2" w14:paraId="61255616" w14:textId="77777777">
      <w:pPr>
        <w:spacing w:line="240" w:lineRule="auto"/>
      </w:pPr>
    </w:p>
    <w:p w:rsidR="00D22441" w:rsidP="00810C93" w:rsidRDefault="00D22441" w14:paraId="7064773C" w14:textId="77777777"/>
    <w:p w:rsidR="00D22441" w:rsidP="00C82AFE" w:rsidRDefault="00D22441" w14:paraId="593F328E" w14:textId="77777777">
      <w:pPr>
        <w:pStyle w:val="Voetnoottekst"/>
      </w:pPr>
    </w:p>
    <w:p w:rsidR="00D22441" w:rsidP="00810C93" w:rsidRDefault="00D22441" w14:paraId="688351DE" w14:textId="77777777"/>
    <w:p w:rsidR="00D22441" w:rsidP="00810C93" w:rsidRDefault="00D22441" w14:paraId="10E89B27" w14:textId="77777777"/>
    <w:p w:rsidR="00D22441" w:rsidP="00810C93" w:rsidRDefault="00F50D56" w14:paraId="4DBD4EDE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F50D56" w14:paraId="7287832C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Pr="00020348" w:rsidR="00802ED4" w:rsidP="00020348" w:rsidRDefault="00802ED4" w14:paraId="69CE78C5" w14:textId="680FA125">
      <w:pPr>
        <w:spacing w:line="240" w:lineRule="auto"/>
      </w:pPr>
      <w:r>
        <w:br w:type="page"/>
      </w:r>
    </w:p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7315"/>
        <w:gridCol w:w="1865"/>
      </w:tblGrid>
      <w:tr w:rsidRPr="00802ED4" w:rsidR="004E1B29" w:rsidTr="00020348" w14:paraId="72895EF6" w14:textId="77777777">
        <w:trPr>
          <w:trHeight w:val="397"/>
        </w:trPr>
        <w:tc>
          <w:tcPr>
            <w:tcW w:w="7315" w:type="dxa"/>
          </w:tcPr>
          <w:p w:rsidRPr="00802ED4" w:rsidR="004E1B29" w:rsidP="00643A1E" w:rsidRDefault="004E1B29" w14:paraId="2FFB02E5" w14:textId="29374B5F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Onderwerp</w:t>
            </w:r>
          </w:p>
        </w:tc>
        <w:tc>
          <w:tcPr>
            <w:tcW w:w="1865" w:type="dxa"/>
          </w:tcPr>
          <w:p w:rsidRPr="004E1B29" w:rsidR="004E1B29" w:rsidP="00643A1E" w:rsidRDefault="004E1B29" w14:paraId="4BAACD0E" w14:textId="0CB25F30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1B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Wanneer</w:t>
            </w:r>
          </w:p>
        </w:tc>
      </w:tr>
      <w:tr w:rsidRPr="00802ED4" w:rsidR="004E1B29" w:rsidTr="00020348" w14:paraId="73DC1A60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4A72A1" w14:paraId="4865C6AE" w14:textId="46E99DF6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802ED4" w:rsidR="00802ED4">
              <w:rPr>
                <w:rFonts w:ascii="Calibri" w:hAnsi="Calibri" w:cs="Calibri"/>
                <w:sz w:val="22"/>
                <w:szCs w:val="22"/>
              </w:rPr>
              <w:t>ormgeving maatschappelijke dialoog energiesysteem (op hoofdlijnen)</w:t>
            </w:r>
          </w:p>
        </w:tc>
        <w:tc>
          <w:tcPr>
            <w:tcW w:w="1865" w:type="dxa"/>
            <w:hideMark/>
          </w:tcPr>
          <w:p w:rsidRPr="00802ED4" w:rsidR="00802ED4" w:rsidP="00643A1E" w:rsidRDefault="00802ED4" w14:paraId="0383D702" w14:textId="4302BA2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5BBA65DF" w14:textId="77777777">
        <w:trPr>
          <w:trHeight w:val="397"/>
        </w:trPr>
        <w:tc>
          <w:tcPr>
            <w:tcW w:w="7315" w:type="dxa"/>
            <w:noWrap/>
            <w:hideMark/>
          </w:tcPr>
          <w:p w:rsidRPr="00802ED4" w:rsidR="00802ED4" w:rsidP="00643A1E" w:rsidRDefault="004A72A1" w14:paraId="0A8AA977" w14:textId="510AD548">
            <w:pPr>
              <w:spacing w:line="240" w:lineRule="auto"/>
              <w:rPr>
                <w:rFonts w:cs="Calibri"/>
                <w:color w:val="000000"/>
                <w:szCs w:val="18"/>
              </w:rPr>
            </w:pPr>
            <w:r>
              <w:rPr>
                <w:rFonts w:cs="Calibri"/>
                <w:color w:val="000000"/>
                <w:szCs w:val="18"/>
              </w:rPr>
              <w:t>Energieleveringszekerheid Bonaire</w:t>
            </w:r>
          </w:p>
        </w:tc>
        <w:tc>
          <w:tcPr>
            <w:tcW w:w="1865" w:type="dxa"/>
          </w:tcPr>
          <w:p w:rsidRPr="00802ED4" w:rsidR="00802ED4" w:rsidP="00643A1E" w:rsidRDefault="00802ED4" w14:paraId="3CDBEA5A" w14:textId="02A749F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468B753A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18E2FA6D" w14:textId="2CEE8E2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Routekaart flexibilisering</w:t>
            </w:r>
            <w:r w:rsidR="004A72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energieopslag</w:t>
            </w:r>
          </w:p>
        </w:tc>
        <w:tc>
          <w:tcPr>
            <w:tcW w:w="1865" w:type="dxa"/>
          </w:tcPr>
          <w:p w:rsidRPr="00387F01" w:rsidR="00387F01" w:rsidP="00020348" w:rsidRDefault="00802ED4" w14:paraId="65F6C25E" w14:textId="52712884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="0002034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Pr="00802ED4" w:rsidR="004E1B29" w:rsidTr="00020348" w14:paraId="77EFCD1D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2F6A7E16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Update Ontwikkelkader wind op zee</w:t>
            </w:r>
          </w:p>
        </w:tc>
        <w:tc>
          <w:tcPr>
            <w:tcW w:w="1865" w:type="dxa"/>
          </w:tcPr>
          <w:p w:rsidRPr="00802ED4" w:rsidR="00802ED4" w:rsidP="00643A1E" w:rsidRDefault="00802ED4" w14:paraId="2E651BFF" w14:textId="7B0380F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620C13D6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26E5B914" w14:textId="34FEF35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="00315EB0">
              <w:rPr>
                <w:rFonts w:ascii="Calibri" w:hAnsi="Calibri" w:cs="Calibri"/>
                <w:color w:val="000000"/>
                <w:sz w:val="22"/>
                <w:szCs w:val="22"/>
              </w:rPr>
              <w:t>nzet warmtepompen</w:t>
            </w:r>
          </w:p>
        </w:tc>
        <w:tc>
          <w:tcPr>
            <w:tcW w:w="1865" w:type="dxa"/>
          </w:tcPr>
          <w:p w:rsidRPr="00802ED4" w:rsidR="00802ED4" w:rsidP="00643A1E" w:rsidRDefault="00802ED4" w14:paraId="6FF9ED28" w14:textId="385563E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29E0E433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4A72A1" w14:paraId="0461DFC6" w14:textId="76D15BC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Regionale Energie Strategieën</w:t>
            </w:r>
            <w:r w:rsidRPr="00802ED4" w:rsidR="00802E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inclusief tussentijdse evaluatie NP RES</w:t>
            </w:r>
          </w:p>
        </w:tc>
        <w:tc>
          <w:tcPr>
            <w:tcW w:w="1865" w:type="dxa"/>
          </w:tcPr>
          <w:p w:rsidRPr="00802ED4" w:rsidR="00802ED4" w:rsidP="00643A1E" w:rsidRDefault="00802ED4" w14:paraId="55AEB19E" w14:textId="7460F4B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2839512C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339F3E49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Bijmengverplichting groen gas (Wetsvoorstel)</w:t>
            </w:r>
          </w:p>
        </w:tc>
        <w:tc>
          <w:tcPr>
            <w:tcW w:w="1865" w:type="dxa"/>
            <w:hideMark/>
          </w:tcPr>
          <w:p w:rsidRPr="00802ED4" w:rsidR="00802ED4" w:rsidP="00643A1E" w:rsidRDefault="00315EB0" w14:paraId="5626C3FB" w14:textId="6C2AE13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693938BD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73CD2094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BNC fiche EU klimaatdoel 2040</w:t>
            </w:r>
          </w:p>
        </w:tc>
        <w:tc>
          <w:tcPr>
            <w:tcW w:w="1865" w:type="dxa"/>
            <w:hideMark/>
          </w:tcPr>
          <w:p w:rsidRPr="00802ED4" w:rsidR="00802ED4" w:rsidP="00643A1E" w:rsidRDefault="00802ED4" w14:paraId="1F67B937" w14:textId="493A3C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597541" w:rsidTr="00020348" w14:paraId="660EC00A" w14:textId="77777777">
        <w:trPr>
          <w:trHeight w:val="397"/>
        </w:trPr>
        <w:tc>
          <w:tcPr>
            <w:tcW w:w="7315" w:type="dxa"/>
          </w:tcPr>
          <w:p w:rsidRPr="00802ED4" w:rsidR="00597541" w:rsidP="00643A1E" w:rsidRDefault="00597541" w14:paraId="040BEEB3" w14:textId="1BC709D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 w:rsidRPr="00597541">
              <w:rPr>
                <w:color w:val="000000"/>
                <w:szCs w:val="18"/>
              </w:rPr>
              <w:t>Energieraad (17 maart)</w:t>
            </w:r>
          </w:p>
        </w:tc>
        <w:tc>
          <w:tcPr>
            <w:tcW w:w="1865" w:type="dxa"/>
          </w:tcPr>
          <w:p w:rsidRPr="00802ED4" w:rsidR="00597541" w:rsidP="00643A1E" w:rsidRDefault="00597541" w14:paraId="58D10737" w14:textId="1D3555D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597541" w:rsidTr="00020348" w14:paraId="78424AFD" w14:textId="77777777">
        <w:trPr>
          <w:trHeight w:val="397"/>
        </w:trPr>
        <w:tc>
          <w:tcPr>
            <w:tcW w:w="7315" w:type="dxa"/>
          </w:tcPr>
          <w:p w:rsidRPr="00802ED4" w:rsidR="00597541" w:rsidP="00643A1E" w:rsidRDefault="00597541" w14:paraId="6211D40D" w14:textId="38FF83B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>
              <w:t xml:space="preserve"> </w:t>
            </w:r>
            <w:r w:rsidR="00280E4D">
              <w:t xml:space="preserve">en verslag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Milieuraad (27 maart)</w:t>
            </w:r>
          </w:p>
        </w:tc>
        <w:tc>
          <w:tcPr>
            <w:tcW w:w="1865" w:type="dxa"/>
          </w:tcPr>
          <w:p w:rsidRPr="00802ED4" w:rsidR="00597541" w:rsidP="00643A1E" w:rsidRDefault="00597541" w14:paraId="6100D6EE" w14:textId="1DB3F31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835FA9" w:rsidTr="00020348" w14:paraId="4E00ADFB" w14:textId="77777777">
        <w:trPr>
          <w:trHeight w:val="397"/>
        </w:trPr>
        <w:tc>
          <w:tcPr>
            <w:tcW w:w="7315" w:type="dxa"/>
          </w:tcPr>
          <w:p w:rsidR="00835FA9" w:rsidP="00643A1E" w:rsidRDefault="00835FA9" w14:paraId="1E1E9773" w14:textId="6736DE6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Klimaatplan</w:t>
            </w:r>
          </w:p>
        </w:tc>
        <w:tc>
          <w:tcPr>
            <w:tcW w:w="1865" w:type="dxa"/>
          </w:tcPr>
          <w:p w:rsidR="00835FA9" w:rsidP="00643A1E" w:rsidRDefault="00835FA9" w14:paraId="16A4DEB6" w14:textId="2EA336B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835FA9" w:rsidTr="00020348" w14:paraId="7BA51AF1" w14:textId="77777777">
        <w:trPr>
          <w:trHeight w:val="397"/>
        </w:trPr>
        <w:tc>
          <w:tcPr>
            <w:tcW w:w="7315" w:type="dxa"/>
          </w:tcPr>
          <w:p w:rsidR="00835FA9" w:rsidP="00643A1E" w:rsidRDefault="00835FA9" w14:paraId="4D429333" w14:textId="0F12E76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Routekaart koolstofverwijdering</w:t>
            </w:r>
          </w:p>
        </w:tc>
        <w:tc>
          <w:tcPr>
            <w:tcW w:w="1865" w:type="dxa"/>
          </w:tcPr>
          <w:p w:rsidR="00835FA9" w:rsidP="00643A1E" w:rsidRDefault="00835FA9" w14:paraId="0E15F6AE" w14:textId="015A40B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0986CD58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4FEEC6F2" w14:textId="4351CAD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Kwartaaloverzicht EU-wetgeving en EU-consultaties over Q3 </w:t>
            </w:r>
            <w:r w:rsidR="005975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Q4 </w:t>
            </w: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865" w:type="dxa"/>
            <w:hideMark/>
          </w:tcPr>
          <w:p w:rsidRPr="00802ED4" w:rsidR="00802ED4" w:rsidP="00643A1E" w:rsidRDefault="00387F01" w14:paraId="1653022A" w14:textId="2999A1D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</w:t>
            </w:r>
            <w:r w:rsidR="00802ED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Pr="00802ED4" w:rsidR="004E1B29" w:rsidTr="00020348" w14:paraId="110A3D15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4FEC1EA8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Kabinetsreactie IBO bekostiging elektriciteitsinfrastructuur</w:t>
            </w:r>
          </w:p>
        </w:tc>
        <w:tc>
          <w:tcPr>
            <w:tcW w:w="1865" w:type="dxa"/>
            <w:hideMark/>
          </w:tcPr>
          <w:p w:rsidRPr="00802ED4" w:rsidR="00802ED4" w:rsidP="00643A1E" w:rsidRDefault="00802ED4" w14:paraId="3060EA53" w14:textId="34D67F1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3B4B642D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4A72A1" w14:paraId="54B9DAAE" w14:textId="1DC6F5A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Pr="00802ED4" w:rsidR="00802E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estapelde mijnbouw, bewijsvermoeden en nazorg </w:t>
            </w:r>
          </w:p>
        </w:tc>
        <w:tc>
          <w:tcPr>
            <w:tcW w:w="1865" w:type="dxa"/>
            <w:hideMark/>
          </w:tcPr>
          <w:p w:rsidRPr="00802ED4" w:rsidR="00802ED4" w:rsidP="00643A1E" w:rsidRDefault="00802ED4" w14:paraId="212248B1" w14:textId="6A90F67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0F018160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37A6948B" w14:textId="6603FB0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Brief voortgang maatwerk</w:t>
            </w:r>
            <w:r w:rsidR="004A72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industrie</w:t>
            </w:r>
          </w:p>
        </w:tc>
        <w:tc>
          <w:tcPr>
            <w:tcW w:w="1865" w:type="dxa"/>
            <w:hideMark/>
          </w:tcPr>
          <w:p w:rsidRPr="00802ED4" w:rsidR="00802ED4" w:rsidP="00643A1E" w:rsidRDefault="00802ED4" w14:paraId="0C9D70EA" w14:textId="34CCF3C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835FA9" w:rsidTr="00020348" w14:paraId="6E3E8410" w14:textId="77777777">
        <w:trPr>
          <w:trHeight w:val="397"/>
        </w:trPr>
        <w:tc>
          <w:tcPr>
            <w:tcW w:w="7315" w:type="dxa"/>
          </w:tcPr>
          <w:p w:rsidRPr="00802ED4" w:rsidR="00835FA9" w:rsidP="00643A1E" w:rsidRDefault="00835FA9" w14:paraId="101BD39C" w14:textId="6548F3D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FA9">
              <w:rPr>
                <w:rFonts w:ascii="Calibri" w:hAnsi="Calibri" w:cs="Calibri"/>
                <w:color w:val="000000"/>
                <w:sz w:val="22"/>
                <w:szCs w:val="22"/>
              </w:rPr>
              <w:t>Versterkte aanpak nieuwe industrie</w:t>
            </w:r>
          </w:p>
        </w:tc>
        <w:tc>
          <w:tcPr>
            <w:tcW w:w="1865" w:type="dxa"/>
          </w:tcPr>
          <w:p w:rsidRPr="00802ED4" w:rsidR="00835FA9" w:rsidP="00643A1E" w:rsidRDefault="00835FA9" w14:paraId="1691B0F6" w14:textId="226A01F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835FA9" w:rsidTr="00020348" w14:paraId="0C57A909" w14:textId="77777777">
        <w:trPr>
          <w:trHeight w:val="397"/>
        </w:trPr>
        <w:tc>
          <w:tcPr>
            <w:tcW w:w="7315" w:type="dxa"/>
          </w:tcPr>
          <w:p w:rsidRPr="00835FA9" w:rsidR="00835FA9" w:rsidP="00643A1E" w:rsidRDefault="00835FA9" w14:paraId="01D33873" w14:textId="02B9BAF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FA9">
              <w:rPr>
                <w:rFonts w:ascii="Calibri" w:hAnsi="Calibri" w:cs="Calibri"/>
                <w:color w:val="000000"/>
                <w:sz w:val="22"/>
                <w:szCs w:val="22"/>
              </w:rPr>
              <w:t>Cluster 6 Actieplan 2.0</w:t>
            </w:r>
          </w:p>
        </w:tc>
        <w:tc>
          <w:tcPr>
            <w:tcW w:w="1865" w:type="dxa"/>
          </w:tcPr>
          <w:p w:rsidRPr="00802ED4" w:rsidR="00835FA9" w:rsidP="00643A1E" w:rsidRDefault="00835FA9" w14:paraId="1F293EB7" w14:textId="535FE42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835FA9" w:rsidTr="00020348" w14:paraId="17C00FF0" w14:textId="77777777">
        <w:trPr>
          <w:trHeight w:val="397"/>
        </w:trPr>
        <w:tc>
          <w:tcPr>
            <w:tcW w:w="7315" w:type="dxa"/>
          </w:tcPr>
          <w:p w:rsidRPr="00835FA9" w:rsidR="00835FA9" w:rsidP="00643A1E" w:rsidRDefault="00835FA9" w14:paraId="19D32A0B" w14:textId="1278DFB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FA9">
              <w:rPr>
                <w:rFonts w:ascii="Calibri" w:hAnsi="Calibri" w:cs="Calibri"/>
                <w:color w:val="000000"/>
                <w:sz w:val="22"/>
                <w:szCs w:val="22"/>
              </w:rPr>
              <w:t>Updatebrief Verduurzaming mkb</w:t>
            </w:r>
          </w:p>
        </w:tc>
        <w:tc>
          <w:tcPr>
            <w:tcW w:w="1865" w:type="dxa"/>
          </w:tcPr>
          <w:p w:rsidR="00835FA9" w:rsidP="00643A1E" w:rsidRDefault="00835FA9" w14:paraId="5500B8D8" w14:textId="56B898F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0EB88A28" w14:textId="77777777">
        <w:trPr>
          <w:trHeight w:val="397"/>
        </w:trPr>
        <w:tc>
          <w:tcPr>
            <w:tcW w:w="7315" w:type="dxa"/>
            <w:hideMark/>
          </w:tcPr>
          <w:p w:rsidRPr="00802ED4" w:rsidR="00802ED4" w:rsidP="00643A1E" w:rsidRDefault="00802ED4" w14:paraId="227541E4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Kabinetsreactie op TNO rapport rechtvaardigheid</w:t>
            </w:r>
          </w:p>
        </w:tc>
        <w:tc>
          <w:tcPr>
            <w:tcW w:w="1865" w:type="dxa"/>
            <w:hideMark/>
          </w:tcPr>
          <w:p w:rsidRPr="00802ED4" w:rsidR="00802ED4" w:rsidP="00643A1E" w:rsidRDefault="00802ED4" w14:paraId="076D7F47" w14:textId="2B4A8B2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6E3A0999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387F01" w14:paraId="3E743E42" w14:textId="63E695F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Uitkomst onderzoek Ruimte</w:t>
            </w:r>
          </w:p>
        </w:tc>
        <w:tc>
          <w:tcPr>
            <w:tcW w:w="1865" w:type="dxa"/>
          </w:tcPr>
          <w:p w:rsidRPr="00802ED4" w:rsidR="00387F01" w:rsidP="00643A1E" w:rsidRDefault="00387F01" w14:paraId="0C853B21" w14:textId="5BEEA1D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E1B29" w:rsidTr="00020348" w14:paraId="2C0EBB27" w14:textId="77777777">
        <w:trPr>
          <w:trHeight w:val="397"/>
        </w:trPr>
        <w:tc>
          <w:tcPr>
            <w:tcW w:w="7315" w:type="dxa"/>
          </w:tcPr>
          <w:p w:rsidRPr="00802ED4" w:rsidR="00802ED4" w:rsidP="00643A1E" w:rsidRDefault="00387F01" w14:paraId="7952497F" w14:textId="691D9DF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7F01">
              <w:rPr>
                <w:rFonts w:ascii="Calibri" w:hAnsi="Calibri" w:cs="Calibri"/>
                <w:color w:val="000000"/>
                <w:sz w:val="22"/>
                <w:szCs w:val="22"/>
              </w:rPr>
              <w:t>Advies AWTI beleid energie-en klimaatinnovatie</w:t>
            </w:r>
          </w:p>
        </w:tc>
        <w:tc>
          <w:tcPr>
            <w:tcW w:w="1865" w:type="dxa"/>
          </w:tcPr>
          <w:p w:rsidRPr="00802ED4" w:rsidR="00802ED4" w:rsidP="00643A1E" w:rsidRDefault="00387F01" w14:paraId="64DA76DC" w14:textId="423D9E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6CC7B6FE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387F01" w14:paraId="0C787FCD" w14:textId="7C7E56D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Openstelling SDE++ 2024</w:t>
            </w:r>
          </w:p>
        </w:tc>
        <w:tc>
          <w:tcPr>
            <w:tcW w:w="1865" w:type="dxa"/>
          </w:tcPr>
          <w:p w:rsidRPr="00802ED4" w:rsidR="00387F01" w:rsidP="00643A1E" w:rsidRDefault="00387F01" w14:paraId="05CB8C08" w14:textId="2014F4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5F6CB86F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387F01" w14:paraId="44C40EEE" w14:textId="200C34A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Stimulering zon-pv en wind op land (CFD)</w:t>
            </w:r>
          </w:p>
        </w:tc>
        <w:tc>
          <w:tcPr>
            <w:tcW w:w="1865" w:type="dxa"/>
          </w:tcPr>
          <w:p w:rsidRPr="00802ED4" w:rsidR="00387F01" w:rsidP="00643A1E" w:rsidRDefault="00387F01" w14:paraId="307DA697" w14:textId="5EF9D00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271E3B14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387F01" w14:paraId="68EC6266" w14:textId="22F2BC6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Demonstratieproject 1 waterstof op zee – publicatie Oproep tot Voorstellen</w:t>
            </w:r>
          </w:p>
        </w:tc>
        <w:tc>
          <w:tcPr>
            <w:tcW w:w="1865" w:type="dxa"/>
          </w:tcPr>
          <w:p w:rsidRPr="00802ED4" w:rsidR="00387F01" w:rsidP="00643A1E" w:rsidRDefault="00387F01" w14:paraId="4F87C85B" w14:textId="5531B5B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2866601D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4A72A1" w14:paraId="4DCD36F2" w14:textId="62E5B2C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W</w:t>
            </w:r>
            <w:r w:rsidR="00387F01">
              <w:rPr>
                <w:color w:val="000000"/>
                <w:szCs w:val="18"/>
              </w:rPr>
              <w:t>aterstof over aanpassing uitrolplan</w:t>
            </w:r>
          </w:p>
        </w:tc>
        <w:tc>
          <w:tcPr>
            <w:tcW w:w="1865" w:type="dxa"/>
          </w:tcPr>
          <w:p w:rsidRPr="00802ED4" w:rsidR="00387F01" w:rsidP="00643A1E" w:rsidRDefault="00387F01" w14:paraId="54C1C318" w14:textId="427F97D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3F3BB093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387F01" w14:paraId="7A81FDB1" w14:textId="0F6D65D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Voortgangsbrief Wet collectieve warmte </w:t>
            </w:r>
          </w:p>
        </w:tc>
        <w:tc>
          <w:tcPr>
            <w:tcW w:w="1865" w:type="dxa"/>
          </w:tcPr>
          <w:p w:rsidRPr="00802ED4" w:rsidR="00387F01" w:rsidP="00643A1E" w:rsidRDefault="00387F01" w14:paraId="67EE623D" w14:textId="45C5E99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22DDF62F" w14:textId="77777777">
        <w:trPr>
          <w:trHeight w:val="397"/>
        </w:trPr>
        <w:tc>
          <w:tcPr>
            <w:tcW w:w="7315" w:type="dxa"/>
          </w:tcPr>
          <w:p w:rsidRPr="00802ED4" w:rsidR="00387F01" w:rsidP="00643A1E" w:rsidRDefault="004A72A1" w14:paraId="6FF1DF40" w14:textId="25ECB80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Gasleveringszekerheid (vulgraden en botsproef)</w:t>
            </w:r>
          </w:p>
        </w:tc>
        <w:tc>
          <w:tcPr>
            <w:tcW w:w="1865" w:type="dxa"/>
          </w:tcPr>
          <w:p w:rsidRPr="00802ED4" w:rsidR="00387F01" w:rsidP="00643A1E" w:rsidRDefault="00387F01" w14:paraId="2D0E9103" w14:textId="1220CF5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7207631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383A379A" w14:textId="30AD987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Evaluaties en jaarverslag commissie Mijnbouwschade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2C73D036" w14:textId="353166D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281E2DF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19CA6324" w14:textId="13A391D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Integrale update waterstof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044A0E95" w14:textId="051F69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387F01" w:rsidTr="00020348" w14:paraId="30194D4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6C739CDC" w14:textId="56EE49A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Gaswinning Noorzee / sectorakkoord Noorzee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2A5593F1" w14:textId="0E8CE8B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E20E98" w:rsidTr="00020348" w14:paraId="1A6F159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865AFE" w:rsidR="00E20E98" w:rsidP="00643A1E" w:rsidRDefault="00E20E98" w14:paraId="5B041B5E" w14:textId="1BE838D0">
            <w:pPr>
              <w:spacing w:line="240" w:lineRule="auto"/>
            </w:pPr>
            <w:r w:rsidRPr="00E20E98">
              <w:t xml:space="preserve">Kernenergie: </w:t>
            </w:r>
            <w:r w:rsidR="00D11B36">
              <w:t>V</w:t>
            </w:r>
            <w:r w:rsidRPr="00E20E98">
              <w:t>oortgang programma-aanpak SMRs</w:t>
            </w:r>
          </w:p>
        </w:tc>
        <w:tc>
          <w:tcPr>
            <w:tcW w:w="1865" w:type="dxa"/>
            <w:shd w:val="clear" w:color="auto" w:fill="auto"/>
          </w:tcPr>
          <w:p w:rsidR="00E20E98" w:rsidP="00643A1E" w:rsidRDefault="00E20E98" w14:paraId="479AD877" w14:textId="3D4A592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5E11FA" w:rsidTr="00020348" w14:paraId="65498AD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E20E98" w:rsidR="005E11FA" w:rsidP="00643A1E" w:rsidRDefault="005E11FA" w14:paraId="4828782C" w14:textId="046E0A03">
            <w:pPr>
              <w:spacing w:line="240" w:lineRule="auto"/>
            </w:pPr>
            <w:r>
              <w:t xml:space="preserve">Kernenergie: </w:t>
            </w:r>
            <w:r w:rsidR="007E2F51">
              <w:t xml:space="preserve">Voortgang </w:t>
            </w:r>
            <w:r>
              <w:t>Kennis en Internationaal</w:t>
            </w:r>
          </w:p>
        </w:tc>
        <w:tc>
          <w:tcPr>
            <w:tcW w:w="1865" w:type="dxa"/>
            <w:shd w:val="clear" w:color="auto" w:fill="auto"/>
          </w:tcPr>
          <w:p w:rsidR="005E11FA" w:rsidP="00643A1E" w:rsidRDefault="005E11FA" w14:paraId="53970FE4" w14:textId="5BBE481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7E2F51" w:rsidTr="00020348" w14:paraId="59FB63B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7E2F51" w:rsidP="00643A1E" w:rsidRDefault="007E2F51" w14:paraId="7256C66C" w14:textId="769E6DFE">
            <w:pPr>
              <w:spacing w:line="240" w:lineRule="auto"/>
            </w:pPr>
            <w:r>
              <w:t>Kernenergie: Voortgang deelneming</w:t>
            </w:r>
          </w:p>
        </w:tc>
        <w:tc>
          <w:tcPr>
            <w:tcW w:w="1865" w:type="dxa"/>
            <w:shd w:val="clear" w:color="auto" w:fill="auto"/>
          </w:tcPr>
          <w:p w:rsidR="007E2F51" w:rsidP="00643A1E" w:rsidRDefault="007E2F51" w14:paraId="06071D4A" w14:textId="1DDD85C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7E2F51" w:rsidTr="00020348" w14:paraId="384775C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7E2F51" w:rsidP="00643A1E" w:rsidRDefault="007E2F51" w14:paraId="471A0CAC" w14:textId="2EBB9F77">
            <w:pPr>
              <w:spacing w:line="240" w:lineRule="auto"/>
            </w:pPr>
            <w:r>
              <w:t>Kernenergie: kabinetsreactie advies gebiedsverbinder Zeeland</w:t>
            </w:r>
          </w:p>
        </w:tc>
        <w:tc>
          <w:tcPr>
            <w:tcW w:w="1865" w:type="dxa"/>
            <w:shd w:val="clear" w:color="auto" w:fill="auto"/>
          </w:tcPr>
          <w:p w:rsidR="007E2F51" w:rsidP="00643A1E" w:rsidRDefault="007E2F51" w14:paraId="4D650A42" w14:textId="56A993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7E2F51" w:rsidTr="00D451C8" w14:paraId="550D731A" w14:textId="77777777">
        <w:trPr>
          <w:trHeight w:val="397"/>
        </w:trPr>
        <w:tc>
          <w:tcPr>
            <w:tcW w:w="7315" w:type="dxa"/>
            <w:hideMark/>
          </w:tcPr>
          <w:p w:rsidRPr="00802ED4" w:rsidR="007E2F51" w:rsidP="00D451C8" w:rsidRDefault="007E2F51" w14:paraId="51CD1FE7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Kernenergie: update projectprocedure (locatiebesluit)</w:t>
            </w:r>
          </w:p>
        </w:tc>
        <w:tc>
          <w:tcPr>
            <w:tcW w:w="1865" w:type="dxa"/>
            <w:hideMark/>
          </w:tcPr>
          <w:p w:rsidRPr="00802ED4" w:rsidR="007E2F51" w:rsidP="00D451C8" w:rsidRDefault="007E2F51" w14:paraId="454DCF10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643A1E" w:rsidTr="00020348" w14:paraId="12B707CA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643A1E" w:rsidP="00643A1E" w:rsidRDefault="00643A1E" w14:paraId="2775B7ED" w14:textId="040A8C0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AmvB onder de Energiewet</w:t>
            </w:r>
          </w:p>
        </w:tc>
        <w:tc>
          <w:tcPr>
            <w:tcW w:w="1865" w:type="dxa"/>
            <w:shd w:val="clear" w:color="auto" w:fill="auto"/>
          </w:tcPr>
          <w:p w:rsidR="00643A1E" w:rsidP="00643A1E" w:rsidRDefault="00643A1E" w14:paraId="6A1DC262" w14:textId="23A9E13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</w:p>
        </w:tc>
      </w:tr>
      <w:tr w:rsidRPr="00802ED4" w:rsidR="004A72A1" w:rsidTr="00020348" w14:paraId="135AE92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4A72A1" w:rsidP="00643A1E" w:rsidRDefault="004A72A1" w14:paraId="7F237277" w14:textId="640C860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Halfjaarrapportage netcongestie/LAN</w:t>
            </w:r>
          </w:p>
        </w:tc>
        <w:tc>
          <w:tcPr>
            <w:tcW w:w="1865" w:type="dxa"/>
            <w:shd w:val="clear" w:color="auto" w:fill="auto"/>
          </w:tcPr>
          <w:p w:rsidR="004A72A1" w:rsidP="00643A1E" w:rsidRDefault="004A72A1" w14:paraId="0DEB34F2" w14:textId="407719E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 / Q2</w:t>
            </w:r>
          </w:p>
        </w:tc>
      </w:tr>
      <w:tr w:rsidRPr="00802ED4" w:rsidR="00387F01" w:rsidTr="00020348" w14:paraId="3453957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107CC3AB" w14:textId="4D00A1C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CCS</w:t>
            </w:r>
            <w:r w:rsidR="004A72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(CO2-opslag)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1D6B316B" w14:textId="729D807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 / Q2</w:t>
            </w:r>
          </w:p>
        </w:tc>
      </w:tr>
      <w:tr w:rsidRPr="00802ED4" w:rsidR="00387F01" w:rsidTr="00020348" w14:paraId="15C2333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059A980F" w14:textId="0EBE1E5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Brief vervolg samenhang Wind op zee en mijnbouw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16C81B0B" w14:textId="45D3372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</w:t>
            </w:r>
            <w:r w:rsidR="004A72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4A72A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51F25AF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56328922" w14:textId="2E9EA9A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voortgang prijsplafond en marktontwikkelingen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6BC3CF3D" w14:textId="75F23D7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Q1 – Q4</w:t>
            </w:r>
          </w:p>
        </w:tc>
      </w:tr>
      <w:tr w:rsidRPr="00802ED4" w:rsidR="00387F01" w:rsidTr="00020348" w14:paraId="2E660C0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59985653" w14:textId="1B7934F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44348884" w14:textId="13F23C7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Pr="00802ED4" w:rsidR="007E2F51" w:rsidTr="00020348" w14:paraId="6F5942E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7E2F51" w:rsidP="00643A1E" w:rsidRDefault="007E2F51" w14:paraId="77086989" w14:textId="323BA6F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Kernenergie: voortgangsbrief nieuwbouw</w:t>
            </w:r>
          </w:p>
        </w:tc>
        <w:tc>
          <w:tcPr>
            <w:tcW w:w="1865" w:type="dxa"/>
            <w:shd w:val="clear" w:color="auto" w:fill="auto"/>
          </w:tcPr>
          <w:p w:rsidR="007E2F51" w:rsidP="00643A1E" w:rsidRDefault="007E2F51" w14:paraId="18C597B2" w14:textId="1098EBB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001B962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11DCD0B0" w14:textId="1EB9C68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TNO onderzoek leefstijl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5F3E9D0B" w14:textId="58012A9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750FEA4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3D5CF465" w14:textId="3FCABF2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Jaarverslag Klimaatfonds 2024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32189B70" w14:textId="17E022E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3A8BE78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7E9AC642" w14:textId="0269385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Windenergie Infrastructuurplan Noordzee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12B4BB8E" w14:textId="0684CCE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04D2A706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243D7DE2" w14:textId="2FB6115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Voortgang geothermie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66131327" w14:textId="0CA87FB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13385E8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205E3B37" w14:textId="194E284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Jaarlijkse voortgang energie-innovatie 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5A1282FF" w14:textId="373964D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6D458FC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008871A3" w14:textId="5AD72BF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Actieagenda Digitalisering Energiesysteem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597541" w14:paraId="0D7C1BDC" w14:textId="593D81D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4C5DC0F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643A1E" w:rsidRDefault="00597541" w14:paraId="083C339D" w14:textId="359E25B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verslag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Informele Energieraad (12/13 mei)</w:t>
            </w:r>
          </w:p>
        </w:tc>
        <w:tc>
          <w:tcPr>
            <w:tcW w:w="1865" w:type="dxa"/>
            <w:shd w:val="clear" w:color="auto" w:fill="auto"/>
          </w:tcPr>
          <w:p w:rsidR="00597541" w:rsidP="00643A1E" w:rsidRDefault="00597541" w14:paraId="0894B7D9" w14:textId="442EE21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5F75571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643A1E" w:rsidRDefault="00597541" w14:paraId="5BB1985A" w14:textId="3BDA31C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verslag</w:t>
            </w:r>
            <w:r>
              <w:t xml:space="preserve">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Energieraad (16 juni)</w:t>
            </w:r>
          </w:p>
        </w:tc>
        <w:tc>
          <w:tcPr>
            <w:tcW w:w="1865" w:type="dxa"/>
            <w:shd w:val="clear" w:color="auto" w:fill="auto"/>
          </w:tcPr>
          <w:p w:rsidR="00597541" w:rsidP="00643A1E" w:rsidRDefault="00597541" w14:paraId="472E8A1D" w14:textId="5BBFEB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77A14B5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643A1E" w:rsidRDefault="00597541" w14:paraId="6EAF1A5B" w14:textId="37A1AFE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Milieuraad (17 juni)</w:t>
            </w:r>
          </w:p>
        </w:tc>
        <w:tc>
          <w:tcPr>
            <w:tcW w:w="1865" w:type="dxa"/>
            <w:shd w:val="clear" w:color="auto" w:fill="auto"/>
          </w:tcPr>
          <w:p w:rsidR="00597541" w:rsidP="00643A1E" w:rsidRDefault="00597541" w14:paraId="4E92FA83" w14:textId="3E38EB9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356C676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20A8B35F" w14:textId="16695B3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Visie op energiegemeenschappen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02F61410" w14:textId="62DD12E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835FA9" w:rsidTr="00020348" w14:paraId="14C8B77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835FA9" w:rsidP="00643A1E" w:rsidRDefault="00835FA9" w14:paraId="38940E73" w14:textId="473E23E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Kamerbrief voorjaarsbesluitvorming klimaat en energie, inclusief meerjarenprogramma Klimaatfonds 2026</w:t>
            </w:r>
          </w:p>
        </w:tc>
        <w:tc>
          <w:tcPr>
            <w:tcW w:w="1865" w:type="dxa"/>
            <w:shd w:val="clear" w:color="auto" w:fill="auto"/>
          </w:tcPr>
          <w:p w:rsidR="00835FA9" w:rsidP="00643A1E" w:rsidRDefault="00835FA9" w14:paraId="22FB1105" w14:textId="5C4BE9A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26DBA1B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4A72A1" w14:paraId="1AC7C01A" w14:textId="0D8D8DB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W</w:t>
            </w:r>
            <w:r w:rsidR="00387F01">
              <w:rPr>
                <w:color w:val="000000"/>
                <w:szCs w:val="18"/>
              </w:rPr>
              <w:t>aterstof over importstategie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7C215C37" w14:textId="562A7A5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1606B36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52D7CD82" w14:textId="7494C4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Vervolgbrief waterstofdragers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3BF3E0E0" w14:textId="36A50AD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0C9B8B3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387F01" w14:paraId="1A1CB7C8" w14:textId="749DB7C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ISDE evaluatie en toekomstige inzet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5AC32CD3" w14:textId="396A59A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387F01" w:rsidTr="00020348" w14:paraId="5B65DF7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387F01" w:rsidP="00643A1E" w:rsidRDefault="004A72A1" w14:paraId="4637D042" w14:textId="175CC6A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</w:t>
            </w:r>
            <w:r w:rsidR="00387F01">
              <w:rPr>
                <w:rFonts w:ascii="Calibri" w:hAnsi="Calibri" w:cs="Calibri"/>
                <w:color w:val="000000"/>
                <w:sz w:val="22"/>
                <w:szCs w:val="22"/>
              </w:rPr>
              <w:t>ntarium collectieve warmte nav voorjaarsbesluitvorming</w:t>
            </w:r>
          </w:p>
        </w:tc>
        <w:tc>
          <w:tcPr>
            <w:tcW w:w="1865" w:type="dxa"/>
            <w:shd w:val="clear" w:color="auto" w:fill="auto"/>
          </w:tcPr>
          <w:p w:rsidRPr="00315EB0" w:rsidR="00387F01" w:rsidP="00643A1E" w:rsidRDefault="00387F01" w14:paraId="663D5EAC" w14:textId="619FB5F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6D8BB62A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4B4FD774" w14:textId="0030248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Kwartaaloverzicht EU-wetgeving en EU-consultaties over Q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51095196" w14:textId="6AB535A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50AD376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6E3C045E" w14:textId="425BF97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 gasleveringszekerheid 2025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0F80864F" w14:textId="5D7E6C6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058E5A7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20342951" w14:textId="5E1991C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Kamerbrief zoutwinning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0C21BE4D" w14:textId="15FA267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06F3931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4130DCBF" w14:textId="38A3167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Visie Waterstofopslag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0A91659B" w14:textId="63A1047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16267DE6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495EEADE" w14:textId="3335C03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 van zaken (ontwerp) besluit winningsplan Norg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596516BF" w14:textId="301B0C0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7E71992A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5BF4E550" w14:textId="3562252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Wetsvoorstel implementatie van wijziging Richtlijn hernieuwbare energie (RED3)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5D0E08B9" w14:textId="1138888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1F3FF45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670DD90A" w14:textId="40DAC62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Wijziging enkele amvb’s ter implementatie van wijziging Richtlijn hernieuwbare energie (RED3)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194C4D58" w14:textId="23F0FD4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7CB38A81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738DC9D4" w14:textId="6F31FD6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Wetsvoorstel ter implementatie van wijziging Richtlijn energie efficiency (EED)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2184BF81" w14:textId="6BD2A25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5A47606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0ED5847B" w14:textId="0AA9F83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 xml:space="preserve">Verzamelwet </w:t>
            </w:r>
            <w:r>
              <w:t>KGG</w:t>
            </w:r>
            <w:r w:rsidRPr="00865AFE">
              <w:t xml:space="preserve"> (</w:t>
            </w:r>
            <w:r>
              <w:t>onder meer K</w:t>
            </w:r>
            <w:r w:rsidRPr="00865AFE">
              <w:t>limaatwe</w:t>
            </w:r>
            <w:r>
              <w:t>t, Mijnbouwwet en Omgevingswet</w:t>
            </w:r>
            <w:r w:rsidRPr="00865AFE">
              <w:t>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304821D9" w14:textId="35A4E48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71BE05C5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178D5A5F" w14:textId="7CD7E3C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AMvB onder de WCW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24D09A59" w14:textId="014A052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71E2697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21F054AC" w14:textId="0FB4D4D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Wetsvoorstel waarin de industrie waar gebruik wordt gemaakt van waterstof wordt verplicht dat een bepaald percentage van het waterstofgebruik zal bestaan aan uit hernieuwbare energiebronnen opgewekte waterstof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1BED18F0" w14:textId="2755A82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62EF5B3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15F579AA" w14:textId="1C219F8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5AFE">
              <w:t>Wijziging van de Kernenergiewet in verband met levensduur Borssele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05492A7B" w14:textId="50F2B43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02D1882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DE6EB7" w:rsidR="00597541" w:rsidP="00597541" w:rsidRDefault="00597541" w14:paraId="04E5AF30" w14:textId="77777777">
            <w:pPr>
              <w:spacing w:line="240" w:lineRule="auto"/>
            </w:pPr>
            <w:r w:rsidRPr="00DE6EB7">
              <w:t>Verzamelwet wijziging Omgevingswet, aangepaste verkenningsfase voor aangewezen projecten en onderdeel langere gedoogplichten wijzigen</w:t>
            </w:r>
          </w:p>
          <w:p w:rsidR="00597541" w:rsidP="00597541" w:rsidRDefault="00597541" w14:paraId="18B2A9EC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192D8845" w14:textId="7A7E7DA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282C61B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3B5FEAEC" w14:textId="61A873B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EB0">
              <w:t>Verzamel AMvB Omgevingswet, met daarin onder andere de doorvertaling van het Programma Energiehoofdstructuur naar juridische regels in het Besluit kwaliteit leefomgeving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69C43B86" w14:textId="166C4F4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EB0"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5538828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4BE3BE43" w14:textId="542962A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Wetsvoorstel bestrijden energieleveringscrisis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7B06F6D7" w14:textId="52BA8C0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597541" w:rsidTr="00020348" w14:paraId="546697A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73F44896" w14:textId="599B40A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Wetsvoorstel ter implementatie van de Elektricity market design richtlijn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7D9190A2" w14:textId="340B815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</w:t>
            </w:r>
          </w:p>
        </w:tc>
      </w:tr>
      <w:tr w:rsidRPr="00802ED4" w:rsidR="00835FA9" w:rsidTr="00D451C8" w14:paraId="0A6CB8CF" w14:textId="77777777">
        <w:trPr>
          <w:trHeight w:val="397"/>
        </w:trPr>
        <w:tc>
          <w:tcPr>
            <w:tcW w:w="7315" w:type="dxa"/>
          </w:tcPr>
          <w:p w:rsidRPr="00802ED4" w:rsidR="00835FA9" w:rsidP="00D451C8" w:rsidRDefault="00835FA9" w14:paraId="4A7A8502" w14:textId="7777777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Verzamelbrief Nationaal Klimaat Platform</w:t>
            </w:r>
          </w:p>
        </w:tc>
        <w:tc>
          <w:tcPr>
            <w:tcW w:w="1865" w:type="dxa"/>
          </w:tcPr>
          <w:p w:rsidRPr="00802ED4" w:rsidR="00835FA9" w:rsidP="00D451C8" w:rsidRDefault="00835FA9" w14:paraId="594D6D73" w14:textId="4F05FB9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Q2 / Q3</w:t>
            </w:r>
          </w:p>
        </w:tc>
      </w:tr>
      <w:tr w:rsidRPr="00802ED4" w:rsidR="00597541" w:rsidTr="00020348" w14:paraId="7468C1C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4A72A1" w14:paraId="5DB8923B" w14:textId="57CBC61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597541">
              <w:rPr>
                <w:rFonts w:ascii="Calibri" w:hAnsi="Calibri" w:cs="Calibri"/>
                <w:color w:val="000000"/>
                <w:sz w:val="22"/>
                <w:szCs w:val="22"/>
              </w:rPr>
              <w:t>ankondiging vergunningverlening (tenders) windparken Nederwiek 1 B, Nederwiek 2 en Nederwiek 3 2025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0CCECBAF" w14:textId="66B1275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835FA9" w:rsidTr="00020348" w14:paraId="4920A4F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835FA9" w:rsidP="00597541" w:rsidRDefault="00835FA9" w14:paraId="0CC6AC82" w14:textId="5F1BDCC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Stand van zaken verduurzaming industrie</w:t>
            </w:r>
          </w:p>
        </w:tc>
        <w:tc>
          <w:tcPr>
            <w:tcW w:w="1865" w:type="dxa"/>
            <w:shd w:val="clear" w:color="auto" w:fill="auto"/>
          </w:tcPr>
          <w:p w:rsidR="00835FA9" w:rsidP="00597541" w:rsidRDefault="00835FA9" w14:paraId="3CD4C1EE" w14:textId="182EC60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09CC9AB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71DEDAE3" w14:textId="0E64E75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Kernenergie: besluitvorming over start aanbesteding techniekselectie en financiering voor nieuwbouw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0D803060" w14:textId="500CCB0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45656283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0958D932" w14:textId="1857FCC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Vervolgonderzoek Delta 21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3090FDCD" w14:textId="4715986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18C3710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5D81088A" w14:textId="6493D11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Startnotitie Programma Energiehoofdstructuur II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3A3184E1" w14:textId="2283A98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7879006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15D9403C" w14:textId="449AB7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Klimaat- en Energie</w:t>
            </w:r>
            <w:r w:rsidR="000C0781">
              <w:rPr>
                <w:rFonts w:ascii="Calibri" w:hAnsi="Calibri" w:cs="Calibri"/>
                <w:color w:val="000000"/>
                <w:sz w:val="22"/>
                <w:szCs w:val="22"/>
              </w:rPr>
              <w:t>nota (incl. KEV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2025</w:t>
            </w:r>
            <w:r w:rsidR="000C0781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4A82014F" w14:textId="4435D93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23D6E64A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FD1912" w:rsidR="00597541" w:rsidP="00597541" w:rsidRDefault="00597541" w14:paraId="5EA3B95D" w14:textId="486AC273">
            <w:pPr>
              <w:spacing w:line="240" w:lineRule="auto"/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Kwartaaloverzicht EU-wetgeving en EU-consultaties over Q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Pr="00643A1E" w:rsidR="00597541" w:rsidP="00597541" w:rsidRDefault="00597541" w14:paraId="4A0B054B" w14:textId="62BED65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43DC34F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39FD404B" w14:textId="300BE6F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1912">
              <w:t>Wetsvoorstel ter uitvoering van de sanctiebepaling van verordening 2024/</w:t>
            </w:r>
            <w:r>
              <w:t>573</w:t>
            </w:r>
            <w:r w:rsidRPr="00FD1912">
              <w:t xml:space="preserve"> inzake F-gassen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439846AD" w14:textId="3CDD0FE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A1E"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1B128879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FD1912" w:rsidR="00597541" w:rsidP="00597541" w:rsidRDefault="00597541" w14:paraId="2A7FAC7E" w14:textId="498BB74D">
            <w:pPr>
              <w:spacing w:line="240" w:lineRule="auto"/>
            </w:pPr>
            <w:r>
              <w:t xml:space="preserve">Geannoteerde Agenda </w:t>
            </w:r>
            <w:r w:rsidR="00280E4D">
              <w:t xml:space="preserve">en verslag </w:t>
            </w:r>
            <w:r w:rsidRPr="00597541">
              <w:t>Informele Milieuraad (juli)</w:t>
            </w:r>
          </w:p>
        </w:tc>
        <w:tc>
          <w:tcPr>
            <w:tcW w:w="1865" w:type="dxa"/>
            <w:shd w:val="clear" w:color="auto" w:fill="auto"/>
          </w:tcPr>
          <w:p w:rsidRPr="00643A1E" w:rsidR="00597541" w:rsidP="00597541" w:rsidRDefault="00597541" w14:paraId="7F09190A" w14:textId="59CF635C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A1E"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6F72875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FD1912" w:rsidR="00597541" w:rsidP="00597541" w:rsidRDefault="00597541" w14:paraId="0B0FBC02" w14:textId="59CD83F5">
            <w:pPr>
              <w:spacing w:line="240" w:lineRule="auto"/>
            </w:pPr>
            <w:r>
              <w:t xml:space="preserve">Geannoteerde Agenda </w:t>
            </w:r>
            <w:r w:rsidR="00280E4D">
              <w:t xml:space="preserve">en verslag </w:t>
            </w:r>
            <w:r w:rsidRPr="00597541">
              <w:t>Informele Energieraad (juli)</w:t>
            </w:r>
          </w:p>
        </w:tc>
        <w:tc>
          <w:tcPr>
            <w:tcW w:w="1865" w:type="dxa"/>
            <w:shd w:val="clear" w:color="auto" w:fill="auto"/>
          </w:tcPr>
          <w:p w:rsidRPr="00643A1E" w:rsidR="00597541" w:rsidP="00597541" w:rsidRDefault="00597541" w14:paraId="75AC562A" w14:textId="7363721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A1E"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7E2F51" w:rsidTr="00020348" w14:paraId="7905EFD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7E2F51" w:rsidP="00597541" w:rsidRDefault="007E2F51" w14:paraId="0069A3E9" w14:textId="25EC3057">
            <w:pPr>
              <w:spacing w:line="240" w:lineRule="auto"/>
            </w:pPr>
            <w:r>
              <w:t>Kernenergie: V</w:t>
            </w:r>
            <w:r w:rsidRPr="00E20E98">
              <w:t>oortgang programma-aanpak SMRs</w:t>
            </w:r>
          </w:p>
        </w:tc>
        <w:tc>
          <w:tcPr>
            <w:tcW w:w="1865" w:type="dxa"/>
            <w:shd w:val="clear" w:color="auto" w:fill="auto"/>
          </w:tcPr>
          <w:p w:rsidRPr="00643A1E" w:rsidR="007E2F51" w:rsidP="00597541" w:rsidRDefault="007E2F51" w14:paraId="6FC1CDED" w14:textId="57029FA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7E2F51" w:rsidTr="00020348" w14:paraId="1D1FCA9E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7E2F51" w:rsidP="00597541" w:rsidRDefault="007E2F51" w14:paraId="31AACFBD" w14:textId="500743AF">
            <w:pPr>
              <w:spacing w:line="240" w:lineRule="auto"/>
            </w:pPr>
            <w:r>
              <w:t>Kernenergie: Voortgang Kennis en Internationaal</w:t>
            </w:r>
          </w:p>
        </w:tc>
        <w:tc>
          <w:tcPr>
            <w:tcW w:w="1865" w:type="dxa"/>
            <w:shd w:val="clear" w:color="auto" w:fill="auto"/>
          </w:tcPr>
          <w:p w:rsidR="007E2F51" w:rsidP="00597541" w:rsidRDefault="007E2F51" w14:paraId="00F048A6" w14:textId="4441FAB3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Q3</w:t>
            </w:r>
          </w:p>
        </w:tc>
      </w:tr>
      <w:tr w:rsidRPr="00802ED4" w:rsidR="00597541" w:rsidTr="00020348" w14:paraId="22B45BA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55122F70" w14:textId="3368B43E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Brief uitslagen vergunningverlening (tender) windparken IJmuiden Ver Gamma A en B en Nederwiek 1 A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35B2AD6F" w14:textId="52D7833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2EC8F710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7C2E12AD" w14:textId="30D2425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Jaarlijkse MIEK-brief 2025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0E8F6957" w14:textId="0D46F15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1F80C6DD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6EBAED16" w14:textId="75A5A79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Toekomst van de SDE++ voor de volgende fase van de energietransitie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142661C0" w14:textId="53A8E879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4809A7BF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4A72A1" w14:paraId="2A59C409" w14:textId="4E40E0E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597541">
              <w:rPr>
                <w:rFonts w:ascii="Calibri" w:hAnsi="Calibri" w:cs="Calibri"/>
                <w:color w:val="000000"/>
                <w:sz w:val="22"/>
                <w:szCs w:val="22"/>
              </w:rPr>
              <w:t>penstelling SCE 2026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50C24624" w14:textId="11EB5A2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7394963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597541" w14:paraId="35752DF8" w14:textId="1EDDDD01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Demonstratieproject 1 waterstof op zee – selectie van consortium en start van incidenteel subsidietraject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6B7145ED" w14:textId="0CED543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70F55F08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2D792753" w14:textId="6A079805">
            <w:pPr>
              <w:spacing w:line="240" w:lineRule="auto"/>
              <w:rPr>
                <w:color w:val="000000"/>
                <w:szCs w:val="18"/>
              </w:rPr>
            </w:pP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>Kwartaaloverzicht EU-wetgeving en EU-consultaties over Q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802E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1BE66675" w14:textId="728A005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6D417ED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802ED4" w:rsidR="00597541" w:rsidP="00597541" w:rsidRDefault="00597541" w14:paraId="72E29D82" w14:textId="21027BF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Energieraad (oktober)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7AC18613" w14:textId="23C6A5B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3622B32B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802ED4" w:rsidR="00597541" w:rsidP="00597541" w:rsidRDefault="00597541" w14:paraId="4185A83F" w14:textId="38CD507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Geannoteerde Agenda 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 verslag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Milieuraad (oktober)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3F9444DD" w14:textId="5DE152E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30E11FF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802ED4" w:rsidR="00597541" w:rsidP="00597541" w:rsidRDefault="00597541" w14:paraId="48F5A974" w14:textId="07AE564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 w:rsidR="00280E4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verslag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Energieraad (december)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1372A999" w14:textId="471D523D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3A8F8527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802ED4" w:rsidR="00597541" w:rsidP="00597541" w:rsidRDefault="00597541" w14:paraId="383D5F9E" w14:textId="788B5090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Geannoteerde Agenda</w:t>
            </w:r>
            <w:r>
              <w:t xml:space="preserve"> </w:t>
            </w:r>
            <w:r w:rsidR="00280E4D">
              <w:t xml:space="preserve">en verslag </w:t>
            </w:r>
            <w:r w:rsidRPr="00597541">
              <w:rPr>
                <w:rFonts w:ascii="Calibri" w:hAnsi="Calibri" w:cs="Calibri"/>
                <w:color w:val="000000"/>
                <w:sz w:val="22"/>
                <w:szCs w:val="22"/>
              </w:rPr>
              <w:t>Milieuraad (december)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258A0286" w14:textId="5E39861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6D0C5A4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315EB0" w:rsidR="00597541" w:rsidP="00597541" w:rsidRDefault="004A72A1" w14:paraId="2652FB2B" w14:textId="77A77D8F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Cs w:val="18"/>
              </w:rPr>
              <w:t>W</w:t>
            </w:r>
            <w:r w:rsidR="00597541">
              <w:rPr>
                <w:color w:val="000000"/>
                <w:szCs w:val="18"/>
              </w:rPr>
              <w:t>etsvoorstel waterstof implementatie decarbonisatiepakket</w:t>
            </w:r>
          </w:p>
        </w:tc>
        <w:tc>
          <w:tcPr>
            <w:tcW w:w="1865" w:type="dxa"/>
            <w:shd w:val="clear" w:color="auto" w:fill="auto"/>
          </w:tcPr>
          <w:p w:rsidRPr="00315EB0" w:rsidR="00597541" w:rsidP="00597541" w:rsidRDefault="00597541" w14:paraId="587A75F7" w14:textId="07C5A77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196901D4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5ED2D3D2" w14:textId="25C148CA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 gasleveringszekerheid 2025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591518E5" w14:textId="44B64B02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597541" w:rsidTr="00020348" w14:paraId="1AFC4712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="00597541" w:rsidP="00597541" w:rsidRDefault="00597541" w14:paraId="09E4D028" w14:textId="20687035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1912">
              <w:t>AMvB ter uitvoering van verordening 2024/</w:t>
            </w:r>
            <w:r>
              <w:t>573</w:t>
            </w:r>
            <w:r w:rsidRPr="00FD1912">
              <w:t xml:space="preserve"> inzake F-gassen</w:t>
            </w:r>
          </w:p>
        </w:tc>
        <w:tc>
          <w:tcPr>
            <w:tcW w:w="1865" w:type="dxa"/>
            <w:shd w:val="clear" w:color="auto" w:fill="auto"/>
          </w:tcPr>
          <w:p w:rsidR="00597541" w:rsidP="00597541" w:rsidRDefault="00597541" w14:paraId="2A124C0D" w14:textId="36566F7B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3A1E"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  <w:tr w:rsidRPr="00802ED4" w:rsidR="00835FA9" w:rsidTr="00020348" w14:paraId="1D73D10C" w14:textId="77777777">
        <w:trPr>
          <w:trHeight w:val="397"/>
        </w:trPr>
        <w:tc>
          <w:tcPr>
            <w:tcW w:w="7315" w:type="dxa"/>
            <w:shd w:val="clear" w:color="auto" w:fill="auto"/>
          </w:tcPr>
          <w:p w:rsidRPr="00FD1912" w:rsidR="00835FA9" w:rsidP="00835FA9" w:rsidRDefault="00835FA9" w14:paraId="27188191" w14:textId="5C4825C8">
            <w:pPr>
              <w:spacing w:line="240" w:lineRule="auto"/>
            </w:pPr>
            <w:r>
              <w:t>Kamerbrief Burgerberaad</w:t>
            </w:r>
          </w:p>
        </w:tc>
        <w:tc>
          <w:tcPr>
            <w:tcW w:w="1865" w:type="dxa"/>
            <w:shd w:val="clear" w:color="auto" w:fill="auto"/>
          </w:tcPr>
          <w:p w:rsidRPr="00643A1E" w:rsidR="00835FA9" w:rsidP="00835FA9" w:rsidRDefault="00835FA9" w14:paraId="722F58F0" w14:textId="15E87526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Q4</w:t>
            </w:r>
          </w:p>
        </w:tc>
      </w:tr>
    </w:tbl>
    <w:p w:rsidR="00675796" w:rsidP="00810C93" w:rsidRDefault="00675796" w14:paraId="2B492F5A" w14:textId="77777777"/>
    <w:p w:rsidRPr="00675796" w:rsidR="00DE6EB7" w:rsidP="00810C93" w:rsidRDefault="00DE6EB7" w14:paraId="3B0F2DBA" w14:textId="04E32F34"/>
    <w:sectPr w:rsidRPr="00675796" w:rsidR="00DE6EB7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0F959" w14:textId="77777777" w:rsidR="00286018" w:rsidRDefault="00286018">
      <w:r>
        <w:separator/>
      </w:r>
    </w:p>
    <w:p w14:paraId="69FA8E2A" w14:textId="77777777" w:rsidR="00286018" w:rsidRDefault="00286018"/>
  </w:endnote>
  <w:endnote w:type="continuationSeparator" w:id="0">
    <w:p w14:paraId="70F4BBFC" w14:textId="77777777" w:rsidR="00286018" w:rsidRDefault="00286018">
      <w:r>
        <w:continuationSeparator/>
      </w:r>
    </w:p>
    <w:p w14:paraId="77DCA735" w14:textId="77777777" w:rsidR="00286018" w:rsidRDefault="002860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6F47" w14:textId="77777777" w:rsidR="008109CD" w:rsidRDefault="008109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A85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A33CD" w14:paraId="0D45D7E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20101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215E6D9" w14:textId="3C6061D3" w:rsidR="00527BD4" w:rsidRPr="00645414" w:rsidRDefault="00F50D5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109CD">
              <w:t>5</w:t>
            </w:r>
          </w:fldSimple>
        </w:p>
      </w:tc>
    </w:tr>
  </w:tbl>
  <w:p w14:paraId="4B7917F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A33CD" w14:paraId="40D9A0A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FC591B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8F31782" w14:textId="76587C71" w:rsidR="00527BD4" w:rsidRPr="00ED539E" w:rsidRDefault="00F50D5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109CD">
              <w:t>5</w:t>
            </w:r>
          </w:fldSimple>
        </w:p>
      </w:tc>
    </w:tr>
  </w:tbl>
  <w:p w14:paraId="77F4287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CC221B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57C8F" w14:textId="77777777" w:rsidR="00286018" w:rsidRDefault="00286018">
      <w:r>
        <w:separator/>
      </w:r>
    </w:p>
    <w:p w14:paraId="46784F84" w14:textId="77777777" w:rsidR="00286018" w:rsidRDefault="00286018"/>
  </w:footnote>
  <w:footnote w:type="continuationSeparator" w:id="0">
    <w:p w14:paraId="6832E4B5" w14:textId="77777777" w:rsidR="00286018" w:rsidRDefault="00286018">
      <w:r>
        <w:continuationSeparator/>
      </w:r>
    </w:p>
    <w:p w14:paraId="037CD2FE" w14:textId="77777777" w:rsidR="00286018" w:rsidRDefault="002860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2907C" w14:textId="77777777" w:rsidR="008109CD" w:rsidRDefault="008109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A33CD" w14:paraId="73499A7E" w14:textId="77777777" w:rsidTr="00A50CF6">
      <w:tc>
        <w:tcPr>
          <w:tcW w:w="2156" w:type="dxa"/>
          <w:shd w:val="clear" w:color="auto" w:fill="auto"/>
        </w:tcPr>
        <w:p w14:paraId="3C96766A" w14:textId="77777777" w:rsidR="00527BD4" w:rsidRPr="005819CE" w:rsidRDefault="00F50D56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8A33CD" w14:paraId="7386458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9B8D9BE" w14:textId="77777777" w:rsidR="00527BD4" w:rsidRPr="005819CE" w:rsidRDefault="00527BD4" w:rsidP="00A50CF6"/>
      </w:tc>
    </w:tr>
    <w:tr w:rsidR="008A33CD" w14:paraId="2A5ECA7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12667C0" w14:textId="77777777" w:rsidR="00527BD4" w:rsidRDefault="00F50D56" w:rsidP="003A5290">
          <w:pPr>
            <w:pStyle w:val="Huisstijl-Kopje"/>
          </w:pPr>
          <w:r>
            <w:t>Ons kenmerk</w:t>
          </w:r>
        </w:p>
        <w:p w14:paraId="3966CF3F" w14:textId="77777777" w:rsidR="00502512" w:rsidRPr="00502512" w:rsidRDefault="00F50D56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94016350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38297AF5" w14:textId="77777777" w:rsidR="00527BD4" w:rsidRPr="005819CE" w:rsidRDefault="00527BD4" w:rsidP="00361A56">
          <w:pPr>
            <w:pStyle w:val="Huisstijl-Kopje"/>
          </w:pPr>
        </w:p>
      </w:tc>
    </w:tr>
  </w:tbl>
  <w:p w14:paraId="118B142D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F91B201" w14:textId="77777777" w:rsidR="00527BD4" w:rsidRDefault="00527BD4" w:rsidP="008C356D"/>
  <w:p w14:paraId="336697EC" w14:textId="77777777" w:rsidR="00527BD4" w:rsidRPr="00740712" w:rsidRDefault="00527BD4" w:rsidP="008C356D"/>
  <w:p w14:paraId="01DEFE1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2C7A66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046BD25" w14:textId="77777777" w:rsidR="00527BD4" w:rsidRDefault="00527BD4" w:rsidP="004F44C2"/>
  <w:p w14:paraId="54D3001E" w14:textId="77777777" w:rsidR="00527BD4" w:rsidRPr="00740712" w:rsidRDefault="00527BD4" w:rsidP="004F44C2"/>
  <w:p w14:paraId="3DB86A4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A33CD" w14:paraId="0E21644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9A272CB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81AB1FB" w14:textId="77777777" w:rsidR="00527BD4" w:rsidRDefault="00F50D56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CBDE3DA" wp14:editId="4BDB0420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2ADB07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2119FC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92AC1B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A33CD" w14:paraId="413D30A2" w14:textId="77777777" w:rsidTr="00A50CF6">
      <w:tc>
        <w:tcPr>
          <w:tcW w:w="2160" w:type="dxa"/>
          <w:shd w:val="clear" w:color="auto" w:fill="auto"/>
        </w:tcPr>
        <w:p w14:paraId="2857A849" w14:textId="77777777" w:rsidR="00527BD4" w:rsidRPr="005819CE" w:rsidRDefault="00F50D56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14:paraId="45DFC193" w14:textId="77777777" w:rsidR="00527BD4" w:rsidRPr="00BE5ED9" w:rsidRDefault="00F50D5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4120210" w14:textId="77777777" w:rsidR="00EF495B" w:rsidRDefault="00F50D5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1E5FB9A" w14:textId="77777777" w:rsidR="00EF495B" w:rsidRPr="005B3814" w:rsidRDefault="00F50D5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691AB922" w14:textId="25CC3B36" w:rsidR="00527BD4" w:rsidRPr="008109CD" w:rsidRDefault="00F50D5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8A33CD" w14:paraId="2DFE9D92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37F842D" w14:textId="77777777" w:rsidR="00527BD4" w:rsidRPr="005819CE" w:rsidRDefault="00527BD4" w:rsidP="00A50CF6"/>
      </w:tc>
    </w:tr>
    <w:tr w:rsidR="008A33CD" w14:paraId="7B493393" w14:textId="77777777" w:rsidTr="00A50CF6">
      <w:tc>
        <w:tcPr>
          <w:tcW w:w="2160" w:type="dxa"/>
          <w:shd w:val="clear" w:color="auto" w:fill="auto"/>
        </w:tcPr>
        <w:p w14:paraId="1BEFC11C" w14:textId="77777777" w:rsidR="000C0163" w:rsidRPr="005819CE" w:rsidRDefault="00F50D5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B53DCC5" w14:textId="6464602D" w:rsidR="00527BD4" w:rsidRPr="005819CE" w:rsidRDefault="00F50D56" w:rsidP="008109CD">
          <w:pPr>
            <w:pStyle w:val="Huisstijl-Gegeven"/>
          </w:pPr>
          <w:r>
            <w:t>BBR</w:t>
          </w:r>
          <w:r w:rsidR="00926AE2">
            <w:t xml:space="preserve"> / </w:t>
          </w:r>
          <w:r>
            <w:t>94016350</w:t>
          </w:r>
        </w:p>
      </w:tc>
    </w:tr>
  </w:tbl>
  <w:p w14:paraId="424C8F9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A33CD" w14:paraId="6F71542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E2D004D" w14:textId="77777777" w:rsidR="00527BD4" w:rsidRPr="00BC3B53" w:rsidRDefault="00F50D5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A33CD" w14:paraId="0D40081E" w14:textId="77777777" w:rsidTr="007610AA">
      <w:tc>
        <w:tcPr>
          <w:tcW w:w="7520" w:type="dxa"/>
          <w:gridSpan w:val="2"/>
          <w:shd w:val="clear" w:color="auto" w:fill="auto"/>
        </w:tcPr>
        <w:p w14:paraId="69B62F43" w14:textId="77777777" w:rsidR="00527BD4" w:rsidRPr="00983E8F" w:rsidRDefault="00527BD4" w:rsidP="00A50CF6">
          <w:pPr>
            <w:pStyle w:val="Huisstijl-Rubricering"/>
          </w:pPr>
        </w:p>
      </w:tc>
    </w:tr>
    <w:tr w:rsidR="008A33CD" w14:paraId="2E6B7ED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C841427" w14:textId="77777777" w:rsidR="00527BD4" w:rsidRDefault="00F50D56" w:rsidP="00A50CF6">
          <w:pPr>
            <w:pStyle w:val="Huisstijl-NAW"/>
          </w:pPr>
          <w:r>
            <w:t xml:space="preserve">De Voorzitter van de Tweede Kamer </w:t>
          </w:r>
        </w:p>
        <w:p w14:paraId="22061148" w14:textId="77777777" w:rsidR="008A33CD" w:rsidRDefault="00F50D56">
          <w:pPr>
            <w:pStyle w:val="Huisstijl-NAW"/>
          </w:pPr>
          <w:r>
            <w:t>der Staten-Generaal</w:t>
          </w:r>
        </w:p>
        <w:p w14:paraId="5DD1CD66" w14:textId="77777777" w:rsidR="008A33CD" w:rsidRDefault="00F50D56">
          <w:pPr>
            <w:pStyle w:val="Huisstijl-NAW"/>
          </w:pPr>
          <w:r>
            <w:t>Prinses Irenestraat 6</w:t>
          </w:r>
        </w:p>
        <w:p w14:paraId="54C19E84" w14:textId="77777777" w:rsidR="008A33CD" w:rsidRDefault="00F50D56">
          <w:pPr>
            <w:pStyle w:val="Huisstijl-NAW"/>
          </w:pPr>
          <w:r>
            <w:t>2595 BD DEN HAAG</w:t>
          </w:r>
        </w:p>
        <w:p w14:paraId="22EB0D57" w14:textId="77777777" w:rsidR="008A33CD" w:rsidRDefault="008A33CD">
          <w:pPr>
            <w:pStyle w:val="Huisstijl-NAW"/>
          </w:pPr>
        </w:p>
      </w:tc>
    </w:tr>
    <w:tr w:rsidR="008A33CD" w14:paraId="073B299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CEE262B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A33CD" w14:paraId="4C1F1A4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3B699E3" w14:textId="77777777" w:rsidR="00527BD4" w:rsidRPr="007709EF" w:rsidRDefault="00F50D5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F3A56C2" w14:textId="356362DF" w:rsidR="00527BD4" w:rsidRPr="007709EF" w:rsidRDefault="008109CD" w:rsidP="00A50CF6">
          <w:r>
            <w:t>28 november 2024</w:t>
          </w:r>
        </w:p>
      </w:tc>
    </w:tr>
    <w:tr w:rsidR="008A33CD" w14:paraId="16D04BCB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04012C6" w14:textId="77777777" w:rsidR="00527BD4" w:rsidRPr="007709EF" w:rsidRDefault="00F50D5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51D0EDF" w14:textId="1602A693" w:rsidR="00527BD4" w:rsidRPr="007709EF" w:rsidRDefault="00F50D56" w:rsidP="00A50CF6">
          <w:r>
            <w:t>Integrale planningsbrief KGG 202</w:t>
          </w:r>
          <w:r w:rsidR="00802ED4">
            <w:t>5</w:t>
          </w:r>
          <w:r>
            <w:t xml:space="preserve"> </w:t>
          </w:r>
        </w:p>
      </w:tc>
    </w:tr>
  </w:tbl>
  <w:p w14:paraId="4FF868D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0CA05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42E5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68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E2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84A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2C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CE9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E3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2618BD6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2A2C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DA04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677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4E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128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2C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CE9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68D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379456">
    <w:abstractNumId w:val="10"/>
  </w:num>
  <w:num w:numId="2" w16cid:durableId="169102351">
    <w:abstractNumId w:val="7"/>
  </w:num>
  <w:num w:numId="3" w16cid:durableId="2070879188">
    <w:abstractNumId w:val="6"/>
  </w:num>
  <w:num w:numId="4" w16cid:durableId="300498661">
    <w:abstractNumId w:val="5"/>
  </w:num>
  <w:num w:numId="5" w16cid:durableId="1925990705">
    <w:abstractNumId w:val="4"/>
  </w:num>
  <w:num w:numId="6" w16cid:durableId="1623728291">
    <w:abstractNumId w:val="8"/>
  </w:num>
  <w:num w:numId="7" w16cid:durableId="1796867021">
    <w:abstractNumId w:val="3"/>
  </w:num>
  <w:num w:numId="8" w16cid:durableId="2052730289">
    <w:abstractNumId w:val="2"/>
  </w:num>
  <w:num w:numId="9" w16cid:durableId="235090788">
    <w:abstractNumId w:val="1"/>
  </w:num>
  <w:num w:numId="10" w16cid:durableId="1722558603">
    <w:abstractNumId w:val="0"/>
  </w:num>
  <w:num w:numId="11" w16cid:durableId="1013728264">
    <w:abstractNumId w:val="9"/>
  </w:num>
  <w:num w:numId="12" w16cid:durableId="1433545595">
    <w:abstractNumId w:val="11"/>
  </w:num>
  <w:num w:numId="13" w16cid:durableId="198670265">
    <w:abstractNumId w:val="13"/>
  </w:num>
  <w:num w:numId="14" w16cid:durableId="175250850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348"/>
    <w:rsid w:val="00020EE4"/>
    <w:rsid w:val="00023E9A"/>
    <w:rsid w:val="00033CDD"/>
    <w:rsid w:val="00034A84"/>
    <w:rsid w:val="00035E67"/>
    <w:rsid w:val="000366F3"/>
    <w:rsid w:val="00042A5B"/>
    <w:rsid w:val="0006024D"/>
    <w:rsid w:val="00071193"/>
    <w:rsid w:val="00071F28"/>
    <w:rsid w:val="00074079"/>
    <w:rsid w:val="00074DD6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0781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572D6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5D6F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1CDD"/>
    <w:rsid w:val="002650F7"/>
    <w:rsid w:val="00271A8E"/>
    <w:rsid w:val="00273F3B"/>
    <w:rsid w:val="00274DB7"/>
    <w:rsid w:val="00275984"/>
    <w:rsid w:val="00280E4D"/>
    <w:rsid w:val="00280F74"/>
    <w:rsid w:val="002822CA"/>
    <w:rsid w:val="00286018"/>
    <w:rsid w:val="00286998"/>
    <w:rsid w:val="00291AB7"/>
    <w:rsid w:val="00292EB2"/>
    <w:rsid w:val="0029422B"/>
    <w:rsid w:val="002A0938"/>
    <w:rsid w:val="002B153C"/>
    <w:rsid w:val="002B52FC"/>
    <w:rsid w:val="002C2830"/>
    <w:rsid w:val="002C460F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15EB0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87F01"/>
    <w:rsid w:val="00392EEF"/>
    <w:rsid w:val="00393696"/>
    <w:rsid w:val="00393963"/>
    <w:rsid w:val="00395575"/>
    <w:rsid w:val="00395672"/>
    <w:rsid w:val="003A06C8"/>
    <w:rsid w:val="003A0D7C"/>
    <w:rsid w:val="003A5290"/>
    <w:rsid w:val="003B0155"/>
    <w:rsid w:val="003B191A"/>
    <w:rsid w:val="003B2BAB"/>
    <w:rsid w:val="003B7EE7"/>
    <w:rsid w:val="003C2CCB"/>
    <w:rsid w:val="003D39EC"/>
    <w:rsid w:val="003D482F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0F89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A72A1"/>
    <w:rsid w:val="004B5465"/>
    <w:rsid w:val="004B70F0"/>
    <w:rsid w:val="004C21A8"/>
    <w:rsid w:val="004D505E"/>
    <w:rsid w:val="004D72CA"/>
    <w:rsid w:val="004E1B29"/>
    <w:rsid w:val="004E2242"/>
    <w:rsid w:val="004E505E"/>
    <w:rsid w:val="004F42FF"/>
    <w:rsid w:val="004F44C2"/>
    <w:rsid w:val="00502512"/>
    <w:rsid w:val="005025A6"/>
    <w:rsid w:val="00503FD2"/>
    <w:rsid w:val="00505262"/>
    <w:rsid w:val="00512549"/>
    <w:rsid w:val="00516022"/>
    <w:rsid w:val="00521CEE"/>
    <w:rsid w:val="00524FB4"/>
    <w:rsid w:val="00527BD4"/>
    <w:rsid w:val="00530DF1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541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E11FA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3A1E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75796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0958"/>
    <w:rsid w:val="007610AA"/>
    <w:rsid w:val="007709EF"/>
    <w:rsid w:val="00782701"/>
    <w:rsid w:val="00783559"/>
    <w:rsid w:val="007868CE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B20"/>
    <w:rsid w:val="007E2F51"/>
    <w:rsid w:val="007F1FE4"/>
    <w:rsid w:val="007F439C"/>
    <w:rsid w:val="007F5331"/>
    <w:rsid w:val="00800CCA"/>
    <w:rsid w:val="00802ED4"/>
    <w:rsid w:val="00806120"/>
    <w:rsid w:val="00806F63"/>
    <w:rsid w:val="008109CD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5FA9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1069"/>
    <w:rsid w:val="00872271"/>
    <w:rsid w:val="00883137"/>
    <w:rsid w:val="00894A3B"/>
    <w:rsid w:val="008A1F5D"/>
    <w:rsid w:val="008A28F5"/>
    <w:rsid w:val="008A33CD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598A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418A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41FE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1D92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2722B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C7443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45C"/>
    <w:rsid w:val="00CF1A17"/>
    <w:rsid w:val="00D0375A"/>
    <w:rsid w:val="00D0609E"/>
    <w:rsid w:val="00D078E1"/>
    <w:rsid w:val="00D100E9"/>
    <w:rsid w:val="00D11B36"/>
    <w:rsid w:val="00D17942"/>
    <w:rsid w:val="00D21E4B"/>
    <w:rsid w:val="00D22441"/>
    <w:rsid w:val="00D23522"/>
    <w:rsid w:val="00D264D6"/>
    <w:rsid w:val="00D33BF0"/>
    <w:rsid w:val="00D33DE0"/>
    <w:rsid w:val="00D36447"/>
    <w:rsid w:val="00D404BB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E6EB7"/>
    <w:rsid w:val="00DF2583"/>
    <w:rsid w:val="00DF54D9"/>
    <w:rsid w:val="00DF7283"/>
    <w:rsid w:val="00E01A59"/>
    <w:rsid w:val="00E10DC6"/>
    <w:rsid w:val="00E11F8E"/>
    <w:rsid w:val="00E15881"/>
    <w:rsid w:val="00E16A8F"/>
    <w:rsid w:val="00E20E98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D6A6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34805"/>
    <w:rsid w:val="00F41A6F"/>
    <w:rsid w:val="00F45A25"/>
    <w:rsid w:val="00F50D56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5A101"/>
  <w15:docId w15:val="{773579BD-A3EF-4364-A617-EE378A58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table" w:styleId="Tabelrasterlicht">
    <w:name w:val="Grid Table Light"/>
    <w:basedOn w:val="Standaardtabel"/>
    <w:uiPriority w:val="40"/>
    <w:rsid w:val="00802E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e">
    <w:name w:val="Revision"/>
    <w:hidden/>
    <w:uiPriority w:val="99"/>
    <w:semiHidden/>
    <w:rsid w:val="00835FA9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9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3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3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3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F73846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083B9E"/>
    <w:rsid w:val="001B5D6F"/>
    <w:rsid w:val="0023797B"/>
    <w:rsid w:val="003B6DC6"/>
    <w:rsid w:val="00512549"/>
    <w:rsid w:val="00530DF1"/>
    <w:rsid w:val="00602048"/>
    <w:rsid w:val="00760958"/>
    <w:rsid w:val="00861069"/>
    <w:rsid w:val="008A5950"/>
    <w:rsid w:val="008E598A"/>
    <w:rsid w:val="0097418A"/>
    <w:rsid w:val="00A22FC5"/>
    <w:rsid w:val="00A61D92"/>
    <w:rsid w:val="00AC58F6"/>
    <w:rsid w:val="00BC7443"/>
    <w:rsid w:val="00F73846"/>
    <w:rsid w:val="00FB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760</ap:Words>
  <ap:Characters>5406</ap:Characters>
  <ap:DocSecurity>4</ap:DocSecurity>
  <ap:Lines>45</ap:Lines>
  <ap:Paragraphs>12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2024-11-28T08:56:00.0000000Z</dcterms:created>
  <dcterms:modified xsi:type="dcterms:W3CDTF">2024-11-28T08:56:00.0000000Z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wesselinga</vt:lpwstr>
  </property>
  <property fmtid="{D5CDD505-2E9C-101B-9397-08002B2CF9AE}" pid="3" name="AUTHOR_ID">
    <vt:lpwstr>wesselinga</vt:lpwstr>
  </property>
  <property fmtid="{D5CDD505-2E9C-101B-9397-08002B2CF9AE}" pid="4" name="A_ADRES">
    <vt:lpwstr>De Voorzitter van de Tweede Kamer 
der Staten-Generaal
Prinses Irenestraat 6
2595 BD DEN HAAG
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Integrale planningsbrief KGG 2024 </vt:lpwstr>
  </property>
  <property fmtid="{D5CDD505-2E9C-101B-9397-08002B2CF9AE}" pid="9" name="documentId">
    <vt:lpwstr>94016350</vt:lpwstr>
  </property>
  <property fmtid="{D5CDD505-2E9C-101B-9397-08002B2CF9AE}" pid="10" name="Header">
    <vt:lpwstr>Brief - KGG</vt:lpwstr>
  </property>
  <property fmtid="{D5CDD505-2E9C-101B-9397-08002B2CF9AE}" pid="11" name="HeaderId">
    <vt:lpwstr>193D1EF656D74A53889AD46002B33731</vt:lpwstr>
  </property>
  <property fmtid="{D5CDD505-2E9C-101B-9397-08002B2CF9AE}" pid="12" name="Template">
    <vt:lpwstr>Brief - KGG</vt:lpwstr>
  </property>
  <property fmtid="{D5CDD505-2E9C-101B-9397-08002B2CF9AE}" pid="13" name="TemplateId">
    <vt:lpwstr>0AF90A7764E247DA819AC43A878AA788</vt:lpwstr>
  </property>
  <property fmtid="{D5CDD505-2E9C-101B-9397-08002B2CF9AE}" pid="14" name="TYPE_ID">
    <vt:lpwstr>Brief</vt:lpwstr>
  </property>
  <property fmtid="{D5CDD505-2E9C-101B-9397-08002B2CF9AE}" pid="15" name="Typist">
    <vt:lpwstr>wesselinga</vt:lpwstr>
  </property>
</Properties>
</file>