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0531" w:rsidR="00B91632" w:rsidP="001C35B0" w:rsidRDefault="00F368E9" w14:paraId="588642B3" w14:textId="141185AF">
      <w:pPr>
        <w:autoSpaceDE w:val="0"/>
        <w:autoSpaceDN w:val="0"/>
        <w:adjustRightInd w:val="0"/>
        <w:spacing w:after="0" w:line="240" w:lineRule="auto"/>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21501-08</w:t>
      </w:r>
      <w:r w:rsidRPr="00420531" w:rsidR="001C35B0">
        <w:rPr>
          <w:rFonts w:ascii="Times New Roman" w:hAnsi="Times New Roman" w:eastAsia="Times New Roman" w:cs="Times New Roman"/>
          <w:b/>
          <w:bCs/>
          <w:sz w:val="24"/>
          <w:szCs w:val="24"/>
          <w:lang w:eastAsia="nl-NL"/>
        </w:rPr>
        <w:tab/>
      </w:r>
      <w:r w:rsidRPr="00420531" w:rsidR="00B91632">
        <w:rPr>
          <w:rFonts w:ascii="Times New Roman" w:hAnsi="Times New Roman" w:eastAsia="Times New Roman" w:cs="Times New Roman"/>
          <w:b/>
          <w:bCs/>
          <w:sz w:val="24"/>
          <w:szCs w:val="24"/>
          <w:lang w:eastAsia="nl-NL"/>
        </w:rPr>
        <w:t>Raad Algemene Zaken</w:t>
      </w:r>
      <w:r>
        <w:rPr>
          <w:rFonts w:ascii="Times New Roman" w:hAnsi="Times New Roman" w:eastAsia="Times New Roman" w:cs="Times New Roman"/>
          <w:b/>
          <w:bCs/>
          <w:sz w:val="24"/>
          <w:szCs w:val="24"/>
          <w:lang w:eastAsia="nl-NL"/>
        </w:rPr>
        <w:t xml:space="preserve"> Cohesiebeleid</w:t>
      </w:r>
    </w:p>
    <w:p w:rsidRPr="00420531" w:rsidR="00B91632" w:rsidP="001C35B0" w:rsidRDefault="00B91632" w14:paraId="24915BC7" w14:textId="77777777">
      <w:pPr>
        <w:autoSpaceDE w:val="0"/>
        <w:autoSpaceDN w:val="0"/>
        <w:adjustRightInd w:val="0"/>
        <w:spacing w:after="0" w:line="240" w:lineRule="auto"/>
        <w:rPr>
          <w:rFonts w:ascii="Times New Roman" w:hAnsi="Times New Roman" w:eastAsia="Times New Roman" w:cs="Times New Roman"/>
          <w:b/>
          <w:bCs/>
          <w:sz w:val="24"/>
          <w:szCs w:val="24"/>
          <w:lang w:eastAsia="nl-NL"/>
        </w:rPr>
      </w:pPr>
    </w:p>
    <w:p w:rsidRPr="00420531" w:rsidR="00A23DC2" w:rsidP="001C35B0" w:rsidRDefault="00B91632" w14:paraId="7A2F66A8" w14:textId="6A9D0338">
      <w:pPr>
        <w:autoSpaceDE w:val="0"/>
        <w:autoSpaceDN w:val="0"/>
        <w:adjustRightInd w:val="0"/>
        <w:spacing w:after="0" w:line="240" w:lineRule="auto"/>
        <w:rPr>
          <w:rFonts w:ascii="Times New Roman" w:hAnsi="Times New Roman" w:eastAsia="Times New Roman" w:cs="Times New Roman"/>
          <w:b/>
          <w:bCs/>
          <w:sz w:val="24"/>
          <w:szCs w:val="24"/>
          <w:lang w:eastAsia="nl-NL"/>
        </w:rPr>
      </w:pPr>
      <w:r w:rsidRPr="00420531">
        <w:rPr>
          <w:rFonts w:ascii="Times New Roman" w:hAnsi="Times New Roman" w:eastAsia="Times New Roman" w:cs="Times New Roman"/>
          <w:b/>
          <w:bCs/>
          <w:sz w:val="24"/>
          <w:szCs w:val="24"/>
          <w:lang w:eastAsia="nl-NL"/>
        </w:rPr>
        <w:t xml:space="preserve">Nr. </w:t>
      </w:r>
      <w:r w:rsidRPr="00420531">
        <w:rPr>
          <w:rFonts w:ascii="Times New Roman" w:hAnsi="Times New Roman" w:eastAsia="Times New Roman" w:cs="Times New Roman"/>
          <w:b/>
          <w:bCs/>
          <w:sz w:val="24"/>
          <w:szCs w:val="24"/>
          <w:lang w:eastAsia="nl-NL"/>
        </w:rPr>
        <w:tab/>
      </w:r>
      <w:r w:rsidRPr="00420531">
        <w:rPr>
          <w:rFonts w:ascii="Times New Roman" w:hAnsi="Times New Roman" w:eastAsia="Times New Roman" w:cs="Times New Roman"/>
          <w:b/>
          <w:bCs/>
          <w:sz w:val="24"/>
          <w:szCs w:val="24"/>
          <w:lang w:eastAsia="nl-NL"/>
        </w:rPr>
        <w:tab/>
      </w:r>
      <w:r w:rsidRPr="00420531" w:rsidR="004A2D3B">
        <w:rPr>
          <w:rFonts w:ascii="Times New Roman" w:hAnsi="Times New Roman" w:eastAsia="Times New Roman" w:cs="Times New Roman"/>
          <w:b/>
          <w:bCs/>
          <w:sz w:val="24"/>
          <w:szCs w:val="24"/>
          <w:lang w:eastAsia="nl-NL"/>
        </w:rPr>
        <w:t>VERSLAG</w:t>
      </w:r>
      <w:r w:rsidRPr="00420531" w:rsidR="00A23DC2">
        <w:rPr>
          <w:rFonts w:ascii="Times New Roman" w:hAnsi="Times New Roman" w:eastAsia="Times New Roman" w:cs="Times New Roman"/>
          <w:b/>
          <w:bCs/>
          <w:sz w:val="24"/>
          <w:szCs w:val="24"/>
          <w:lang w:eastAsia="nl-NL"/>
        </w:rPr>
        <w:t xml:space="preserve"> VAN EEN SCHRIFTELIJK OVERLEG</w:t>
      </w:r>
    </w:p>
    <w:p w:rsidRPr="00420531" w:rsidR="00B91632" w:rsidP="00B91632" w:rsidRDefault="00B91632" w14:paraId="28A993B9" w14:textId="77777777">
      <w:pPr>
        <w:autoSpaceDE w:val="0"/>
        <w:autoSpaceDN w:val="0"/>
        <w:adjustRightInd w:val="0"/>
        <w:spacing w:after="0" w:line="240" w:lineRule="auto"/>
        <w:rPr>
          <w:rFonts w:ascii="Times New Roman" w:hAnsi="Times New Roman" w:eastAsia="Times New Roman" w:cs="Times New Roman"/>
          <w:bCs/>
          <w:sz w:val="24"/>
          <w:szCs w:val="24"/>
          <w:lang w:eastAsia="nl-NL"/>
        </w:rPr>
      </w:pPr>
      <w:r w:rsidRPr="00420531">
        <w:rPr>
          <w:rFonts w:ascii="Times New Roman" w:hAnsi="Times New Roman" w:eastAsia="Times New Roman" w:cs="Times New Roman"/>
          <w:bCs/>
          <w:sz w:val="24"/>
          <w:szCs w:val="24"/>
          <w:lang w:eastAsia="nl-NL"/>
        </w:rPr>
        <w:t xml:space="preserve"> </w:t>
      </w:r>
      <w:r w:rsidRPr="00420531">
        <w:rPr>
          <w:rFonts w:ascii="Times New Roman" w:hAnsi="Times New Roman" w:eastAsia="Times New Roman" w:cs="Times New Roman"/>
          <w:bCs/>
          <w:sz w:val="24"/>
          <w:szCs w:val="24"/>
          <w:lang w:eastAsia="nl-NL"/>
        </w:rPr>
        <w:tab/>
      </w:r>
      <w:r w:rsidRPr="00420531">
        <w:rPr>
          <w:rFonts w:ascii="Times New Roman" w:hAnsi="Times New Roman" w:eastAsia="Times New Roman" w:cs="Times New Roman"/>
          <w:bCs/>
          <w:sz w:val="24"/>
          <w:szCs w:val="24"/>
          <w:lang w:eastAsia="nl-NL"/>
        </w:rPr>
        <w:tab/>
      </w:r>
    </w:p>
    <w:p w:rsidRPr="00420531" w:rsidR="00A23DC2" w:rsidP="00B91632" w:rsidRDefault="00B91632" w14:paraId="078224E9" w14:textId="154C3C14">
      <w:pPr>
        <w:autoSpaceDE w:val="0"/>
        <w:autoSpaceDN w:val="0"/>
        <w:adjustRightInd w:val="0"/>
        <w:spacing w:after="0" w:line="240" w:lineRule="auto"/>
        <w:ind w:left="708" w:firstLine="708"/>
        <w:rPr>
          <w:rFonts w:ascii="Times New Roman" w:hAnsi="Times New Roman" w:eastAsia="Times New Roman" w:cs="Times New Roman"/>
          <w:b/>
          <w:bCs/>
          <w:sz w:val="24"/>
          <w:szCs w:val="24"/>
          <w:lang w:eastAsia="nl-NL"/>
        </w:rPr>
      </w:pPr>
      <w:r w:rsidRPr="00420531">
        <w:rPr>
          <w:rFonts w:ascii="Times New Roman" w:hAnsi="Times New Roman" w:eastAsia="Times New Roman" w:cs="Times New Roman"/>
          <w:bCs/>
          <w:sz w:val="24"/>
          <w:szCs w:val="24"/>
          <w:lang w:eastAsia="nl-NL"/>
        </w:rPr>
        <w:t>Vastgesteld d.d.</w:t>
      </w:r>
      <w:r w:rsidRPr="00420531" w:rsidR="00A23DC2">
        <w:rPr>
          <w:rFonts w:ascii="Times New Roman" w:hAnsi="Times New Roman" w:eastAsia="Times New Roman" w:cs="Times New Roman"/>
          <w:bCs/>
          <w:sz w:val="24"/>
          <w:szCs w:val="24"/>
          <w:lang w:eastAsia="nl-NL"/>
        </w:rPr>
        <w:t xml:space="preserve"> .. </w:t>
      </w:r>
      <w:r w:rsidRPr="00420531" w:rsidR="00BE263D">
        <w:rPr>
          <w:rFonts w:ascii="Times New Roman" w:hAnsi="Times New Roman" w:eastAsia="Times New Roman" w:cs="Times New Roman"/>
          <w:bCs/>
          <w:sz w:val="24"/>
          <w:szCs w:val="24"/>
          <w:lang w:eastAsia="nl-NL"/>
        </w:rPr>
        <w:t>2024</w:t>
      </w:r>
    </w:p>
    <w:p w:rsidRPr="00420531" w:rsidR="00A23DC2" w:rsidP="00A23DC2" w:rsidRDefault="00A23DC2" w14:paraId="26CEA516" w14:textId="77777777">
      <w:pPr>
        <w:autoSpaceDE w:val="0"/>
        <w:autoSpaceDN w:val="0"/>
        <w:adjustRightInd w:val="0"/>
        <w:spacing w:after="0" w:line="240" w:lineRule="auto"/>
        <w:ind w:left="-284" w:firstLine="284"/>
        <w:rPr>
          <w:rFonts w:ascii="Times New Roman" w:hAnsi="Times New Roman" w:eastAsia="Times New Roman" w:cs="Times New Roman"/>
          <w:b/>
          <w:bCs/>
          <w:sz w:val="24"/>
          <w:szCs w:val="24"/>
          <w:lang w:eastAsia="nl-NL"/>
        </w:rPr>
      </w:pPr>
    </w:p>
    <w:p w:rsidRPr="00D70914" w:rsidR="00A23DC2" w:rsidP="00D70914" w:rsidRDefault="00A23DC2" w14:paraId="609FF76F" w14:textId="0A29150C">
      <w:pPr>
        <w:spacing w:after="0" w:line="240" w:lineRule="auto"/>
        <w:rPr>
          <w:rFonts w:ascii="Times New Roman" w:hAnsi="Times New Roman" w:eastAsia="Calibri" w:cs="Times New Roman"/>
          <w:sz w:val="24"/>
          <w:szCs w:val="24"/>
        </w:rPr>
      </w:pPr>
      <w:r w:rsidRPr="00420531">
        <w:rPr>
          <w:rFonts w:ascii="Times New Roman" w:hAnsi="Times New Roman" w:eastAsia="Calibri" w:cs="Times New Roman"/>
          <w:sz w:val="24"/>
          <w:szCs w:val="24"/>
        </w:rPr>
        <w:t xml:space="preserve">Binnen de vaste commissie voor Europese Zaken hebben </w:t>
      </w:r>
      <w:r w:rsidRPr="00420531" w:rsidR="00A9474B">
        <w:rPr>
          <w:rFonts w:ascii="Times New Roman" w:hAnsi="Times New Roman" w:eastAsia="Calibri" w:cs="Times New Roman"/>
          <w:sz w:val="24"/>
          <w:szCs w:val="24"/>
        </w:rPr>
        <w:t>enkele</w:t>
      </w:r>
      <w:r w:rsidRPr="00420531">
        <w:rPr>
          <w:rFonts w:ascii="Times New Roman" w:hAnsi="Times New Roman" w:eastAsia="Calibri" w:cs="Times New Roman"/>
          <w:sz w:val="24"/>
          <w:szCs w:val="24"/>
        </w:rPr>
        <w:t xml:space="preserve"> fracties de behoefte vragen en opmerkingen voor te leggen </w:t>
      </w:r>
      <w:r w:rsidRPr="00420531" w:rsidR="00A9474B">
        <w:rPr>
          <w:rFonts w:ascii="Times New Roman" w:hAnsi="Times New Roman" w:eastAsia="Calibri" w:cs="Times New Roman"/>
          <w:sz w:val="24"/>
          <w:szCs w:val="24"/>
        </w:rPr>
        <w:t>over</w:t>
      </w:r>
      <w:r w:rsidRPr="00420531" w:rsidR="001A7A8A">
        <w:rPr>
          <w:rFonts w:ascii="Times New Roman" w:hAnsi="Times New Roman" w:eastAsia="Calibri" w:cs="Times New Roman"/>
          <w:sz w:val="24"/>
          <w:szCs w:val="24"/>
        </w:rPr>
        <w:t xml:space="preserve"> </w:t>
      </w:r>
      <w:r w:rsidRPr="00420531" w:rsidR="00571853">
        <w:rPr>
          <w:rFonts w:ascii="Times New Roman" w:hAnsi="Times New Roman" w:eastAsia="Calibri" w:cs="Times New Roman"/>
          <w:sz w:val="24"/>
          <w:szCs w:val="24"/>
        </w:rPr>
        <w:t xml:space="preserve">de brieven van de minister </w:t>
      </w:r>
      <w:r w:rsidR="005607DD">
        <w:rPr>
          <w:rFonts w:ascii="Times New Roman" w:hAnsi="Times New Roman" w:eastAsia="Calibri" w:cs="Times New Roman"/>
          <w:sz w:val="24"/>
          <w:szCs w:val="24"/>
        </w:rPr>
        <w:t xml:space="preserve">van Economische Zaken </w:t>
      </w:r>
      <w:r w:rsidRPr="00420531" w:rsidR="00571853">
        <w:rPr>
          <w:rFonts w:ascii="Times New Roman" w:hAnsi="Times New Roman" w:eastAsia="Calibri" w:cs="Times New Roman"/>
          <w:sz w:val="24"/>
          <w:szCs w:val="24"/>
        </w:rPr>
        <w:t xml:space="preserve">d.d. </w:t>
      </w:r>
      <w:r w:rsidR="00D70914">
        <w:rPr>
          <w:rFonts w:ascii="Times New Roman" w:hAnsi="Times New Roman" w:eastAsia="Calibri" w:cs="Times New Roman"/>
          <w:sz w:val="24"/>
          <w:szCs w:val="24"/>
        </w:rPr>
        <w:t>12 november</w:t>
      </w:r>
      <w:r w:rsidRPr="00420531" w:rsidR="000D5CE8">
        <w:rPr>
          <w:rFonts w:ascii="Times New Roman" w:hAnsi="Times New Roman" w:eastAsia="Calibri" w:cs="Times New Roman"/>
          <w:sz w:val="24"/>
          <w:szCs w:val="24"/>
        </w:rPr>
        <w:t xml:space="preserve"> 2024</w:t>
      </w:r>
      <w:r w:rsidR="007861BB">
        <w:rPr>
          <w:rFonts w:ascii="Times New Roman" w:hAnsi="Times New Roman" w:eastAsia="Calibri" w:cs="Times New Roman"/>
          <w:sz w:val="24"/>
          <w:szCs w:val="24"/>
        </w:rPr>
        <w:t xml:space="preserve"> inzake </w:t>
      </w:r>
      <w:r w:rsidR="00072979">
        <w:rPr>
          <w:rFonts w:ascii="Times New Roman" w:hAnsi="Times New Roman" w:eastAsia="Calibri" w:cs="Times New Roman"/>
          <w:sz w:val="24"/>
          <w:szCs w:val="24"/>
        </w:rPr>
        <w:t xml:space="preserve">de </w:t>
      </w:r>
      <w:r w:rsidRPr="00D70914" w:rsidR="00D70914">
        <w:rPr>
          <w:rFonts w:ascii="Times New Roman" w:hAnsi="Times New Roman" w:eastAsia="Calibri" w:cs="Times New Roman"/>
          <w:sz w:val="24"/>
          <w:szCs w:val="24"/>
        </w:rPr>
        <w:t>Geannoteerde Agenda voor de Formele Raad Algemene Zaken (RAZ) - Cohesie d.d. 28 november in Brussel</w:t>
      </w:r>
      <w:r w:rsidRPr="00420531" w:rsidR="001A7A8A">
        <w:rPr>
          <w:rFonts w:ascii="Times New Roman" w:hAnsi="Times New Roman" w:eastAsia="Calibri" w:cs="Times New Roman"/>
          <w:sz w:val="24"/>
          <w:szCs w:val="24"/>
        </w:rPr>
        <w:t xml:space="preserve"> (</w:t>
      </w:r>
      <w:r w:rsidRPr="00D70914" w:rsidR="00D70914">
        <w:rPr>
          <w:rFonts w:ascii="Times New Roman" w:hAnsi="Times New Roman" w:eastAsia="Calibri" w:cs="Times New Roman"/>
          <w:sz w:val="24"/>
          <w:szCs w:val="24"/>
        </w:rPr>
        <w:t>Kamers</w:t>
      </w:r>
      <w:r w:rsidR="00D70914">
        <w:rPr>
          <w:rFonts w:ascii="Times New Roman" w:hAnsi="Times New Roman" w:eastAsia="Calibri" w:cs="Times New Roman"/>
          <w:sz w:val="24"/>
          <w:szCs w:val="24"/>
        </w:rPr>
        <w:t xml:space="preserve">tuk </w:t>
      </w:r>
      <w:r w:rsidRPr="00D70914" w:rsidR="00D70914">
        <w:rPr>
          <w:rFonts w:ascii="Times New Roman" w:hAnsi="Times New Roman" w:eastAsia="Calibri" w:cs="Times New Roman"/>
          <w:sz w:val="24"/>
          <w:szCs w:val="24"/>
        </w:rPr>
        <w:t>21501-08</w:t>
      </w:r>
      <w:r w:rsidR="00D70914">
        <w:rPr>
          <w:rFonts w:ascii="Times New Roman" w:hAnsi="Times New Roman" w:eastAsia="Calibri" w:cs="Times New Roman"/>
          <w:sz w:val="24"/>
          <w:szCs w:val="24"/>
        </w:rPr>
        <w:t xml:space="preserve">, nr. </w:t>
      </w:r>
      <w:r w:rsidRPr="00D70914" w:rsidR="00D70914">
        <w:rPr>
          <w:rFonts w:ascii="Times New Roman" w:hAnsi="Times New Roman" w:eastAsia="Calibri" w:cs="Times New Roman"/>
          <w:sz w:val="24"/>
          <w:szCs w:val="24"/>
        </w:rPr>
        <w:t>967</w:t>
      </w:r>
      <w:r w:rsidR="005607DD">
        <w:rPr>
          <w:rFonts w:ascii="Times New Roman" w:hAnsi="Times New Roman" w:eastAsia="Calibri" w:cs="Times New Roman"/>
          <w:sz w:val="24"/>
          <w:szCs w:val="24"/>
        </w:rPr>
        <w:t>)</w:t>
      </w:r>
      <w:r w:rsidR="00072979">
        <w:rPr>
          <w:rFonts w:ascii="Times New Roman" w:hAnsi="Times New Roman" w:eastAsia="Calibri" w:cs="Times New Roman"/>
          <w:sz w:val="24"/>
          <w:szCs w:val="24"/>
        </w:rPr>
        <w:t>,</w:t>
      </w:r>
      <w:r w:rsidR="005607DD">
        <w:rPr>
          <w:rFonts w:ascii="Times New Roman" w:hAnsi="Times New Roman" w:eastAsia="Calibri" w:cs="Times New Roman"/>
          <w:sz w:val="24"/>
          <w:szCs w:val="24"/>
        </w:rPr>
        <w:t xml:space="preserve"> </w:t>
      </w:r>
      <w:r w:rsidRPr="00420531" w:rsidR="00571853">
        <w:rPr>
          <w:rFonts w:ascii="Times New Roman" w:hAnsi="Times New Roman" w:eastAsia="Calibri" w:cs="Times New Roman"/>
          <w:sz w:val="24"/>
          <w:szCs w:val="24"/>
        </w:rPr>
        <w:t xml:space="preserve">d.d. </w:t>
      </w:r>
      <w:r w:rsidR="005607DD">
        <w:rPr>
          <w:rFonts w:ascii="Times New Roman" w:hAnsi="Times New Roman" w:eastAsia="Calibri" w:cs="Times New Roman"/>
          <w:sz w:val="24"/>
          <w:szCs w:val="24"/>
        </w:rPr>
        <w:t>1</w:t>
      </w:r>
      <w:r w:rsidR="0031582E">
        <w:rPr>
          <w:rFonts w:ascii="Times New Roman" w:hAnsi="Times New Roman" w:eastAsia="Calibri" w:cs="Times New Roman"/>
          <w:sz w:val="24"/>
          <w:szCs w:val="24"/>
        </w:rPr>
        <w:t xml:space="preserve"> </w:t>
      </w:r>
      <w:r w:rsidR="00D70914">
        <w:rPr>
          <w:rFonts w:ascii="Times New Roman" w:hAnsi="Times New Roman" w:eastAsia="Calibri" w:cs="Times New Roman"/>
          <w:sz w:val="24"/>
          <w:szCs w:val="24"/>
        </w:rPr>
        <w:t>oktober</w:t>
      </w:r>
      <w:r w:rsidR="0031582E">
        <w:rPr>
          <w:rFonts w:ascii="Times New Roman" w:hAnsi="Times New Roman" w:eastAsia="Calibri" w:cs="Times New Roman"/>
          <w:sz w:val="24"/>
          <w:szCs w:val="24"/>
        </w:rPr>
        <w:t xml:space="preserve"> 2024</w:t>
      </w:r>
      <w:r w:rsidR="007861BB">
        <w:rPr>
          <w:rFonts w:ascii="Times New Roman" w:hAnsi="Times New Roman" w:eastAsia="Calibri" w:cs="Times New Roman"/>
          <w:sz w:val="24"/>
          <w:szCs w:val="24"/>
        </w:rPr>
        <w:t xml:space="preserve"> inzake </w:t>
      </w:r>
      <w:r w:rsidRPr="00D70914" w:rsidR="00D70914">
        <w:rPr>
          <w:rFonts w:ascii="Times New Roman" w:hAnsi="Times New Roman" w:eastAsia="Calibri" w:cs="Times New Roman"/>
          <w:sz w:val="24"/>
          <w:szCs w:val="24"/>
        </w:rPr>
        <w:t xml:space="preserve">Verslag informele Raad Algemene Zaken Cohesiebeleid 6 september 2024 </w:t>
      </w:r>
      <w:r w:rsidRPr="00420531" w:rsidR="001A7A8A">
        <w:rPr>
          <w:rFonts w:ascii="Times New Roman" w:hAnsi="Times New Roman" w:eastAsia="Calibri" w:cs="Times New Roman"/>
          <w:sz w:val="24"/>
          <w:szCs w:val="24"/>
        </w:rPr>
        <w:t>(</w:t>
      </w:r>
      <w:r w:rsidR="00D70914">
        <w:rPr>
          <w:rFonts w:ascii="Times New Roman" w:hAnsi="Times New Roman" w:eastAsia="Calibri" w:cs="Times New Roman"/>
          <w:sz w:val="24"/>
          <w:szCs w:val="24"/>
        </w:rPr>
        <w:t xml:space="preserve">Kamerstuk </w:t>
      </w:r>
      <w:r w:rsidRPr="00D70914" w:rsidR="00D70914">
        <w:rPr>
          <w:rFonts w:ascii="Times New Roman" w:hAnsi="Times New Roman" w:eastAsia="Calibri" w:cs="Times New Roman"/>
          <w:sz w:val="24"/>
          <w:szCs w:val="24"/>
        </w:rPr>
        <w:t>21501-08</w:t>
      </w:r>
      <w:r w:rsidR="00D70914">
        <w:rPr>
          <w:rFonts w:ascii="Times New Roman" w:hAnsi="Times New Roman" w:eastAsia="Calibri" w:cs="Times New Roman"/>
          <w:sz w:val="24"/>
          <w:szCs w:val="24"/>
        </w:rPr>
        <w:t xml:space="preserve">, nr. </w:t>
      </w:r>
      <w:r w:rsidRPr="00D70914" w:rsidR="00D70914">
        <w:rPr>
          <w:rFonts w:ascii="Times New Roman" w:hAnsi="Times New Roman" w:eastAsia="Calibri" w:cs="Times New Roman"/>
          <w:sz w:val="24"/>
          <w:szCs w:val="24"/>
        </w:rPr>
        <w:t>962</w:t>
      </w:r>
      <w:r w:rsidRPr="00420531" w:rsidR="001A7A8A">
        <w:rPr>
          <w:rFonts w:ascii="Times New Roman" w:hAnsi="Times New Roman" w:eastAsia="Calibri" w:cs="Times New Roman"/>
          <w:sz w:val="24"/>
          <w:szCs w:val="24"/>
        </w:rPr>
        <w:t>)</w:t>
      </w:r>
      <w:r w:rsidR="0031582E">
        <w:rPr>
          <w:rFonts w:ascii="Times New Roman" w:hAnsi="Times New Roman" w:eastAsia="Calibri" w:cs="Times New Roman"/>
          <w:sz w:val="24"/>
          <w:szCs w:val="24"/>
        </w:rPr>
        <w:t xml:space="preserve"> en over het </w:t>
      </w:r>
      <w:r w:rsidR="00D70914">
        <w:rPr>
          <w:rFonts w:ascii="Times New Roman" w:hAnsi="Times New Roman" w:eastAsia="Calibri" w:cs="Times New Roman"/>
          <w:sz w:val="24"/>
          <w:szCs w:val="24"/>
        </w:rPr>
        <w:t>V</w:t>
      </w:r>
      <w:r w:rsidRPr="00D70914" w:rsidR="00D70914">
        <w:rPr>
          <w:rFonts w:ascii="Times New Roman" w:hAnsi="Times New Roman" w:eastAsia="Calibri" w:cs="Times New Roman"/>
          <w:sz w:val="24"/>
          <w:szCs w:val="24"/>
        </w:rPr>
        <w:t>isiepaper Cohesiebeleid post 2027</w:t>
      </w:r>
      <w:r w:rsidR="00D70914">
        <w:rPr>
          <w:rFonts w:ascii="Times New Roman" w:hAnsi="Times New Roman" w:eastAsia="Calibri" w:cs="Times New Roman"/>
          <w:sz w:val="24"/>
          <w:szCs w:val="24"/>
        </w:rPr>
        <w:t xml:space="preserve"> (Kamerstuk </w:t>
      </w:r>
      <w:r w:rsidRPr="00D70914" w:rsidR="00D70914">
        <w:rPr>
          <w:rFonts w:ascii="Times New Roman" w:hAnsi="Times New Roman" w:eastAsia="Calibri" w:cs="Times New Roman"/>
          <w:sz w:val="24"/>
          <w:szCs w:val="24"/>
        </w:rPr>
        <w:t>21501-08</w:t>
      </w:r>
      <w:r w:rsidR="00D70914">
        <w:rPr>
          <w:rFonts w:ascii="Times New Roman" w:hAnsi="Times New Roman" w:eastAsia="Calibri" w:cs="Times New Roman"/>
          <w:sz w:val="24"/>
          <w:szCs w:val="24"/>
        </w:rPr>
        <w:t xml:space="preserve">, nr. </w:t>
      </w:r>
      <w:r w:rsidRPr="00D70914" w:rsidR="00D70914">
        <w:rPr>
          <w:rFonts w:ascii="Times New Roman" w:hAnsi="Times New Roman" w:eastAsia="Calibri" w:cs="Times New Roman"/>
          <w:sz w:val="24"/>
          <w:szCs w:val="24"/>
        </w:rPr>
        <w:t>963</w:t>
      </w:r>
      <w:r w:rsidR="00D70914">
        <w:rPr>
          <w:rFonts w:ascii="Times New Roman" w:hAnsi="Times New Roman" w:eastAsia="Calibri" w:cs="Times New Roman"/>
          <w:sz w:val="24"/>
          <w:szCs w:val="24"/>
        </w:rPr>
        <w:t>).</w:t>
      </w:r>
    </w:p>
    <w:p w:rsidRPr="00420531" w:rsidR="00A23DC2" w:rsidP="00A23DC2" w:rsidRDefault="00A23DC2" w14:paraId="73E4513C" w14:textId="77777777">
      <w:pPr>
        <w:tabs>
          <w:tab w:val="left" w:pos="-720"/>
        </w:tabs>
        <w:suppressAutoHyphens/>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 xml:space="preserve"> </w:t>
      </w:r>
    </w:p>
    <w:p w:rsidRPr="00420531" w:rsidR="00A23DC2" w:rsidP="00A23DC2" w:rsidRDefault="00A9474B" w14:paraId="32CBD0F4" w14:textId="65192075">
      <w:pPr>
        <w:tabs>
          <w:tab w:val="left" w:pos="-720"/>
        </w:tabs>
        <w:suppressAutoHyphens/>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Bij brief van ... heeft de minister</w:t>
      </w:r>
      <w:r w:rsidR="00403658">
        <w:rPr>
          <w:rFonts w:ascii="Times New Roman" w:hAnsi="Times New Roman" w:eastAsia="Times New Roman" w:cs="Times New Roman"/>
          <w:sz w:val="24"/>
          <w:szCs w:val="24"/>
          <w:lang w:eastAsia="nl-NL"/>
        </w:rPr>
        <w:t xml:space="preserve"> van Economische Zaken </w:t>
      </w:r>
      <w:r w:rsidRPr="00420531">
        <w:rPr>
          <w:rFonts w:ascii="Times New Roman" w:hAnsi="Times New Roman" w:eastAsia="Times New Roman" w:cs="Times New Roman"/>
          <w:sz w:val="24"/>
          <w:szCs w:val="24"/>
          <w:lang w:eastAsia="nl-NL"/>
        </w:rPr>
        <w:t>deze</w:t>
      </w:r>
      <w:r w:rsidR="00AE41AA">
        <w:rPr>
          <w:rFonts w:ascii="Times New Roman" w:hAnsi="Times New Roman" w:eastAsia="Times New Roman" w:cs="Times New Roman"/>
          <w:sz w:val="24"/>
          <w:szCs w:val="24"/>
          <w:lang w:eastAsia="nl-NL"/>
        </w:rPr>
        <w:t xml:space="preserve"> vragen</w:t>
      </w:r>
      <w:r w:rsidRPr="00420531">
        <w:rPr>
          <w:rFonts w:ascii="Times New Roman" w:hAnsi="Times New Roman" w:eastAsia="Times New Roman" w:cs="Times New Roman"/>
          <w:sz w:val="24"/>
          <w:szCs w:val="24"/>
          <w:lang w:eastAsia="nl-NL"/>
        </w:rPr>
        <w:t xml:space="preserve"> beantwoord. Vragen en antwoorden zijn hierna afgedrukt.</w:t>
      </w:r>
    </w:p>
    <w:p w:rsidRPr="00420531" w:rsidR="004F7C23" w:rsidP="00A23DC2" w:rsidRDefault="004F7C23" w14:paraId="154FC606"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420531" w:rsidR="00A23DC2" w:rsidP="00A23DC2" w:rsidRDefault="00A23DC2" w14:paraId="501BE5B9" w14:textId="0FFF2410">
      <w:pPr>
        <w:tabs>
          <w:tab w:val="left" w:pos="-720"/>
        </w:tabs>
        <w:suppressAutoHyphens/>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De</w:t>
      </w:r>
      <w:r w:rsidRPr="00420531" w:rsidR="000C3B9F">
        <w:rPr>
          <w:rFonts w:ascii="Times New Roman" w:hAnsi="Times New Roman" w:eastAsia="Times New Roman" w:cs="Times New Roman"/>
          <w:sz w:val="24"/>
          <w:szCs w:val="24"/>
          <w:lang w:eastAsia="nl-NL"/>
        </w:rPr>
        <w:t xml:space="preserve"> </w:t>
      </w:r>
      <w:r w:rsidRPr="00420531">
        <w:rPr>
          <w:rFonts w:ascii="Times New Roman" w:hAnsi="Times New Roman" w:eastAsia="Times New Roman" w:cs="Times New Roman"/>
          <w:sz w:val="24"/>
          <w:szCs w:val="24"/>
          <w:lang w:eastAsia="nl-NL"/>
        </w:rPr>
        <w:t>voorzitter van de commissie,</w:t>
      </w:r>
    </w:p>
    <w:p w:rsidRPr="00420531" w:rsidR="00A23DC2" w:rsidP="00A23DC2" w:rsidRDefault="00D70914" w14:paraId="5948D62D" w14:textId="53C364A4">
      <w:pPr>
        <w:tabs>
          <w:tab w:val="left" w:pos="-720"/>
        </w:tabs>
        <w:suppressAutoHyphens/>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der Plas</w:t>
      </w:r>
    </w:p>
    <w:p w:rsidRPr="00420531" w:rsidR="00A23DC2" w:rsidP="00A23DC2" w:rsidRDefault="00A23DC2" w14:paraId="5A4D72BC"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420531" w:rsidR="00A23DC2" w:rsidP="00A23DC2" w:rsidRDefault="00A23DC2" w14:paraId="68376FD6" w14:textId="26F5D97C">
      <w:pPr>
        <w:tabs>
          <w:tab w:val="left" w:pos="-720"/>
        </w:tabs>
        <w:suppressAutoHyphens/>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De griffier van de commissie,</w:t>
      </w:r>
    </w:p>
    <w:p w:rsidRPr="00420531" w:rsidR="00A23DC2" w:rsidP="00A23DC2" w:rsidRDefault="00D70914" w14:paraId="31CA40E8" w14:textId="6C68E31E">
      <w:pPr>
        <w:tabs>
          <w:tab w:val="left" w:pos="-720"/>
        </w:tabs>
        <w:suppressAutoHyphens/>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Hessing-Puts</w:t>
      </w:r>
    </w:p>
    <w:p w:rsidRPr="00420531" w:rsidR="00A23DC2" w:rsidP="00A23DC2" w:rsidRDefault="00A23DC2" w14:paraId="3728C7CB" w14:textId="77777777">
      <w:pPr>
        <w:spacing w:after="0" w:line="240" w:lineRule="auto"/>
        <w:rPr>
          <w:rFonts w:ascii="Times New Roman" w:hAnsi="Times New Roman" w:eastAsia="Times New Roman" w:cs="Times New Roman"/>
          <w:sz w:val="24"/>
          <w:szCs w:val="24"/>
          <w:lang w:eastAsia="nl-NL"/>
        </w:rPr>
      </w:pPr>
    </w:p>
    <w:p w:rsidRPr="00420531" w:rsidR="00A23DC2" w:rsidP="00A23DC2" w:rsidRDefault="00A23DC2" w14:paraId="32858379" w14:textId="77777777">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Inhoudsopgave</w:t>
      </w:r>
    </w:p>
    <w:p w:rsidRPr="00420531" w:rsidR="00A23DC2" w:rsidP="00A23DC2" w:rsidRDefault="00A23DC2" w14:paraId="471192CC" w14:textId="77777777">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p>
    <w:p w:rsidRPr="00420531" w:rsidR="00A23DC2" w:rsidP="00A23DC2" w:rsidRDefault="00A23DC2" w14:paraId="08396DC9" w14:textId="77777777">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I</w:t>
      </w:r>
      <w:r w:rsidRPr="00420531">
        <w:rPr>
          <w:rFonts w:ascii="Times New Roman" w:hAnsi="Times New Roman" w:eastAsia="Times New Roman" w:cs="Times New Roman"/>
          <w:b/>
          <w:sz w:val="24"/>
          <w:szCs w:val="24"/>
          <w:lang w:eastAsia="nl-NL"/>
        </w:rPr>
        <w:tab/>
        <w:t>Vragen en opmerkingen vanuit de fracties</w:t>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p>
    <w:p w:rsidR="00380237" w:rsidP="004F7C23" w:rsidRDefault="00380237" w14:paraId="0F4C037B" w14:textId="7CE71F83">
      <w:pPr>
        <w:pStyle w:val="Lijstalinea"/>
        <w:numPr>
          <w:ilvl w:val="0"/>
          <w:numId w:val="1"/>
        </w:numPr>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 xml:space="preserve">Vragen en opmerkingen van de leden van de </w:t>
      </w:r>
      <w:r w:rsidR="00072979">
        <w:rPr>
          <w:rFonts w:ascii="Times New Roman" w:hAnsi="Times New Roman" w:eastAsia="Times New Roman" w:cs="Times New Roman"/>
          <w:sz w:val="24"/>
          <w:szCs w:val="24"/>
          <w:lang w:eastAsia="nl-NL"/>
        </w:rPr>
        <w:t>PVV</w:t>
      </w:r>
      <w:r w:rsidRPr="00420531">
        <w:rPr>
          <w:rFonts w:ascii="Times New Roman" w:hAnsi="Times New Roman" w:eastAsia="Times New Roman" w:cs="Times New Roman"/>
          <w:sz w:val="24"/>
          <w:szCs w:val="24"/>
          <w:lang w:eastAsia="nl-NL"/>
        </w:rPr>
        <w:t>-fractie</w:t>
      </w:r>
    </w:p>
    <w:p w:rsidR="00E71991" w:rsidP="004F7C23" w:rsidRDefault="00E71991" w14:paraId="21132CAC" w14:textId="459902B8">
      <w:pPr>
        <w:pStyle w:val="Lijstalinea"/>
        <w:numPr>
          <w:ilvl w:val="0"/>
          <w:numId w:val="1"/>
        </w:num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GroenLinks-PvdA-fractie</w:t>
      </w:r>
    </w:p>
    <w:p w:rsidRPr="00420531" w:rsidR="00072979" w:rsidP="00072979" w:rsidRDefault="00072979" w14:paraId="393E9F33" w14:textId="5FE63D2F">
      <w:pPr>
        <w:pStyle w:val="Lijstalinea"/>
        <w:numPr>
          <w:ilvl w:val="0"/>
          <w:numId w:val="1"/>
        </w:numPr>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VVD</w:t>
      </w:r>
      <w:r w:rsidRPr="00420531">
        <w:rPr>
          <w:rFonts w:ascii="Times New Roman" w:hAnsi="Times New Roman" w:eastAsia="Times New Roman" w:cs="Times New Roman"/>
          <w:sz w:val="24"/>
          <w:szCs w:val="24"/>
          <w:lang w:eastAsia="nl-NL"/>
        </w:rPr>
        <w:t>-fractie</w:t>
      </w:r>
    </w:p>
    <w:p w:rsidR="00072979" w:rsidP="00072979" w:rsidRDefault="00072979" w14:paraId="326E4A5C" w14:textId="384EEB62">
      <w:pPr>
        <w:pStyle w:val="Lijstalinea"/>
        <w:numPr>
          <w:ilvl w:val="0"/>
          <w:numId w:val="1"/>
        </w:numPr>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NSC</w:t>
      </w:r>
      <w:r w:rsidRPr="00420531">
        <w:rPr>
          <w:rFonts w:ascii="Times New Roman" w:hAnsi="Times New Roman" w:eastAsia="Times New Roman" w:cs="Times New Roman"/>
          <w:sz w:val="24"/>
          <w:szCs w:val="24"/>
          <w:lang w:eastAsia="nl-NL"/>
        </w:rPr>
        <w:t>-fractie</w:t>
      </w:r>
    </w:p>
    <w:p w:rsidRPr="00420531" w:rsidR="00997907" w:rsidP="00072979" w:rsidRDefault="00997907" w14:paraId="0D82FF44" w14:textId="0D266380">
      <w:pPr>
        <w:pStyle w:val="Lijstalinea"/>
        <w:numPr>
          <w:ilvl w:val="0"/>
          <w:numId w:val="1"/>
        </w:num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D66-fractie</w:t>
      </w:r>
    </w:p>
    <w:p w:rsidRPr="00420531" w:rsidR="00A23DC2" w:rsidP="00A23DC2" w:rsidRDefault="00A23DC2" w14:paraId="6F513327" w14:textId="6F93EAAD">
      <w:pPr>
        <w:spacing w:after="0" w:line="240" w:lineRule="auto"/>
        <w:ind w:firstLine="708"/>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br/>
        <w:t>II</w:t>
      </w:r>
      <w:r w:rsidRPr="00420531">
        <w:rPr>
          <w:rFonts w:ascii="Times New Roman" w:hAnsi="Times New Roman" w:eastAsia="Times New Roman" w:cs="Times New Roman"/>
          <w:b/>
          <w:sz w:val="24"/>
          <w:szCs w:val="24"/>
          <w:lang w:eastAsia="nl-NL"/>
        </w:rPr>
        <w:tab/>
        <w:t>Reactie van de minister</w:t>
      </w:r>
      <w:r w:rsidRPr="00420531" w:rsidR="009D4079">
        <w:rPr>
          <w:rFonts w:ascii="Times New Roman" w:hAnsi="Times New Roman" w:eastAsia="Times New Roman" w:cs="Times New Roman"/>
          <w:b/>
          <w:sz w:val="24"/>
          <w:szCs w:val="24"/>
          <w:lang w:eastAsia="nl-NL"/>
        </w:rPr>
        <w:t xml:space="preserve"> van </w:t>
      </w:r>
      <w:r w:rsidR="00070DFD">
        <w:rPr>
          <w:rFonts w:ascii="Times New Roman" w:hAnsi="Times New Roman" w:eastAsia="Times New Roman" w:cs="Times New Roman"/>
          <w:b/>
          <w:sz w:val="24"/>
          <w:szCs w:val="24"/>
          <w:lang w:eastAsia="nl-NL"/>
        </w:rPr>
        <w:t>Economische Zaken</w:t>
      </w:r>
    </w:p>
    <w:p w:rsidRPr="00420531" w:rsidR="00A23DC2" w:rsidP="00A23DC2" w:rsidRDefault="00A23DC2" w14:paraId="1924508A" w14:textId="77777777">
      <w:pPr>
        <w:spacing w:after="0" w:line="240" w:lineRule="auto"/>
        <w:rPr>
          <w:rFonts w:ascii="Times New Roman" w:hAnsi="Times New Roman" w:eastAsia="Times New Roman" w:cs="Times New Roman"/>
          <w:b/>
          <w:sz w:val="24"/>
          <w:szCs w:val="24"/>
          <w:lang w:eastAsia="nl-NL"/>
        </w:rPr>
      </w:pPr>
    </w:p>
    <w:p w:rsidRPr="00420531" w:rsidR="00A23DC2" w:rsidP="00A23DC2" w:rsidRDefault="00A23DC2" w14:paraId="2EF2B233" w14:textId="25203F52">
      <w:pPr>
        <w:spacing w:after="0" w:line="240" w:lineRule="auto"/>
        <w:rPr>
          <w:rFonts w:ascii="Times New Roman" w:hAnsi="Times New Roman" w:eastAsia="Times New Roman" w:cs="Times New Roman"/>
          <w:b/>
          <w:sz w:val="24"/>
          <w:szCs w:val="24"/>
          <w:lang w:eastAsia="nl-NL"/>
        </w:rPr>
      </w:pPr>
    </w:p>
    <w:p w:rsidRPr="00420531" w:rsidR="00A9474B" w:rsidRDefault="00A9474B" w14:paraId="70768369" w14:textId="77777777">
      <w:pPr>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br w:type="page"/>
      </w:r>
    </w:p>
    <w:p w:rsidRPr="00420531" w:rsidR="00A23DC2" w:rsidP="00A23DC2" w:rsidRDefault="00A23DC2" w14:paraId="2FAB2166" w14:textId="7B9A7B3B">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lastRenderedPageBreak/>
        <w:t>I</w:t>
      </w:r>
      <w:r w:rsidRPr="00420531">
        <w:rPr>
          <w:rFonts w:ascii="Times New Roman" w:hAnsi="Times New Roman" w:eastAsia="Times New Roman" w:cs="Times New Roman"/>
          <w:b/>
          <w:sz w:val="24"/>
          <w:szCs w:val="24"/>
          <w:lang w:eastAsia="nl-NL"/>
        </w:rPr>
        <w:tab/>
        <w:t>Vragen en opmerkingen vanuit de fracties</w:t>
      </w:r>
    </w:p>
    <w:p w:rsidRPr="00420531" w:rsidR="00A23DC2" w:rsidRDefault="00A23DC2" w14:paraId="52DD746C" w14:textId="7091E5C2">
      <w:pPr>
        <w:rPr>
          <w:rFonts w:ascii="Times New Roman" w:hAnsi="Times New Roman" w:cs="Times New Roman"/>
          <w:b/>
          <w:sz w:val="24"/>
          <w:szCs w:val="24"/>
        </w:rPr>
      </w:pPr>
    </w:p>
    <w:p w:rsidRPr="00420531" w:rsidR="00380237" w:rsidP="00380237" w:rsidRDefault="00380237" w14:paraId="595B05D7" w14:textId="1DECBEC9">
      <w:pPr>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 xml:space="preserve">Vragen en opmerkingen van de leden van de </w:t>
      </w:r>
      <w:r w:rsidR="00072979">
        <w:rPr>
          <w:rFonts w:ascii="Times New Roman" w:hAnsi="Times New Roman" w:eastAsia="Times New Roman" w:cs="Times New Roman"/>
          <w:b/>
          <w:sz w:val="24"/>
          <w:szCs w:val="24"/>
          <w:lang w:eastAsia="nl-NL"/>
        </w:rPr>
        <w:t>PVV</w:t>
      </w:r>
      <w:r w:rsidRPr="00420531">
        <w:rPr>
          <w:rFonts w:ascii="Times New Roman" w:hAnsi="Times New Roman" w:eastAsia="Times New Roman" w:cs="Times New Roman"/>
          <w:b/>
          <w:sz w:val="24"/>
          <w:szCs w:val="24"/>
          <w:lang w:eastAsia="nl-NL"/>
        </w:rPr>
        <w:t>-fractie</w:t>
      </w:r>
    </w:p>
    <w:p w:rsidRPr="00A51209" w:rsidR="00A51209" w:rsidP="00A51209" w:rsidRDefault="00A51209" w14:paraId="7B66A096" w14:textId="55FA1F1E">
      <w:pPr>
        <w:rPr>
          <w:rFonts w:ascii="Times New Roman" w:hAnsi="Times New Roman" w:cs="Times New Roman"/>
          <w:sz w:val="24"/>
          <w:szCs w:val="24"/>
        </w:rPr>
      </w:pPr>
      <w:r w:rsidRPr="00A51209">
        <w:rPr>
          <w:rFonts w:ascii="Times New Roman" w:hAnsi="Times New Roman" w:cs="Times New Roman"/>
          <w:sz w:val="24"/>
          <w:szCs w:val="24"/>
        </w:rPr>
        <w:t>De leden van de PVV</w:t>
      </w:r>
      <w:r>
        <w:rPr>
          <w:rFonts w:ascii="Times New Roman" w:hAnsi="Times New Roman" w:cs="Times New Roman"/>
          <w:sz w:val="24"/>
          <w:szCs w:val="24"/>
        </w:rPr>
        <w:t>-fractie</w:t>
      </w:r>
      <w:r w:rsidRPr="00A51209">
        <w:rPr>
          <w:rFonts w:ascii="Times New Roman" w:hAnsi="Times New Roman" w:cs="Times New Roman"/>
          <w:sz w:val="24"/>
          <w:szCs w:val="24"/>
        </w:rPr>
        <w:t xml:space="preserve"> hebben met grote belangstelling kennisgenomen van de geannoteerde agenda en hebben nog wat vragen.</w:t>
      </w:r>
    </w:p>
    <w:p w:rsidRPr="00A51209" w:rsidR="00A51209" w:rsidP="00A51209" w:rsidRDefault="00A51209" w14:paraId="2B2B887D" w14:textId="5D47D92D">
      <w:pPr>
        <w:rPr>
          <w:rFonts w:ascii="Times New Roman" w:hAnsi="Times New Roman" w:cs="Times New Roman"/>
          <w:sz w:val="24"/>
          <w:szCs w:val="24"/>
        </w:rPr>
      </w:pPr>
      <w:r>
        <w:rPr>
          <w:rFonts w:ascii="Times New Roman" w:hAnsi="Times New Roman" w:cs="Times New Roman"/>
          <w:sz w:val="24"/>
          <w:szCs w:val="24"/>
        </w:rPr>
        <w:t>Zij</w:t>
      </w:r>
      <w:r w:rsidRPr="00A51209">
        <w:rPr>
          <w:rFonts w:ascii="Times New Roman" w:hAnsi="Times New Roman" w:cs="Times New Roman"/>
          <w:sz w:val="24"/>
          <w:szCs w:val="24"/>
        </w:rPr>
        <w:t xml:space="preserve"> willen graag weten hoeveel Nederlands geld er naar het cohesiebeleid gaat, hoeveel het totale budget bedraagt, of andere lidstaten gelijkelijk bijdragen en welke calculatie ten grondslag ligt aan de bijdrage.</w:t>
      </w:r>
    </w:p>
    <w:p w:rsidRPr="00A51209" w:rsidR="00A51209" w:rsidP="00A51209" w:rsidRDefault="00A51209" w14:paraId="401FEFC3" w14:textId="334E7B15">
      <w:pPr>
        <w:rPr>
          <w:rFonts w:ascii="Times New Roman" w:hAnsi="Times New Roman" w:cs="Times New Roman"/>
          <w:sz w:val="24"/>
          <w:szCs w:val="24"/>
        </w:rPr>
      </w:pPr>
      <w:r w:rsidRPr="00A51209">
        <w:rPr>
          <w:rFonts w:ascii="Times New Roman" w:hAnsi="Times New Roman" w:cs="Times New Roman"/>
          <w:sz w:val="24"/>
          <w:szCs w:val="24"/>
        </w:rPr>
        <w:t>De</w:t>
      </w:r>
      <w:r>
        <w:rPr>
          <w:rFonts w:ascii="Times New Roman" w:hAnsi="Times New Roman" w:cs="Times New Roman"/>
          <w:sz w:val="24"/>
          <w:szCs w:val="24"/>
        </w:rPr>
        <w:t>ze</w:t>
      </w:r>
      <w:r w:rsidRPr="00A51209">
        <w:rPr>
          <w:rFonts w:ascii="Times New Roman" w:hAnsi="Times New Roman" w:cs="Times New Roman"/>
          <w:sz w:val="24"/>
          <w:szCs w:val="24"/>
        </w:rPr>
        <w:t xml:space="preserve"> leden vragen wat het effect van centralisatie van de cohesiefondsen betekent voor Nederland. Wat is het effect op de invloed, budget en verdeling en welke lidstaten staan positief tegenover een verregaande centralisatie</w:t>
      </w:r>
      <w:r>
        <w:rPr>
          <w:rFonts w:ascii="Times New Roman" w:hAnsi="Times New Roman" w:cs="Times New Roman"/>
          <w:sz w:val="24"/>
          <w:szCs w:val="24"/>
        </w:rPr>
        <w:t>?</w:t>
      </w:r>
    </w:p>
    <w:p w:rsidRPr="00A51209" w:rsidR="00A51209" w:rsidP="00A51209" w:rsidRDefault="00A51209" w14:paraId="243DE934" w14:textId="2B92FFF0">
      <w:pPr>
        <w:rPr>
          <w:rFonts w:ascii="Times New Roman" w:hAnsi="Times New Roman" w:cs="Times New Roman"/>
          <w:sz w:val="24"/>
          <w:szCs w:val="24"/>
        </w:rPr>
      </w:pPr>
      <w:r>
        <w:rPr>
          <w:rFonts w:ascii="Times New Roman" w:hAnsi="Times New Roman" w:cs="Times New Roman"/>
          <w:sz w:val="24"/>
          <w:szCs w:val="24"/>
        </w:rPr>
        <w:t>Voorno</w:t>
      </w:r>
      <w:r w:rsidRPr="00A51209">
        <w:rPr>
          <w:rFonts w:ascii="Times New Roman" w:hAnsi="Times New Roman" w:cs="Times New Roman"/>
          <w:sz w:val="24"/>
          <w:szCs w:val="24"/>
        </w:rPr>
        <w:t>e</w:t>
      </w:r>
      <w:r>
        <w:rPr>
          <w:rFonts w:ascii="Times New Roman" w:hAnsi="Times New Roman" w:cs="Times New Roman"/>
          <w:sz w:val="24"/>
          <w:szCs w:val="24"/>
        </w:rPr>
        <w:t xml:space="preserve">mde </w:t>
      </w:r>
      <w:r w:rsidRPr="00A51209">
        <w:rPr>
          <w:rFonts w:ascii="Times New Roman" w:hAnsi="Times New Roman" w:cs="Times New Roman"/>
          <w:sz w:val="24"/>
          <w:szCs w:val="24"/>
        </w:rPr>
        <w:t>leden vragen tevens welke implicaties het meer dwingende karakter van de landenspecifieke aanbevelingen heeft voor lidstaten en in het bijzonder Nederland en of de minister ongewenste neveneffecten ziet.</w:t>
      </w:r>
    </w:p>
    <w:p w:rsidR="00C07C3F" w:rsidRDefault="00A51209" w14:paraId="1D6B5DEE" w14:textId="002170C6">
      <w:pPr>
        <w:rPr>
          <w:rFonts w:ascii="Times New Roman" w:hAnsi="Times New Roman" w:cs="Times New Roman"/>
          <w:sz w:val="24"/>
          <w:szCs w:val="24"/>
        </w:rPr>
      </w:pPr>
      <w:r w:rsidRPr="00A51209">
        <w:rPr>
          <w:rFonts w:ascii="Times New Roman" w:hAnsi="Times New Roman" w:cs="Times New Roman"/>
          <w:sz w:val="24"/>
          <w:szCs w:val="24"/>
        </w:rPr>
        <w:t xml:space="preserve">Tenslotte vragen de </w:t>
      </w:r>
      <w:r>
        <w:rPr>
          <w:rFonts w:ascii="Times New Roman" w:hAnsi="Times New Roman" w:cs="Times New Roman"/>
          <w:sz w:val="24"/>
          <w:szCs w:val="24"/>
        </w:rPr>
        <w:t xml:space="preserve">aan het woord zijnde </w:t>
      </w:r>
      <w:r w:rsidRPr="00A51209">
        <w:rPr>
          <w:rFonts w:ascii="Times New Roman" w:hAnsi="Times New Roman" w:cs="Times New Roman"/>
          <w:sz w:val="24"/>
          <w:szCs w:val="24"/>
        </w:rPr>
        <w:t>leden hoe het kabinet staat tegenover het hergebruik van nog niet besteed cohesiebudget aan defensie gerelateerde onderwerpen.</w:t>
      </w:r>
    </w:p>
    <w:p w:rsidR="0010537B" w:rsidRDefault="0010537B" w14:paraId="1D15FFC2" w14:textId="77777777">
      <w:pPr>
        <w:rPr>
          <w:rFonts w:ascii="Times New Roman" w:hAnsi="Times New Roman" w:cs="Times New Roman"/>
          <w:sz w:val="24"/>
          <w:szCs w:val="24"/>
        </w:rPr>
      </w:pPr>
    </w:p>
    <w:p w:rsidR="00E71991" w:rsidRDefault="00E71991" w14:paraId="13D98979" w14:textId="2B5C5543">
      <w:pPr>
        <w:rPr>
          <w:rFonts w:ascii="Times New Roman" w:hAnsi="Times New Roman" w:cs="Times New Roman"/>
          <w:b/>
          <w:bCs/>
          <w:sz w:val="24"/>
          <w:szCs w:val="24"/>
        </w:rPr>
      </w:pPr>
      <w:r>
        <w:rPr>
          <w:rFonts w:ascii="Times New Roman" w:hAnsi="Times New Roman" w:cs="Times New Roman"/>
          <w:b/>
          <w:bCs/>
          <w:sz w:val="24"/>
          <w:szCs w:val="24"/>
        </w:rPr>
        <w:t>Vragen en opmerkingen van de leden van de GroenLinks-PvdA-fractie</w:t>
      </w:r>
    </w:p>
    <w:p w:rsidRPr="00E71991" w:rsidR="00E71991" w:rsidP="00E71991" w:rsidRDefault="00E71991" w14:paraId="2F6635DA" w14:textId="77777777">
      <w:pPr>
        <w:rPr>
          <w:rFonts w:ascii="Times New Roman" w:hAnsi="Times New Roman" w:cs="Times New Roman"/>
          <w:sz w:val="24"/>
          <w:szCs w:val="24"/>
        </w:rPr>
      </w:pPr>
      <w:r w:rsidRPr="00E71991">
        <w:rPr>
          <w:rFonts w:ascii="Times New Roman" w:hAnsi="Times New Roman" w:cs="Times New Roman"/>
          <w:sz w:val="24"/>
          <w:szCs w:val="24"/>
        </w:rPr>
        <w:t xml:space="preserve">De leden van de GroenLinks-PvdA-fractie hebben met interesse kennisgenomen van de geannoteerde agenda van de Raad Algemene Zaken en het Visiepaper Cohesiebeleid post 2027. Zij hebben hier nog enkele vragen en opmerkingen bij. </w:t>
      </w:r>
    </w:p>
    <w:p w:rsidRPr="00E71991" w:rsidR="00E71991" w:rsidP="00E71991" w:rsidRDefault="00E71991" w14:paraId="7F2CB120" w14:textId="13702B30">
      <w:pPr>
        <w:rPr>
          <w:rFonts w:ascii="Times New Roman" w:hAnsi="Times New Roman" w:cs="Times New Roman"/>
          <w:sz w:val="24"/>
          <w:szCs w:val="24"/>
        </w:rPr>
      </w:pPr>
      <w:r w:rsidRPr="00E71991">
        <w:rPr>
          <w:rFonts w:ascii="Times New Roman" w:hAnsi="Times New Roman" w:cs="Times New Roman"/>
          <w:sz w:val="24"/>
          <w:szCs w:val="24"/>
        </w:rPr>
        <w:t>De</w:t>
      </w:r>
      <w:r>
        <w:rPr>
          <w:rFonts w:ascii="Times New Roman" w:hAnsi="Times New Roman" w:cs="Times New Roman"/>
          <w:sz w:val="24"/>
          <w:szCs w:val="24"/>
        </w:rPr>
        <w:t>ze</w:t>
      </w:r>
      <w:r w:rsidRPr="00E71991">
        <w:rPr>
          <w:rFonts w:ascii="Times New Roman" w:hAnsi="Times New Roman" w:cs="Times New Roman"/>
          <w:sz w:val="24"/>
          <w:szCs w:val="24"/>
        </w:rPr>
        <w:t xml:space="preserve"> leden hebben kennisgenomen van de wens van de Europese Commissie om cohesiefondsen meer te centraliseren. Hierdoor kunnen fondsen flexibeler worden ingezet. </w:t>
      </w:r>
      <w:r>
        <w:rPr>
          <w:rFonts w:ascii="Times New Roman" w:hAnsi="Times New Roman" w:cs="Times New Roman"/>
          <w:sz w:val="24"/>
          <w:szCs w:val="24"/>
        </w:rPr>
        <w:t>Voornoemde</w:t>
      </w:r>
      <w:r w:rsidRPr="00E71991">
        <w:rPr>
          <w:rFonts w:ascii="Times New Roman" w:hAnsi="Times New Roman" w:cs="Times New Roman"/>
          <w:sz w:val="24"/>
          <w:szCs w:val="24"/>
        </w:rPr>
        <w:t xml:space="preserve"> leden hebben zorgen of er op deze manier voldoende fondsen naar cohesiedoeleinden blijven stromen. Hoe is de minister van plan dit te waarborgen? </w:t>
      </w:r>
    </w:p>
    <w:p w:rsidRPr="00E71991" w:rsidR="00E71991" w:rsidP="00E71991" w:rsidRDefault="00E71991" w14:paraId="70941D05" w14:textId="05D06E0B">
      <w:pPr>
        <w:rPr>
          <w:rFonts w:ascii="Times New Roman" w:hAnsi="Times New Roman" w:cs="Times New Roman"/>
          <w:sz w:val="24"/>
          <w:szCs w:val="24"/>
        </w:rPr>
      </w:pPr>
      <w:r w:rsidRPr="00E71991">
        <w:rPr>
          <w:rFonts w:ascii="Times New Roman" w:hAnsi="Times New Roman" w:cs="Times New Roman"/>
          <w:sz w:val="24"/>
          <w:szCs w:val="24"/>
        </w:rPr>
        <w:t xml:space="preserve">De </w:t>
      </w:r>
      <w:r>
        <w:rPr>
          <w:rFonts w:ascii="Times New Roman" w:hAnsi="Times New Roman" w:cs="Times New Roman"/>
          <w:sz w:val="24"/>
          <w:szCs w:val="24"/>
        </w:rPr>
        <w:t>aan het woord zijnde leden</w:t>
      </w:r>
      <w:r w:rsidRPr="00E71991">
        <w:rPr>
          <w:rFonts w:ascii="Times New Roman" w:hAnsi="Times New Roman" w:cs="Times New Roman"/>
          <w:sz w:val="24"/>
          <w:szCs w:val="24"/>
        </w:rPr>
        <w:t xml:space="preserve"> zie</w:t>
      </w:r>
      <w:r>
        <w:rPr>
          <w:rFonts w:ascii="Times New Roman" w:hAnsi="Times New Roman" w:cs="Times New Roman"/>
          <w:sz w:val="24"/>
          <w:szCs w:val="24"/>
        </w:rPr>
        <w:t>n</w:t>
      </w:r>
      <w:r w:rsidRPr="00E71991">
        <w:rPr>
          <w:rFonts w:ascii="Times New Roman" w:hAnsi="Times New Roman" w:cs="Times New Roman"/>
          <w:sz w:val="24"/>
          <w:szCs w:val="24"/>
        </w:rPr>
        <w:t xml:space="preserve"> dat er met de mogelijke centralisatie van cohesiefondsen meer bevoegdheden weggaan bij de regio’s en bij het Rijk terechtkomen. De zeggenschap van de regio’s wordt hierdoor een stuk minder. Hoe gaat de minister waarborgen dat dit niet ten koste gaat van de cohesie in </w:t>
      </w:r>
      <w:r>
        <w:rPr>
          <w:rFonts w:ascii="Times New Roman" w:hAnsi="Times New Roman" w:cs="Times New Roman"/>
          <w:sz w:val="24"/>
          <w:szCs w:val="24"/>
        </w:rPr>
        <w:t xml:space="preserve">de </w:t>
      </w:r>
      <w:r w:rsidRPr="00E71991">
        <w:rPr>
          <w:rFonts w:ascii="Times New Roman" w:hAnsi="Times New Roman" w:cs="Times New Roman"/>
          <w:sz w:val="24"/>
          <w:szCs w:val="24"/>
        </w:rPr>
        <w:t xml:space="preserve">regio’s en zij voldoende zeggenschap krijgen in de verdeling van EU-fondsen die juist voor hen bedoeld zijn? Hoe wordt het gevoel van eigenaarschap over deze fondsen voor de regio gewaarborgd? </w:t>
      </w:r>
    </w:p>
    <w:p w:rsidRPr="00E71991" w:rsidR="00E71991" w:rsidP="00E71991" w:rsidRDefault="00E71991" w14:paraId="7D2A4784" w14:textId="3C73DE66">
      <w:pPr>
        <w:rPr>
          <w:rFonts w:ascii="Times New Roman" w:hAnsi="Times New Roman" w:cs="Times New Roman"/>
          <w:sz w:val="24"/>
          <w:szCs w:val="24"/>
        </w:rPr>
      </w:pPr>
      <w:r w:rsidRPr="00E71991">
        <w:rPr>
          <w:rFonts w:ascii="Times New Roman" w:hAnsi="Times New Roman" w:cs="Times New Roman"/>
          <w:sz w:val="24"/>
          <w:szCs w:val="24"/>
        </w:rPr>
        <w:t xml:space="preserve">De leden van de GroenLinks-PvdA-fractie zien dat er een wens is in de EU om cohesiemiddelen ook voor steun aan de defensie-industrie en militaire mobiliteitsprojecten in te kunnen zetten. De minister schrijft hier echter niets over in de agenda. Hoe staat het kabinet tegenover deze kentering? Zal er dan ook meer geld te verdelen zijn uit deze fondsen? Gaat de minister ervoor zorgen dat er ook voldoende geld beschikbaar blijft voor genoemde doelstellingen zoals digitalisering of de sociale en groene transitie? Ten koste van welke doeleinden mogen de beoogde defensieprojecten wat betreft de minister gaan? </w:t>
      </w:r>
    </w:p>
    <w:p w:rsidRPr="00E71991" w:rsidR="00E71991" w:rsidRDefault="00E71991" w14:paraId="784B9517" w14:textId="77777777">
      <w:pPr>
        <w:rPr>
          <w:rFonts w:ascii="Times New Roman" w:hAnsi="Times New Roman" w:cs="Times New Roman"/>
          <w:sz w:val="24"/>
          <w:szCs w:val="24"/>
        </w:rPr>
      </w:pPr>
    </w:p>
    <w:p w:rsidR="00072979" w:rsidP="00072979" w:rsidRDefault="00072979" w14:paraId="47F055E1" w14:textId="216E6233">
      <w:pPr>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lastRenderedPageBreak/>
        <w:t xml:space="preserve">Vragen en opmerkingen van de leden van de </w:t>
      </w:r>
      <w:r>
        <w:rPr>
          <w:rFonts w:ascii="Times New Roman" w:hAnsi="Times New Roman" w:eastAsia="Times New Roman" w:cs="Times New Roman"/>
          <w:b/>
          <w:sz w:val="24"/>
          <w:szCs w:val="24"/>
          <w:lang w:eastAsia="nl-NL"/>
        </w:rPr>
        <w:t>VVD</w:t>
      </w:r>
      <w:r w:rsidRPr="00420531">
        <w:rPr>
          <w:rFonts w:ascii="Times New Roman" w:hAnsi="Times New Roman" w:eastAsia="Times New Roman" w:cs="Times New Roman"/>
          <w:b/>
          <w:sz w:val="24"/>
          <w:szCs w:val="24"/>
          <w:lang w:eastAsia="nl-NL"/>
        </w:rPr>
        <w:t>-fractie</w:t>
      </w:r>
    </w:p>
    <w:p w:rsidRPr="000253BF" w:rsidR="000253BF" w:rsidP="000253BF" w:rsidRDefault="000253BF" w14:paraId="166982C0" w14:textId="2CC72D45">
      <w:pPr>
        <w:rPr>
          <w:rFonts w:ascii="Times New Roman" w:hAnsi="Times New Roman" w:eastAsia="Times New Roman" w:cs="Times New Roman"/>
          <w:bCs/>
          <w:sz w:val="24"/>
          <w:szCs w:val="24"/>
          <w:lang w:eastAsia="nl-NL"/>
        </w:rPr>
      </w:pPr>
      <w:r w:rsidRPr="000253BF">
        <w:rPr>
          <w:rFonts w:ascii="Times New Roman" w:hAnsi="Times New Roman" w:eastAsia="Times New Roman" w:cs="Times New Roman"/>
          <w:bCs/>
          <w:sz w:val="24"/>
          <w:szCs w:val="24"/>
          <w:lang w:eastAsia="nl-NL"/>
        </w:rPr>
        <w:t xml:space="preserve">De leden van de VVD-fractie hebben met belangstelling kennisgenomen van de documenten ter voorbereiding op de Raad Algemene Zaken Cohesiebeleid van 28 november 2024. Zij wensen in dit kader enkele specifieke aandachtspunten te benadrukken en vragen hierover nadere toelichting van </w:t>
      </w:r>
      <w:r>
        <w:rPr>
          <w:rFonts w:ascii="Times New Roman" w:hAnsi="Times New Roman" w:eastAsia="Times New Roman" w:cs="Times New Roman"/>
          <w:bCs/>
          <w:sz w:val="24"/>
          <w:szCs w:val="24"/>
          <w:lang w:eastAsia="nl-NL"/>
        </w:rPr>
        <w:t>de minister</w:t>
      </w:r>
      <w:r w:rsidRPr="000253BF">
        <w:rPr>
          <w:rFonts w:ascii="Times New Roman" w:hAnsi="Times New Roman" w:eastAsia="Times New Roman" w:cs="Times New Roman"/>
          <w:bCs/>
          <w:sz w:val="24"/>
          <w:szCs w:val="24"/>
          <w:lang w:eastAsia="nl-NL"/>
        </w:rPr>
        <w:t>.</w:t>
      </w:r>
    </w:p>
    <w:p w:rsidRPr="000253BF" w:rsidR="000253BF" w:rsidP="000253BF" w:rsidRDefault="000253BF" w14:paraId="68C9CCD9" w14:textId="70207F90">
      <w:pPr>
        <w:rPr>
          <w:rFonts w:ascii="Times New Roman" w:hAnsi="Times New Roman" w:eastAsia="Times New Roman" w:cs="Times New Roman"/>
          <w:bCs/>
          <w:sz w:val="24"/>
          <w:szCs w:val="24"/>
          <w:u w:val="single"/>
          <w:lang w:eastAsia="nl-NL"/>
        </w:rPr>
      </w:pPr>
      <w:r w:rsidRPr="000253BF">
        <w:rPr>
          <w:rFonts w:ascii="Times New Roman" w:hAnsi="Times New Roman" w:eastAsia="Times New Roman" w:cs="Times New Roman"/>
          <w:bCs/>
          <w:sz w:val="24"/>
          <w:szCs w:val="24"/>
          <w:u w:val="single"/>
          <w:lang w:eastAsia="nl-NL"/>
        </w:rPr>
        <w:t>Cohesiegelden en de inzet voor Defensie</w:t>
      </w:r>
    </w:p>
    <w:p w:rsidRPr="000253BF" w:rsidR="000253BF" w:rsidP="000253BF" w:rsidRDefault="000253BF" w14:paraId="20C49D84" w14:textId="3C02FF8D">
      <w:pPr>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Voornoemde leden</w:t>
      </w:r>
      <w:r w:rsidRPr="000253BF">
        <w:rPr>
          <w:rFonts w:ascii="Times New Roman" w:hAnsi="Times New Roman" w:eastAsia="Times New Roman" w:cs="Times New Roman"/>
          <w:bCs/>
          <w:sz w:val="24"/>
          <w:szCs w:val="24"/>
          <w:lang w:eastAsia="nl-NL"/>
        </w:rPr>
        <w:t xml:space="preserve"> steun</w:t>
      </w:r>
      <w:r>
        <w:rPr>
          <w:rFonts w:ascii="Times New Roman" w:hAnsi="Times New Roman" w:eastAsia="Times New Roman" w:cs="Times New Roman"/>
          <w:bCs/>
          <w:sz w:val="24"/>
          <w:szCs w:val="24"/>
          <w:lang w:eastAsia="nl-NL"/>
        </w:rPr>
        <w:t>en</w:t>
      </w:r>
      <w:r w:rsidRPr="000253BF">
        <w:rPr>
          <w:rFonts w:ascii="Times New Roman" w:hAnsi="Times New Roman" w:eastAsia="Times New Roman" w:cs="Times New Roman"/>
          <w:bCs/>
          <w:sz w:val="24"/>
          <w:szCs w:val="24"/>
          <w:lang w:eastAsia="nl-NL"/>
        </w:rPr>
        <w:t xml:space="preserve"> initiatieven om cohesiegelden flexibeler in te zetten, zeker wanneer deze middelen nog niet zijn uitgeput. Het voorstel om ongebruikte middelen te</w:t>
      </w:r>
      <w:r w:rsidR="00B464F3">
        <w:rPr>
          <w:rFonts w:ascii="Times New Roman" w:hAnsi="Times New Roman" w:eastAsia="Times New Roman" w:cs="Times New Roman"/>
          <w:bCs/>
          <w:sz w:val="24"/>
          <w:szCs w:val="24"/>
          <w:lang w:eastAsia="nl-NL"/>
        </w:rPr>
        <w:t xml:space="preserve"> </w:t>
      </w:r>
      <w:r w:rsidRPr="000253BF">
        <w:rPr>
          <w:rFonts w:ascii="Times New Roman" w:hAnsi="Times New Roman" w:eastAsia="Times New Roman" w:cs="Times New Roman"/>
          <w:bCs/>
          <w:sz w:val="24"/>
          <w:szCs w:val="24"/>
          <w:lang w:eastAsia="nl-NL"/>
        </w:rPr>
        <w:t xml:space="preserve">heralloceren naar strategische prioriteiten, zoals defensie en militaire infrastructuur, wordt positief ontvangen. De huidige geopolitieke situatie vraagt om versterking van onze collectieve veiligheid. </w:t>
      </w:r>
      <w:r>
        <w:rPr>
          <w:rFonts w:ascii="Times New Roman" w:hAnsi="Times New Roman" w:eastAsia="Times New Roman" w:cs="Times New Roman"/>
          <w:bCs/>
          <w:sz w:val="24"/>
          <w:szCs w:val="24"/>
          <w:lang w:eastAsia="nl-NL"/>
        </w:rPr>
        <w:t>Deze leden</w:t>
      </w:r>
      <w:r w:rsidRPr="000253BF">
        <w:rPr>
          <w:rFonts w:ascii="Times New Roman" w:hAnsi="Times New Roman" w:eastAsia="Times New Roman" w:cs="Times New Roman"/>
          <w:bCs/>
          <w:sz w:val="24"/>
          <w:szCs w:val="24"/>
          <w:lang w:eastAsia="nl-NL"/>
        </w:rPr>
        <w:t xml:space="preserve"> vragen </w:t>
      </w:r>
      <w:r>
        <w:rPr>
          <w:rFonts w:ascii="Times New Roman" w:hAnsi="Times New Roman" w:eastAsia="Times New Roman" w:cs="Times New Roman"/>
          <w:bCs/>
          <w:sz w:val="24"/>
          <w:szCs w:val="24"/>
          <w:lang w:eastAsia="nl-NL"/>
        </w:rPr>
        <w:t>de minister</w:t>
      </w:r>
      <w:r w:rsidRPr="000253BF">
        <w:rPr>
          <w:rFonts w:ascii="Times New Roman" w:hAnsi="Times New Roman" w:eastAsia="Times New Roman" w:cs="Times New Roman"/>
          <w:bCs/>
          <w:sz w:val="24"/>
          <w:szCs w:val="24"/>
          <w:lang w:eastAsia="nl-NL"/>
        </w:rPr>
        <w:t xml:space="preserve"> wel te waarborgen dat deze herbestemming gepaard gaat met een strikte handhaving van de rechtsstatelijke voorwaarden, zodat EU-middelen niet terechtkomen in lidstaten waar sprake is van structurele corruptie of rechtsstatelijke tekorten. Hoe zal Nederland bijdragen aan de formulering van zulke voorwaarden binnen de Raad? </w:t>
      </w:r>
    </w:p>
    <w:p w:rsidRPr="000253BF" w:rsidR="000253BF" w:rsidP="000253BF" w:rsidRDefault="000253BF" w14:paraId="31DB8E05" w14:textId="29CAACCD">
      <w:pPr>
        <w:rPr>
          <w:rFonts w:ascii="Times New Roman" w:hAnsi="Times New Roman" w:eastAsia="Times New Roman" w:cs="Times New Roman"/>
          <w:bCs/>
          <w:sz w:val="24"/>
          <w:szCs w:val="24"/>
          <w:u w:val="single"/>
          <w:lang w:eastAsia="nl-NL"/>
        </w:rPr>
      </w:pPr>
      <w:r w:rsidRPr="000253BF">
        <w:rPr>
          <w:rFonts w:ascii="Times New Roman" w:hAnsi="Times New Roman" w:eastAsia="Times New Roman" w:cs="Times New Roman"/>
          <w:bCs/>
          <w:sz w:val="24"/>
          <w:szCs w:val="24"/>
          <w:u w:val="single"/>
          <w:lang w:eastAsia="nl-NL"/>
        </w:rPr>
        <w:t>Investeringen in ruil voor hervormingen</w:t>
      </w:r>
    </w:p>
    <w:p w:rsidRPr="000253BF" w:rsidR="000253BF" w:rsidP="000253BF" w:rsidRDefault="000253BF" w14:paraId="4EE43114" w14:textId="68C02D89">
      <w:pPr>
        <w:rPr>
          <w:rFonts w:ascii="Times New Roman" w:hAnsi="Times New Roman" w:eastAsia="Times New Roman" w:cs="Times New Roman"/>
          <w:bCs/>
          <w:sz w:val="24"/>
          <w:szCs w:val="24"/>
          <w:lang w:eastAsia="nl-NL"/>
        </w:rPr>
      </w:pPr>
      <w:r w:rsidRPr="000253BF">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 xml:space="preserve"> aan het woord zijnde</w:t>
      </w:r>
      <w:r w:rsidRPr="000253BF">
        <w:rPr>
          <w:rFonts w:ascii="Times New Roman" w:hAnsi="Times New Roman" w:eastAsia="Times New Roman" w:cs="Times New Roman"/>
          <w:bCs/>
          <w:sz w:val="24"/>
          <w:szCs w:val="24"/>
          <w:lang w:eastAsia="nl-NL"/>
        </w:rPr>
        <w:t xml:space="preserve"> leden ondersteunen het idee om investeringen uit cohesiefondsen te koppelen aan hervormingen, naar voorbeeld van de Hervormings- en Veerkracht Faciliteit (HVF). Dit zou niet alleen de effectiviteit van de middelen vergroten, maar ook zorgen voor structurele verbeteringen in ontvangende lidstaten. </w:t>
      </w:r>
      <w:r>
        <w:rPr>
          <w:rFonts w:ascii="Times New Roman" w:hAnsi="Times New Roman" w:eastAsia="Times New Roman" w:cs="Times New Roman"/>
          <w:bCs/>
          <w:sz w:val="24"/>
          <w:szCs w:val="24"/>
          <w:lang w:eastAsia="nl-NL"/>
        </w:rPr>
        <w:t>Zij</w:t>
      </w:r>
      <w:r w:rsidRPr="000253BF">
        <w:rPr>
          <w:rFonts w:ascii="Times New Roman" w:hAnsi="Times New Roman" w:eastAsia="Times New Roman" w:cs="Times New Roman"/>
          <w:bCs/>
          <w:sz w:val="24"/>
          <w:szCs w:val="24"/>
          <w:lang w:eastAsia="nl-NL"/>
        </w:rPr>
        <w:t xml:space="preserve"> vragen de minister specifiek in te gaan op hoe Nederland deze koppeling kan versterken, met name in lidstaten waar structurele economische en juridische uitdagingen een impact hebben op het cohesiebeleid. Tevens vragen </w:t>
      </w:r>
      <w:r>
        <w:rPr>
          <w:rFonts w:ascii="Times New Roman" w:hAnsi="Times New Roman" w:eastAsia="Times New Roman" w:cs="Times New Roman"/>
          <w:bCs/>
          <w:sz w:val="24"/>
          <w:szCs w:val="24"/>
          <w:lang w:eastAsia="nl-NL"/>
        </w:rPr>
        <w:t>deze leden</w:t>
      </w:r>
      <w:r w:rsidRPr="000253BF">
        <w:rPr>
          <w:rFonts w:ascii="Times New Roman" w:hAnsi="Times New Roman" w:eastAsia="Times New Roman" w:cs="Times New Roman"/>
          <w:bCs/>
          <w:sz w:val="24"/>
          <w:szCs w:val="24"/>
          <w:lang w:eastAsia="nl-NL"/>
        </w:rPr>
        <w:t xml:space="preserve"> hoe voorkomen kan worden dat deze hervormingsvoorwaarden leiden tot ongewenste centralisatie of aantasting van het subsidiariteitsbeginsel.</w:t>
      </w:r>
    </w:p>
    <w:p w:rsidRPr="000253BF" w:rsidR="000253BF" w:rsidP="000253BF" w:rsidRDefault="000253BF" w14:paraId="233BAF3F" w14:textId="2F9FC1E1">
      <w:pPr>
        <w:rPr>
          <w:rFonts w:ascii="Times New Roman" w:hAnsi="Times New Roman" w:eastAsia="Times New Roman" w:cs="Times New Roman"/>
          <w:bCs/>
          <w:sz w:val="24"/>
          <w:szCs w:val="24"/>
          <w:u w:val="single"/>
          <w:lang w:eastAsia="nl-NL"/>
        </w:rPr>
      </w:pPr>
      <w:r w:rsidRPr="000253BF">
        <w:rPr>
          <w:rFonts w:ascii="Times New Roman" w:hAnsi="Times New Roman" w:eastAsia="Times New Roman" w:cs="Times New Roman"/>
          <w:bCs/>
          <w:sz w:val="24"/>
          <w:szCs w:val="24"/>
          <w:u w:val="single"/>
          <w:lang w:eastAsia="nl-NL"/>
        </w:rPr>
        <w:t>Rechtsstatelijke Voorwaarden voor Ontvangst van Middelen</w:t>
      </w:r>
    </w:p>
    <w:p w:rsidRPr="000253BF" w:rsidR="000253BF" w:rsidP="000253BF" w:rsidRDefault="000253BF" w14:paraId="5EBBCADD" w14:textId="0A0E7732">
      <w:pPr>
        <w:rPr>
          <w:rFonts w:ascii="Times New Roman" w:hAnsi="Times New Roman" w:eastAsia="Times New Roman" w:cs="Times New Roman"/>
          <w:bCs/>
          <w:sz w:val="24"/>
          <w:szCs w:val="24"/>
          <w:lang w:eastAsia="nl-NL"/>
        </w:rPr>
      </w:pPr>
      <w:r w:rsidRPr="000253BF">
        <w:rPr>
          <w:rFonts w:ascii="Times New Roman" w:hAnsi="Times New Roman" w:eastAsia="Times New Roman" w:cs="Times New Roman"/>
          <w:bCs/>
          <w:sz w:val="24"/>
          <w:szCs w:val="24"/>
          <w:lang w:eastAsia="nl-NL"/>
        </w:rPr>
        <w:t xml:space="preserve">De </w:t>
      </w:r>
      <w:r>
        <w:rPr>
          <w:rFonts w:ascii="Times New Roman" w:hAnsi="Times New Roman" w:eastAsia="Times New Roman" w:cs="Times New Roman"/>
          <w:bCs/>
          <w:sz w:val="24"/>
          <w:szCs w:val="24"/>
          <w:lang w:eastAsia="nl-NL"/>
        </w:rPr>
        <w:t xml:space="preserve">leden van de </w:t>
      </w:r>
      <w:r w:rsidRPr="000253BF">
        <w:rPr>
          <w:rFonts w:ascii="Times New Roman" w:hAnsi="Times New Roman" w:eastAsia="Times New Roman" w:cs="Times New Roman"/>
          <w:bCs/>
          <w:sz w:val="24"/>
          <w:szCs w:val="24"/>
          <w:lang w:eastAsia="nl-NL"/>
        </w:rPr>
        <w:t>VVD-fractie benadruk</w:t>
      </w:r>
      <w:r>
        <w:rPr>
          <w:rFonts w:ascii="Times New Roman" w:hAnsi="Times New Roman" w:eastAsia="Times New Roman" w:cs="Times New Roman"/>
          <w:bCs/>
          <w:sz w:val="24"/>
          <w:szCs w:val="24"/>
          <w:lang w:eastAsia="nl-NL"/>
        </w:rPr>
        <w:t>ken</w:t>
      </w:r>
      <w:r w:rsidRPr="000253BF">
        <w:rPr>
          <w:rFonts w:ascii="Times New Roman" w:hAnsi="Times New Roman" w:eastAsia="Times New Roman" w:cs="Times New Roman"/>
          <w:bCs/>
          <w:sz w:val="24"/>
          <w:szCs w:val="24"/>
          <w:lang w:eastAsia="nl-NL"/>
        </w:rPr>
        <w:t xml:space="preserve"> het belang van rechtsstatelijke waarborgen als voorwaarde voor het ontvangen van cohesiegelden. De voorbeelden van Hongarije en Polen tonen aan hoe EU-middelen kwetsbaar zijn voor misbruik. De</w:t>
      </w:r>
      <w:r>
        <w:rPr>
          <w:rFonts w:ascii="Times New Roman" w:hAnsi="Times New Roman" w:eastAsia="Times New Roman" w:cs="Times New Roman"/>
          <w:bCs/>
          <w:sz w:val="24"/>
          <w:szCs w:val="24"/>
          <w:lang w:eastAsia="nl-NL"/>
        </w:rPr>
        <w:t>ze leden</w:t>
      </w:r>
      <w:r w:rsidRPr="000253BF">
        <w:rPr>
          <w:rFonts w:ascii="Times New Roman" w:hAnsi="Times New Roman" w:eastAsia="Times New Roman" w:cs="Times New Roman"/>
          <w:bCs/>
          <w:sz w:val="24"/>
          <w:szCs w:val="24"/>
          <w:lang w:eastAsia="nl-NL"/>
        </w:rPr>
        <w:t xml:space="preserve"> verzoek</w:t>
      </w:r>
      <w:r>
        <w:rPr>
          <w:rFonts w:ascii="Times New Roman" w:hAnsi="Times New Roman" w:eastAsia="Times New Roman" w:cs="Times New Roman"/>
          <w:bCs/>
          <w:sz w:val="24"/>
          <w:szCs w:val="24"/>
          <w:lang w:eastAsia="nl-NL"/>
        </w:rPr>
        <w:t>en</w:t>
      </w:r>
      <w:r w:rsidRPr="000253BF">
        <w:rPr>
          <w:rFonts w:ascii="Times New Roman" w:hAnsi="Times New Roman" w:eastAsia="Times New Roman" w:cs="Times New Roman"/>
          <w:bCs/>
          <w:sz w:val="24"/>
          <w:szCs w:val="24"/>
          <w:lang w:eastAsia="nl-NL"/>
        </w:rPr>
        <w:t xml:space="preserve"> het kabinet daarom te pleiten voor een meer automatische en juridisch afdwingbare koppeling tussen rechtsstatelijkheid en cohesiefondsen, zoals eerder voorgesteld in het kader van het nieuwe Meerjarig Financieel Kader</w:t>
      </w:r>
      <w:r w:rsidR="00EC184E">
        <w:rPr>
          <w:rFonts w:ascii="Times New Roman" w:hAnsi="Times New Roman" w:eastAsia="Times New Roman" w:cs="Times New Roman"/>
          <w:bCs/>
          <w:sz w:val="24"/>
          <w:szCs w:val="24"/>
          <w:lang w:eastAsia="nl-NL"/>
        </w:rPr>
        <w:t xml:space="preserve"> (MFK)</w:t>
      </w:r>
      <w:r w:rsidRPr="000253BF">
        <w:rPr>
          <w:rFonts w:ascii="Times New Roman" w:hAnsi="Times New Roman" w:eastAsia="Times New Roman" w:cs="Times New Roman"/>
          <w:bCs/>
          <w:sz w:val="24"/>
          <w:szCs w:val="24"/>
          <w:lang w:eastAsia="nl-NL"/>
        </w:rPr>
        <w:t>. Wat zijn de concrete stappen die Nederland op dit terrein onderneemt en hoe kan voorkomen worden dat een unanimiteitsvereiste dergelijke initiatieven blokkeert? Op welke manier steunt Nederland de Europese Commissie in haar komende mandaat om de koppeling met rechtsstatelijke voorwaarden te versterken? In dit verband vra</w:t>
      </w:r>
      <w:r w:rsidR="00B464F3">
        <w:rPr>
          <w:rFonts w:ascii="Times New Roman" w:hAnsi="Times New Roman" w:eastAsia="Times New Roman" w:cs="Times New Roman"/>
          <w:bCs/>
          <w:sz w:val="24"/>
          <w:szCs w:val="24"/>
          <w:lang w:eastAsia="nl-NL"/>
        </w:rPr>
        <w:t>gen</w:t>
      </w:r>
      <w:r w:rsidRPr="000253BF">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voornoemde leden</w:t>
      </w:r>
      <w:r w:rsidRPr="000253BF">
        <w:rPr>
          <w:rFonts w:ascii="Times New Roman" w:hAnsi="Times New Roman" w:eastAsia="Times New Roman" w:cs="Times New Roman"/>
          <w:bCs/>
          <w:sz w:val="24"/>
          <w:szCs w:val="24"/>
          <w:lang w:eastAsia="nl-NL"/>
        </w:rPr>
        <w:t xml:space="preserve"> ook aandacht voor Slowakije. Welke stappen ziet de </w:t>
      </w:r>
      <w:r>
        <w:rPr>
          <w:rFonts w:ascii="Times New Roman" w:hAnsi="Times New Roman" w:eastAsia="Times New Roman" w:cs="Times New Roman"/>
          <w:bCs/>
          <w:sz w:val="24"/>
          <w:szCs w:val="24"/>
          <w:lang w:eastAsia="nl-NL"/>
        </w:rPr>
        <w:t>minister</w:t>
      </w:r>
      <w:r w:rsidRPr="000253BF">
        <w:rPr>
          <w:rFonts w:ascii="Times New Roman" w:hAnsi="Times New Roman" w:eastAsia="Times New Roman" w:cs="Times New Roman"/>
          <w:bCs/>
          <w:sz w:val="24"/>
          <w:szCs w:val="24"/>
          <w:lang w:eastAsia="nl-NL"/>
        </w:rPr>
        <w:t xml:space="preserve"> om in Slowakije de rechtsstatelijkheid te waarborgen in relatie tot de toegang tot Europese gelden?</w:t>
      </w:r>
    </w:p>
    <w:p w:rsidRPr="000253BF" w:rsidR="000253BF" w:rsidP="000253BF" w:rsidRDefault="000253BF" w14:paraId="65626AC2" w14:textId="6940F24F">
      <w:pPr>
        <w:rPr>
          <w:rFonts w:ascii="Times New Roman" w:hAnsi="Times New Roman" w:eastAsia="Times New Roman" w:cs="Times New Roman"/>
          <w:bCs/>
          <w:sz w:val="24"/>
          <w:szCs w:val="24"/>
          <w:u w:val="single"/>
          <w:lang w:eastAsia="nl-NL"/>
        </w:rPr>
      </w:pPr>
      <w:r w:rsidRPr="000253BF">
        <w:rPr>
          <w:rFonts w:ascii="Times New Roman" w:hAnsi="Times New Roman" w:eastAsia="Times New Roman" w:cs="Times New Roman"/>
          <w:bCs/>
          <w:sz w:val="24"/>
          <w:szCs w:val="24"/>
          <w:u w:val="single"/>
          <w:lang w:eastAsia="nl-NL"/>
        </w:rPr>
        <w:t>Draghi en het Europees Concurrentievermogen</w:t>
      </w:r>
    </w:p>
    <w:p w:rsidR="000253BF" w:rsidP="00072979" w:rsidRDefault="000253BF" w14:paraId="50F5F24F" w14:textId="57ECFFC7">
      <w:pPr>
        <w:rPr>
          <w:rFonts w:ascii="Times New Roman" w:hAnsi="Times New Roman" w:eastAsia="Times New Roman" w:cs="Times New Roman"/>
          <w:bCs/>
          <w:sz w:val="24"/>
          <w:szCs w:val="24"/>
          <w:lang w:eastAsia="nl-NL"/>
        </w:rPr>
      </w:pPr>
      <w:r w:rsidRPr="000253BF">
        <w:rPr>
          <w:rFonts w:ascii="Times New Roman" w:hAnsi="Times New Roman" w:eastAsia="Times New Roman" w:cs="Times New Roman"/>
          <w:bCs/>
          <w:sz w:val="24"/>
          <w:szCs w:val="24"/>
          <w:lang w:eastAsia="nl-NL"/>
        </w:rPr>
        <w:t xml:space="preserve">Tot slot onderschrijven </w:t>
      </w:r>
      <w:r>
        <w:rPr>
          <w:rFonts w:ascii="Times New Roman" w:hAnsi="Times New Roman" w:eastAsia="Times New Roman" w:cs="Times New Roman"/>
          <w:bCs/>
          <w:sz w:val="24"/>
          <w:szCs w:val="24"/>
          <w:lang w:eastAsia="nl-NL"/>
        </w:rPr>
        <w:t>de leden van de VVD-fractie</w:t>
      </w:r>
      <w:r w:rsidRPr="000253BF">
        <w:rPr>
          <w:rFonts w:ascii="Times New Roman" w:hAnsi="Times New Roman" w:eastAsia="Times New Roman" w:cs="Times New Roman"/>
          <w:bCs/>
          <w:sz w:val="24"/>
          <w:szCs w:val="24"/>
          <w:lang w:eastAsia="nl-NL"/>
        </w:rPr>
        <w:t xml:space="preserve"> het belang van cohesiemiddelen als instrument om het Europees concurrentievermogen te versterken, zoals ook benadrukt in </w:t>
      </w:r>
      <w:r w:rsidR="00B464F3">
        <w:rPr>
          <w:rFonts w:ascii="Times New Roman" w:hAnsi="Times New Roman" w:eastAsia="Times New Roman" w:cs="Times New Roman"/>
          <w:bCs/>
          <w:sz w:val="24"/>
          <w:szCs w:val="24"/>
          <w:lang w:eastAsia="nl-NL"/>
        </w:rPr>
        <w:t>het</w:t>
      </w:r>
      <w:r w:rsidRPr="000253BF" w:rsidR="00B464F3">
        <w:rPr>
          <w:rFonts w:ascii="Times New Roman" w:hAnsi="Times New Roman" w:eastAsia="Times New Roman" w:cs="Times New Roman"/>
          <w:bCs/>
          <w:sz w:val="24"/>
          <w:szCs w:val="24"/>
          <w:lang w:eastAsia="nl-NL"/>
        </w:rPr>
        <w:t xml:space="preserve"> </w:t>
      </w:r>
      <w:r w:rsidRPr="000253BF">
        <w:rPr>
          <w:rFonts w:ascii="Times New Roman" w:hAnsi="Times New Roman" w:eastAsia="Times New Roman" w:cs="Times New Roman"/>
          <w:bCs/>
          <w:sz w:val="24"/>
          <w:szCs w:val="24"/>
          <w:lang w:eastAsia="nl-NL"/>
        </w:rPr>
        <w:t>rapport van Draghi. De</w:t>
      </w:r>
      <w:r>
        <w:rPr>
          <w:rFonts w:ascii="Times New Roman" w:hAnsi="Times New Roman" w:eastAsia="Times New Roman" w:cs="Times New Roman"/>
          <w:bCs/>
          <w:sz w:val="24"/>
          <w:szCs w:val="24"/>
          <w:lang w:eastAsia="nl-NL"/>
        </w:rPr>
        <w:t>ze leden</w:t>
      </w:r>
      <w:r w:rsidRPr="000253BF">
        <w:rPr>
          <w:rFonts w:ascii="Times New Roman" w:hAnsi="Times New Roman" w:eastAsia="Times New Roman" w:cs="Times New Roman"/>
          <w:bCs/>
          <w:sz w:val="24"/>
          <w:szCs w:val="24"/>
          <w:lang w:eastAsia="nl-NL"/>
        </w:rPr>
        <w:t xml:space="preserve"> zie</w:t>
      </w:r>
      <w:r>
        <w:rPr>
          <w:rFonts w:ascii="Times New Roman" w:hAnsi="Times New Roman" w:eastAsia="Times New Roman" w:cs="Times New Roman"/>
          <w:bCs/>
          <w:sz w:val="24"/>
          <w:szCs w:val="24"/>
          <w:lang w:eastAsia="nl-NL"/>
        </w:rPr>
        <w:t>n</w:t>
      </w:r>
      <w:r w:rsidRPr="000253BF">
        <w:rPr>
          <w:rFonts w:ascii="Times New Roman" w:hAnsi="Times New Roman" w:eastAsia="Times New Roman" w:cs="Times New Roman"/>
          <w:bCs/>
          <w:sz w:val="24"/>
          <w:szCs w:val="24"/>
          <w:lang w:eastAsia="nl-NL"/>
        </w:rPr>
        <w:t xml:space="preserve"> graag dat cohesiefondsen, naast het dichten van economische verschillen, ook een duidelijke rol spelen in het stimuleren van innovatie, verduurzaming en digitale transitie. Op welke manier kan de inzet cohesiemiddelen beter </w:t>
      </w:r>
      <w:r w:rsidRPr="000253BF">
        <w:rPr>
          <w:rFonts w:ascii="Times New Roman" w:hAnsi="Times New Roman" w:eastAsia="Times New Roman" w:cs="Times New Roman"/>
          <w:bCs/>
          <w:sz w:val="24"/>
          <w:szCs w:val="24"/>
          <w:lang w:eastAsia="nl-NL"/>
        </w:rPr>
        <w:lastRenderedPageBreak/>
        <w:t>bijdragen aan de versterking van het concurrentievermogen? Deelt dit kabinet de analyse dat veel middelen uit het MFK in de EU beter kunnen worden ingezet, bijv</w:t>
      </w:r>
      <w:r>
        <w:rPr>
          <w:rFonts w:ascii="Times New Roman" w:hAnsi="Times New Roman" w:eastAsia="Times New Roman" w:cs="Times New Roman"/>
          <w:bCs/>
          <w:sz w:val="24"/>
          <w:szCs w:val="24"/>
          <w:lang w:eastAsia="nl-NL"/>
        </w:rPr>
        <w:t>oorbeeld</w:t>
      </w:r>
      <w:r w:rsidRPr="000253BF">
        <w:rPr>
          <w:rFonts w:ascii="Times New Roman" w:hAnsi="Times New Roman" w:eastAsia="Times New Roman" w:cs="Times New Roman"/>
          <w:bCs/>
          <w:sz w:val="24"/>
          <w:szCs w:val="24"/>
          <w:lang w:eastAsia="nl-NL"/>
        </w:rPr>
        <w:t xml:space="preserve"> ter bevordering van het Europese Concurrentievermogen? Over welke fondsen gaat het volgens </w:t>
      </w:r>
      <w:r>
        <w:rPr>
          <w:rFonts w:ascii="Times New Roman" w:hAnsi="Times New Roman" w:eastAsia="Times New Roman" w:cs="Times New Roman"/>
          <w:bCs/>
          <w:sz w:val="24"/>
          <w:szCs w:val="24"/>
          <w:lang w:eastAsia="nl-NL"/>
        </w:rPr>
        <w:t>de minister</w:t>
      </w:r>
      <w:r w:rsidRPr="000253BF">
        <w:rPr>
          <w:rFonts w:ascii="Times New Roman" w:hAnsi="Times New Roman" w:eastAsia="Times New Roman" w:cs="Times New Roman"/>
          <w:bCs/>
          <w:sz w:val="24"/>
          <w:szCs w:val="24"/>
          <w:lang w:eastAsia="nl-NL"/>
        </w:rPr>
        <w:t>? Hoe zorgt het kabinet ervoor dat deze bredere strategische doelen in lijn blijven met Nederlandse prioriteiten? Daarnaast wil</w:t>
      </w:r>
      <w:r w:rsidR="00B464F3">
        <w:rPr>
          <w:rFonts w:ascii="Times New Roman" w:hAnsi="Times New Roman" w:eastAsia="Times New Roman" w:cs="Times New Roman"/>
          <w:bCs/>
          <w:sz w:val="24"/>
          <w:szCs w:val="24"/>
          <w:lang w:eastAsia="nl-NL"/>
        </w:rPr>
        <w:t>len</w:t>
      </w:r>
      <w:r w:rsidRPr="000253BF">
        <w:rPr>
          <w:rFonts w:ascii="Times New Roman" w:hAnsi="Times New Roman" w:eastAsia="Times New Roman" w:cs="Times New Roman"/>
          <w:bCs/>
          <w:sz w:val="24"/>
          <w:szCs w:val="24"/>
          <w:lang w:eastAsia="nl-NL"/>
        </w:rPr>
        <w:t xml:space="preserve"> de</w:t>
      </w:r>
      <w:r>
        <w:rPr>
          <w:rFonts w:ascii="Times New Roman" w:hAnsi="Times New Roman" w:eastAsia="Times New Roman" w:cs="Times New Roman"/>
          <w:bCs/>
          <w:sz w:val="24"/>
          <w:szCs w:val="24"/>
          <w:lang w:eastAsia="nl-NL"/>
        </w:rPr>
        <w:t xml:space="preserve"> aan het woord zijnde leden</w:t>
      </w:r>
      <w:r w:rsidRPr="000253BF">
        <w:rPr>
          <w:rFonts w:ascii="Times New Roman" w:hAnsi="Times New Roman" w:eastAsia="Times New Roman" w:cs="Times New Roman"/>
          <w:bCs/>
          <w:sz w:val="24"/>
          <w:szCs w:val="24"/>
          <w:lang w:eastAsia="nl-NL"/>
        </w:rPr>
        <w:t xml:space="preserve"> aandacht vragen voor de aangehouden </w:t>
      </w:r>
      <w:r w:rsidR="00B464F3">
        <w:rPr>
          <w:rFonts w:ascii="Times New Roman" w:hAnsi="Times New Roman" w:eastAsia="Times New Roman" w:cs="Times New Roman"/>
          <w:bCs/>
          <w:sz w:val="24"/>
          <w:szCs w:val="24"/>
          <w:lang w:eastAsia="nl-NL"/>
        </w:rPr>
        <w:t xml:space="preserve">motie </w:t>
      </w:r>
      <w:r w:rsidRPr="00E34524" w:rsidR="00E34524">
        <w:rPr>
          <w:rFonts w:ascii="Times New Roman" w:hAnsi="Times New Roman" w:eastAsia="Times New Roman" w:cs="Times New Roman"/>
          <w:bCs/>
          <w:sz w:val="24"/>
          <w:szCs w:val="24"/>
          <w:lang w:eastAsia="nl-NL"/>
        </w:rPr>
        <w:t>van de leden Van Campen en Dassen over de aanbevelingen van Draghi en Letta implementeren in de Benelux</w:t>
      </w:r>
      <w:r w:rsidR="00E34524">
        <w:rPr>
          <w:rFonts w:ascii="Times New Roman" w:hAnsi="Times New Roman" w:eastAsia="Times New Roman" w:cs="Times New Roman"/>
          <w:bCs/>
          <w:sz w:val="24"/>
          <w:szCs w:val="24"/>
          <w:lang w:eastAsia="nl-NL"/>
        </w:rPr>
        <w:t xml:space="preserve"> (Kamerstuk </w:t>
      </w:r>
      <w:r w:rsidRPr="00E34524" w:rsidR="00E34524">
        <w:rPr>
          <w:rFonts w:ascii="Times New Roman" w:hAnsi="Times New Roman" w:eastAsia="Times New Roman" w:cs="Times New Roman"/>
          <w:bCs/>
          <w:sz w:val="24"/>
          <w:szCs w:val="24"/>
          <w:lang w:eastAsia="nl-NL"/>
        </w:rPr>
        <w:t>21501-20</w:t>
      </w:r>
      <w:r w:rsidR="00E34524">
        <w:rPr>
          <w:rFonts w:ascii="Times New Roman" w:hAnsi="Times New Roman" w:eastAsia="Times New Roman" w:cs="Times New Roman"/>
          <w:bCs/>
          <w:sz w:val="24"/>
          <w:szCs w:val="24"/>
          <w:lang w:eastAsia="nl-NL"/>
        </w:rPr>
        <w:t xml:space="preserve">, nr. </w:t>
      </w:r>
      <w:r w:rsidRPr="00E34524" w:rsidR="00E34524">
        <w:rPr>
          <w:rFonts w:ascii="Times New Roman" w:hAnsi="Times New Roman" w:eastAsia="Times New Roman" w:cs="Times New Roman"/>
          <w:bCs/>
          <w:sz w:val="24"/>
          <w:szCs w:val="24"/>
          <w:lang w:eastAsia="nl-NL"/>
        </w:rPr>
        <w:t>2123</w:t>
      </w:r>
      <w:r w:rsidR="00E34524">
        <w:rPr>
          <w:rFonts w:ascii="Times New Roman" w:hAnsi="Times New Roman" w:eastAsia="Times New Roman" w:cs="Times New Roman"/>
          <w:bCs/>
          <w:sz w:val="24"/>
          <w:szCs w:val="24"/>
          <w:lang w:eastAsia="nl-NL"/>
        </w:rPr>
        <w:t>)</w:t>
      </w:r>
      <w:r w:rsidRPr="000253BF">
        <w:rPr>
          <w:rFonts w:ascii="Times New Roman" w:hAnsi="Times New Roman" w:eastAsia="Times New Roman" w:cs="Times New Roman"/>
          <w:bCs/>
          <w:sz w:val="24"/>
          <w:szCs w:val="24"/>
          <w:lang w:eastAsia="nl-NL"/>
        </w:rPr>
        <w:t>. Hoe beoordeelt het kabinet deze motie en is de minister</w:t>
      </w:r>
      <w:r w:rsidR="00E34524">
        <w:rPr>
          <w:rFonts w:ascii="Times New Roman" w:hAnsi="Times New Roman" w:eastAsia="Times New Roman" w:cs="Times New Roman"/>
          <w:bCs/>
          <w:sz w:val="24"/>
          <w:szCs w:val="24"/>
          <w:lang w:eastAsia="nl-NL"/>
        </w:rPr>
        <w:t xml:space="preserve"> ook</w:t>
      </w:r>
      <w:r w:rsidRPr="000253BF">
        <w:rPr>
          <w:rFonts w:ascii="Times New Roman" w:hAnsi="Times New Roman" w:eastAsia="Times New Roman" w:cs="Times New Roman"/>
          <w:bCs/>
          <w:sz w:val="24"/>
          <w:szCs w:val="24"/>
          <w:lang w:eastAsia="nl-NL"/>
        </w:rPr>
        <w:t xml:space="preserve"> van mening dat het verstandig is in Benelux-verband al stappen te zetten richting implementatie van deze aanbevelingen?</w:t>
      </w:r>
    </w:p>
    <w:p w:rsidRPr="000253BF" w:rsidR="0010537B" w:rsidP="00072979" w:rsidRDefault="0010537B" w14:paraId="058DD77E" w14:textId="77777777">
      <w:pPr>
        <w:rPr>
          <w:rFonts w:ascii="Times New Roman" w:hAnsi="Times New Roman" w:eastAsia="Times New Roman" w:cs="Times New Roman"/>
          <w:bCs/>
          <w:sz w:val="24"/>
          <w:szCs w:val="24"/>
          <w:lang w:eastAsia="nl-NL"/>
        </w:rPr>
      </w:pPr>
    </w:p>
    <w:p w:rsidR="00072979" w:rsidP="00072979" w:rsidRDefault="00072979" w14:paraId="4D70C96B" w14:textId="43B0D094">
      <w:pPr>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NSC</w:t>
      </w:r>
      <w:r w:rsidRPr="00420531">
        <w:rPr>
          <w:rFonts w:ascii="Times New Roman" w:hAnsi="Times New Roman" w:eastAsia="Times New Roman" w:cs="Times New Roman"/>
          <w:b/>
          <w:sz w:val="24"/>
          <w:szCs w:val="24"/>
          <w:lang w:eastAsia="nl-NL"/>
        </w:rPr>
        <w:t>-fractie</w:t>
      </w:r>
    </w:p>
    <w:p w:rsidR="00F10BA0" w:rsidP="00072979" w:rsidRDefault="00F10BA0" w14:paraId="28BEA219" w14:textId="55AF96EB">
      <w:pPr>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NSC-fractie hebben kennisgenomen van de stukken die betrekking hebben op de </w:t>
      </w:r>
      <w:r w:rsidRPr="00F10BA0">
        <w:rPr>
          <w:rFonts w:ascii="Times New Roman" w:hAnsi="Times New Roman" w:eastAsia="Times New Roman" w:cs="Times New Roman"/>
          <w:bCs/>
          <w:sz w:val="24"/>
          <w:szCs w:val="24"/>
          <w:lang w:eastAsia="nl-NL"/>
        </w:rPr>
        <w:t>Raad Algemene Zaken Cohesiebeleid op 28 november 2024</w:t>
      </w:r>
      <w:r>
        <w:rPr>
          <w:rFonts w:ascii="Times New Roman" w:hAnsi="Times New Roman" w:eastAsia="Times New Roman" w:cs="Times New Roman"/>
          <w:bCs/>
          <w:sz w:val="24"/>
          <w:szCs w:val="24"/>
          <w:lang w:eastAsia="nl-NL"/>
        </w:rPr>
        <w:t>. Zij hebben daarover geen nadere vragen of opmerkingen.</w:t>
      </w:r>
    </w:p>
    <w:p w:rsidRPr="00F10BA0" w:rsidR="0010537B" w:rsidP="00072979" w:rsidRDefault="0010537B" w14:paraId="2178E7ED" w14:textId="77777777">
      <w:pPr>
        <w:rPr>
          <w:rFonts w:ascii="Times New Roman" w:hAnsi="Times New Roman" w:eastAsia="Times New Roman" w:cs="Times New Roman"/>
          <w:bCs/>
          <w:sz w:val="24"/>
          <w:szCs w:val="24"/>
          <w:lang w:eastAsia="nl-NL"/>
        </w:rPr>
      </w:pPr>
    </w:p>
    <w:p w:rsidR="00997907" w:rsidP="00072979" w:rsidRDefault="00997907" w14:paraId="3BCBD970" w14:textId="74BEBDEB">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D66-fractie</w:t>
      </w:r>
    </w:p>
    <w:p w:rsidRPr="00997907" w:rsidR="00997907" w:rsidP="00997907" w:rsidRDefault="00997907" w14:paraId="717783EA" w14:textId="42750E1B">
      <w:pPr>
        <w:rPr>
          <w:rFonts w:ascii="Times New Roman" w:hAnsi="Times New Roman" w:eastAsia="Times New Roman" w:cs="Times New Roman"/>
          <w:bCs/>
          <w:sz w:val="24"/>
          <w:szCs w:val="24"/>
          <w:lang w:val="nl" w:eastAsia="nl-NL"/>
        </w:rPr>
      </w:pPr>
      <w:r w:rsidRPr="00997907">
        <w:rPr>
          <w:rFonts w:ascii="Times New Roman" w:hAnsi="Times New Roman" w:eastAsia="Times New Roman" w:cs="Times New Roman"/>
          <w:bCs/>
          <w:sz w:val="24"/>
          <w:szCs w:val="24"/>
          <w:lang w:eastAsia="nl-NL"/>
        </w:rPr>
        <w:t>De leden van de D66-fractie hebben kennisgenomen van de geannoteerde agenda voor de Raad Algemene Zaken Cohesiebeleid op 28 november</w:t>
      </w:r>
      <w:r>
        <w:rPr>
          <w:rFonts w:ascii="Times New Roman" w:hAnsi="Times New Roman" w:eastAsia="Times New Roman" w:cs="Times New Roman"/>
          <w:bCs/>
          <w:sz w:val="24"/>
          <w:szCs w:val="24"/>
          <w:lang w:eastAsia="nl-NL"/>
        </w:rPr>
        <w:t xml:space="preserve"> 2024</w:t>
      </w:r>
      <w:r w:rsidRPr="00997907">
        <w:rPr>
          <w:rFonts w:ascii="Times New Roman" w:hAnsi="Times New Roman" w:eastAsia="Times New Roman" w:cs="Times New Roman"/>
          <w:bCs/>
          <w:sz w:val="24"/>
          <w:szCs w:val="24"/>
          <w:lang w:eastAsia="nl-NL"/>
        </w:rPr>
        <w:t xml:space="preserve">. Op basis van deze stukken hebben </w:t>
      </w:r>
      <w:r>
        <w:rPr>
          <w:rFonts w:ascii="Times New Roman" w:hAnsi="Times New Roman" w:eastAsia="Times New Roman" w:cs="Times New Roman"/>
          <w:bCs/>
          <w:sz w:val="24"/>
          <w:szCs w:val="24"/>
          <w:lang w:eastAsia="nl-NL"/>
        </w:rPr>
        <w:t>zij</w:t>
      </w:r>
      <w:r w:rsidRPr="00997907">
        <w:rPr>
          <w:rFonts w:ascii="Times New Roman" w:hAnsi="Times New Roman" w:eastAsia="Times New Roman" w:cs="Times New Roman"/>
          <w:bCs/>
          <w:sz w:val="24"/>
          <w:szCs w:val="24"/>
          <w:lang w:eastAsia="nl-NL"/>
        </w:rPr>
        <w:t xml:space="preserve"> enkele vragen over de centralisatie van cohesiefondsen, de flexibelere inzet van cohesiefondsen, het nieuwe MFK en andere gerelateerde onderwerpen.</w:t>
      </w:r>
    </w:p>
    <w:p w:rsidRPr="00997907" w:rsidR="00997907" w:rsidP="00997907" w:rsidRDefault="00997907" w14:paraId="72602911" w14:textId="154308F0">
      <w:pPr>
        <w:rPr>
          <w:rFonts w:ascii="Times New Roman" w:hAnsi="Times New Roman" w:eastAsia="Times New Roman" w:cs="Times New Roman"/>
          <w:bCs/>
          <w:sz w:val="24"/>
          <w:szCs w:val="24"/>
          <w:lang w:val="nl" w:eastAsia="nl-NL"/>
        </w:rPr>
      </w:pPr>
      <w:r w:rsidRPr="00997907">
        <w:rPr>
          <w:rFonts w:ascii="Times New Roman" w:hAnsi="Times New Roman" w:eastAsia="Times New Roman" w:cs="Times New Roman"/>
          <w:sz w:val="24"/>
          <w:szCs w:val="24"/>
          <w:u w:val="single"/>
          <w:lang w:eastAsia="nl-NL"/>
        </w:rPr>
        <w:t>Centralisatie van cohesiefondsen</w:t>
      </w:r>
      <w:r w:rsidRPr="00997907">
        <w:rPr>
          <w:rFonts w:ascii="Times New Roman" w:hAnsi="Times New Roman" w:eastAsia="Times New Roman" w:cs="Times New Roman"/>
          <w:b/>
          <w:bCs/>
          <w:sz w:val="24"/>
          <w:szCs w:val="24"/>
          <w:lang w:eastAsia="nl-NL"/>
        </w:rPr>
        <w:t xml:space="preserve"> </w:t>
      </w:r>
      <w:r w:rsidRPr="00997907">
        <w:rPr>
          <w:rFonts w:ascii="Times New Roman" w:hAnsi="Times New Roman" w:eastAsia="Times New Roman" w:cs="Times New Roman"/>
          <w:bCs/>
          <w:sz w:val="24"/>
          <w:szCs w:val="24"/>
          <w:lang w:eastAsia="nl-NL"/>
        </w:rPr>
        <w:br/>
        <w:t xml:space="preserve">In de stukken wordt gesproken over centralisatie van het beheer van de cohesiefondsen. Hierover hebben </w:t>
      </w:r>
      <w:r>
        <w:rPr>
          <w:rFonts w:ascii="Times New Roman" w:hAnsi="Times New Roman" w:eastAsia="Times New Roman" w:cs="Times New Roman"/>
          <w:bCs/>
          <w:sz w:val="24"/>
          <w:szCs w:val="24"/>
          <w:lang w:eastAsia="nl-NL"/>
        </w:rPr>
        <w:t>voornoem</w:t>
      </w:r>
      <w:r w:rsidRPr="00997907">
        <w:rPr>
          <w:rFonts w:ascii="Times New Roman" w:hAnsi="Times New Roman" w:eastAsia="Times New Roman" w:cs="Times New Roman"/>
          <w:bCs/>
          <w:sz w:val="24"/>
          <w:szCs w:val="24"/>
          <w:lang w:eastAsia="nl-NL"/>
        </w:rPr>
        <w:t>de leden enkele vragen</w:t>
      </w:r>
      <w:r>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val="nl" w:eastAsia="nl-NL"/>
        </w:rPr>
        <w:t>Zij</w:t>
      </w:r>
      <w:r w:rsidRPr="00997907">
        <w:rPr>
          <w:rFonts w:ascii="Times New Roman" w:hAnsi="Times New Roman" w:eastAsia="Times New Roman" w:cs="Times New Roman"/>
          <w:bCs/>
          <w:sz w:val="24"/>
          <w:szCs w:val="24"/>
          <w:lang w:val="nl" w:eastAsia="nl-NL"/>
        </w:rPr>
        <w:t xml:space="preserve"> vragen of de </w:t>
      </w:r>
      <w:r>
        <w:rPr>
          <w:rFonts w:ascii="Times New Roman" w:hAnsi="Times New Roman" w:eastAsia="Times New Roman" w:cs="Times New Roman"/>
          <w:bCs/>
          <w:sz w:val="24"/>
          <w:szCs w:val="24"/>
          <w:lang w:val="nl" w:eastAsia="nl-NL"/>
        </w:rPr>
        <w:t>m</w:t>
      </w:r>
      <w:r w:rsidRPr="00997907">
        <w:rPr>
          <w:rFonts w:ascii="Times New Roman" w:hAnsi="Times New Roman" w:eastAsia="Times New Roman" w:cs="Times New Roman"/>
          <w:bCs/>
          <w:sz w:val="24"/>
          <w:szCs w:val="24"/>
          <w:lang w:val="nl" w:eastAsia="nl-NL"/>
        </w:rPr>
        <w:t>inister van mening is dat beleidsvorming over regio’s niet effectief kan plaatsvinden zonder hen structureel te betrekken op basis van het partnerschapsprincipe. In hoeverre wordt dit partnerschapsprincipe gewaarborgd in de voorgestelde centralisatie?</w:t>
      </w:r>
      <w:r w:rsidR="00012C26">
        <w:rPr>
          <w:rFonts w:ascii="Times New Roman" w:hAnsi="Times New Roman" w:eastAsia="Times New Roman" w:cs="Times New Roman"/>
          <w:bCs/>
          <w:sz w:val="24"/>
          <w:szCs w:val="24"/>
          <w:lang w:val="nl" w:eastAsia="nl-NL"/>
        </w:rPr>
        <w:t xml:space="preserve"> Is de minister het met de aan het woord zijnde leden </w:t>
      </w:r>
      <w:r w:rsidRPr="00997907">
        <w:rPr>
          <w:rFonts w:ascii="Times New Roman" w:hAnsi="Times New Roman" w:eastAsia="Times New Roman" w:cs="Times New Roman"/>
          <w:bCs/>
          <w:sz w:val="24"/>
          <w:szCs w:val="24"/>
          <w:lang w:val="nl" w:eastAsia="nl-NL"/>
        </w:rPr>
        <w:t xml:space="preserve">eens dat de cohesiefondsen eenvoudiger en toegankelijker zouden moeten worden voor aanvragers en decentrale overheden. Zo ja, welke maatregelen ziet de </w:t>
      </w:r>
      <w:r w:rsidR="00012C26">
        <w:rPr>
          <w:rFonts w:ascii="Times New Roman" w:hAnsi="Times New Roman" w:eastAsia="Times New Roman" w:cs="Times New Roman"/>
          <w:bCs/>
          <w:sz w:val="24"/>
          <w:szCs w:val="24"/>
          <w:lang w:val="nl" w:eastAsia="nl-NL"/>
        </w:rPr>
        <w:t>m</w:t>
      </w:r>
      <w:r w:rsidRPr="00997907">
        <w:rPr>
          <w:rFonts w:ascii="Times New Roman" w:hAnsi="Times New Roman" w:eastAsia="Times New Roman" w:cs="Times New Roman"/>
          <w:bCs/>
          <w:sz w:val="24"/>
          <w:szCs w:val="24"/>
          <w:lang w:val="nl" w:eastAsia="nl-NL"/>
        </w:rPr>
        <w:t>inister voor zich om deze toegankelijkheid te verbeteren?</w:t>
      </w:r>
      <w:r w:rsidR="00012C26">
        <w:rPr>
          <w:rFonts w:ascii="Times New Roman" w:hAnsi="Times New Roman" w:eastAsia="Times New Roman" w:cs="Times New Roman"/>
          <w:bCs/>
          <w:sz w:val="24"/>
          <w:szCs w:val="24"/>
          <w:lang w:val="nl" w:eastAsia="nl-NL"/>
        </w:rPr>
        <w:br/>
      </w:r>
      <w:r w:rsidRPr="00997907">
        <w:rPr>
          <w:rFonts w:ascii="Times New Roman" w:hAnsi="Times New Roman" w:eastAsia="Times New Roman" w:cs="Times New Roman"/>
          <w:bCs/>
          <w:sz w:val="24"/>
          <w:szCs w:val="24"/>
          <w:lang w:val="nl" w:eastAsia="nl-NL"/>
        </w:rPr>
        <w:t xml:space="preserve">Hoe staat de </w:t>
      </w:r>
      <w:r w:rsidR="00012C26">
        <w:rPr>
          <w:rFonts w:ascii="Times New Roman" w:hAnsi="Times New Roman" w:eastAsia="Times New Roman" w:cs="Times New Roman"/>
          <w:bCs/>
          <w:sz w:val="24"/>
          <w:szCs w:val="24"/>
          <w:lang w:val="nl" w:eastAsia="nl-NL"/>
        </w:rPr>
        <w:t>m</w:t>
      </w:r>
      <w:r w:rsidRPr="00997907">
        <w:rPr>
          <w:rFonts w:ascii="Times New Roman" w:hAnsi="Times New Roman" w:eastAsia="Times New Roman" w:cs="Times New Roman"/>
          <w:bCs/>
          <w:sz w:val="24"/>
          <w:szCs w:val="24"/>
          <w:lang w:val="nl" w:eastAsia="nl-NL"/>
        </w:rPr>
        <w:t>inister tegenover het voorstel om de huidige cohesieprogramma’s te vervangen door nationale plannen op basis van het HVF</w:t>
      </w:r>
      <w:r w:rsidR="00012C26">
        <w:rPr>
          <w:rFonts w:ascii="Times New Roman" w:hAnsi="Times New Roman" w:eastAsia="Times New Roman" w:cs="Times New Roman"/>
          <w:bCs/>
          <w:sz w:val="24"/>
          <w:szCs w:val="24"/>
          <w:lang w:val="nl" w:eastAsia="nl-NL"/>
        </w:rPr>
        <w:t xml:space="preserve">(Herstel- en Veerkracht </w:t>
      </w:r>
      <w:r w:rsidR="00EC184E">
        <w:rPr>
          <w:rFonts w:ascii="Times New Roman" w:hAnsi="Times New Roman" w:eastAsia="Times New Roman" w:cs="Times New Roman"/>
          <w:bCs/>
          <w:sz w:val="24"/>
          <w:szCs w:val="24"/>
          <w:lang w:val="nl" w:eastAsia="nl-NL"/>
        </w:rPr>
        <w:t>Faciliteit</w:t>
      </w:r>
      <w:r w:rsidR="00012C26">
        <w:rPr>
          <w:rFonts w:ascii="Times New Roman" w:hAnsi="Times New Roman" w:eastAsia="Times New Roman" w:cs="Times New Roman"/>
          <w:bCs/>
          <w:sz w:val="24"/>
          <w:szCs w:val="24"/>
          <w:lang w:val="nl" w:eastAsia="nl-NL"/>
        </w:rPr>
        <w:t>)</w:t>
      </w:r>
      <w:r w:rsidRPr="00997907">
        <w:rPr>
          <w:rFonts w:ascii="Times New Roman" w:hAnsi="Times New Roman" w:eastAsia="Times New Roman" w:cs="Times New Roman"/>
          <w:bCs/>
          <w:sz w:val="24"/>
          <w:szCs w:val="24"/>
          <w:lang w:val="nl" w:eastAsia="nl-NL"/>
        </w:rPr>
        <w:t xml:space="preserve">-model? Wat is volgens de </w:t>
      </w:r>
      <w:r w:rsidR="00012C26">
        <w:rPr>
          <w:rFonts w:ascii="Times New Roman" w:hAnsi="Times New Roman" w:eastAsia="Times New Roman" w:cs="Times New Roman"/>
          <w:bCs/>
          <w:sz w:val="24"/>
          <w:szCs w:val="24"/>
          <w:lang w:val="nl" w:eastAsia="nl-NL"/>
        </w:rPr>
        <w:t>m</w:t>
      </w:r>
      <w:r w:rsidRPr="00997907">
        <w:rPr>
          <w:rFonts w:ascii="Times New Roman" w:hAnsi="Times New Roman" w:eastAsia="Times New Roman" w:cs="Times New Roman"/>
          <w:bCs/>
          <w:sz w:val="24"/>
          <w:szCs w:val="24"/>
          <w:lang w:val="nl" w:eastAsia="nl-NL"/>
        </w:rPr>
        <w:t>inister de positie hierover in de Raad en wat zijn de belangrijkste politieke overwegingen bij dit voorstel?</w:t>
      </w:r>
    </w:p>
    <w:p w:rsidRPr="00997907" w:rsidR="00997907" w:rsidP="00997907" w:rsidRDefault="00997907" w14:paraId="6E146649" w14:textId="77777777">
      <w:pPr>
        <w:rPr>
          <w:rFonts w:ascii="Times New Roman" w:hAnsi="Times New Roman" w:eastAsia="Times New Roman" w:cs="Times New Roman"/>
          <w:sz w:val="24"/>
          <w:szCs w:val="24"/>
          <w:u w:val="single"/>
          <w:lang w:eastAsia="nl-NL"/>
        </w:rPr>
      </w:pPr>
      <w:r w:rsidRPr="00997907">
        <w:rPr>
          <w:rFonts w:ascii="Times New Roman" w:hAnsi="Times New Roman" w:eastAsia="Times New Roman" w:cs="Times New Roman"/>
          <w:sz w:val="24"/>
          <w:szCs w:val="24"/>
          <w:u w:val="single"/>
          <w:lang w:eastAsia="nl-NL"/>
        </w:rPr>
        <w:t xml:space="preserve">Flexibiliteit cohesiefondsen </w:t>
      </w:r>
    </w:p>
    <w:p w:rsidRPr="00997907" w:rsidR="00997907" w:rsidP="00997907" w:rsidRDefault="00997907" w14:paraId="36CBDDB2" w14:textId="540C43D8">
      <w:pPr>
        <w:rPr>
          <w:rFonts w:ascii="Times New Roman" w:hAnsi="Times New Roman" w:eastAsia="Times New Roman" w:cs="Times New Roman"/>
          <w:bCs/>
          <w:sz w:val="24"/>
          <w:szCs w:val="24"/>
          <w:lang w:eastAsia="nl-NL"/>
        </w:rPr>
      </w:pPr>
      <w:r w:rsidRPr="00997907">
        <w:rPr>
          <w:rFonts w:ascii="Times New Roman" w:hAnsi="Times New Roman" w:eastAsia="Times New Roman" w:cs="Times New Roman"/>
          <w:bCs/>
          <w:sz w:val="24"/>
          <w:szCs w:val="24"/>
          <w:lang w:eastAsia="nl-NL"/>
        </w:rPr>
        <w:t xml:space="preserve">Naast de voorgenomen centralisatie lezen de leden van de D66-fractie in de aangeleverde stukken ook over de flexibelere inzet van cohesiefondsen. </w:t>
      </w:r>
      <w:r w:rsidR="00012C26">
        <w:rPr>
          <w:rFonts w:ascii="Times New Roman" w:hAnsi="Times New Roman" w:eastAsia="Times New Roman" w:cs="Times New Roman"/>
          <w:bCs/>
          <w:sz w:val="24"/>
          <w:szCs w:val="24"/>
          <w:lang w:eastAsia="nl-NL"/>
        </w:rPr>
        <w:t>Zij</w:t>
      </w:r>
      <w:r w:rsidRPr="00997907">
        <w:rPr>
          <w:rFonts w:ascii="Times New Roman" w:hAnsi="Times New Roman" w:eastAsia="Times New Roman" w:cs="Times New Roman"/>
          <w:bCs/>
          <w:sz w:val="24"/>
          <w:szCs w:val="24"/>
          <w:lang w:eastAsia="nl-NL"/>
        </w:rPr>
        <w:t xml:space="preserve"> hebben hierover de volgende vragen</w:t>
      </w:r>
      <w:r w:rsidR="00012C26">
        <w:rPr>
          <w:rFonts w:ascii="Times New Roman" w:hAnsi="Times New Roman" w:eastAsia="Times New Roman" w:cs="Times New Roman"/>
          <w:bCs/>
          <w:sz w:val="24"/>
          <w:szCs w:val="24"/>
          <w:lang w:eastAsia="nl-NL"/>
        </w:rPr>
        <w:t xml:space="preserve">. </w:t>
      </w:r>
      <w:r w:rsidRPr="00997907">
        <w:rPr>
          <w:rFonts w:ascii="Times New Roman" w:hAnsi="Times New Roman" w:eastAsia="Times New Roman" w:cs="Times New Roman"/>
          <w:bCs/>
          <w:sz w:val="24"/>
          <w:szCs w:val="24"/>
          <w:lang w:eastAsia="nl-NL"/>
        </w:rPr>
        <w:t xml:space="preserve">Hoe staat de </w:t>
      </w:r>
      <w:r w:rsidR="00012C26">
        <w:rPr>
          <w:rFonts w:ascii="Times New Roman" w:hAnsi="Times New Roman" w:eastAsia="Times New Roman" w:cs="Times New Roman"/>
          <w:bCs/>
          <w:sz w:val="24"/>
          <w:szCs w:val="24"/>
          <w:lang w:eastAsia="nl-NL"/>
        </w:rPr>
        <w:t>m</w:t>
      </w:r>
      <w:r w:rsidRPr="00997907">
        <w:rPr>
          <w:rFonts w:ascii="Times New Roman" w:hAnsi="Times New Roman" w:eastAsia="Times New Roman" w:cs="Times New Roman"/>
          <w:bCs/>
          <w:sz w:val="24"/>
          <w:szCs w:val="24"/>
          <w:lang w:eastAsia="nl-NL"/>
        </w:rPr>
        <w:t xml:space="preserve">inister tegenover het voorstel van </w:t>
      </w:r>
      <w:r w:rsidR="00012C26">
        <w:rPr>
          <w:rFonts w:ascii="Times New Roman" w:hAnsi="Times New Roman" w:eastAsia="Times New Roman" w:cs="Times New Roman"/>
          <w:bCs/>
          <w:sz w:val="24"/>
          <w:szCs w:val="24"/>
          <w:lang w:eastAsia="nl-NL"/>
        </w:rPr>
        <w:t xml:space="preserve">de </w:t>
      </w:r>
      <w:r w:rsidR="009E7D72">
        <w:rPr>
          <w:rFonts w:ascii="Times New Roman" w:hAnsi="Times New Roman" w:eastAsia="Times New Roman" w:cs="Times New Roman"/>
          <w:bCs/>
          <w:sz w:val="24"/>
          <w:szCs w:val="24"/>
          <w:lang w:eastAsia="nl-NL"/>
        </w:rPr>
        <w:t>v</w:t>
      </w:r>
      <w:r w:rsidR="00012C26">
        <w:rPr>
          <w:rFonts w:ascii="Times New Roman" w:hAnsi="Times New Roman" w:eastAsia="Times New Roman" w:cs="Times New Roman"/>
          <w:bCs/>
          <w:sz w:val="24"/>
          <w:szCs w:val="24"/>
          <w:lang w:eastAsia="nl-NL"/>
        </w:rPr>
        <w:t>oorzitter van de Europese Commissie V</w:t>
      </w:r>
      <w:r w:rsidRPr="00997907">
        <w:rPr>
          <w:rFonts w:ascii="Times New Roman" w:hAnsi="Times New Roman" w:eastAsia="Times New Roman" w:cs="Times New Roman"/>
          <w:bCs/>
          <w:sz w:val="24"/>
          <w:szCs w:val="24"/>
          <w:lang w:eastAsia="nl-NL"/>
        </w:rPr>
        <w:t xml:space="preserve">on der Leyen om cohesiemiddelen in te zetten voor het herstel na natuurrampen? Wat is volgens de </w:t>
      </w:r>
      <w:r w:rsidR="00012C26">
        <w:rPr>
          <w:rFonts w:ascii="Times New Roman" w:hAnsi="Times New Roman" w:eastAsia="Times New Roman" w:cs="Times New Roman"/>
          <w:bCs/>
          <w:sz w:val="24"/>
          <w:szCs w:val="24"/>
          <w:lang w:eastAsia="nl-NL"/>
        </w:rPr>
        <w:t>m</w:t>
      </w:r>
      <w:r w:rsidRPr="00997907">
        <w:rPr>
          <w:rFonts w:ascii="Times New Roman" w:hAnsi="Times New Roman" w:eastAsia="Times New Roman" w:cs="Times New Roman"/>
          <w:bCs/>
          <w:sz w:val="24"/>
          <w:szCs w:val="24"/>
          <w:lang w:eastAsia="nl-NL"/>
        </w:rPr>
        <w:t>inister de primaire doelstelling van de cohesiefondsen?</w:t>
      </w:r>
      <w:r w:rsidR="00012C26">
        <w:rPr>
          <w:rFonts w:ascii="Times New Roman" w:hAnsi="Times New Roman" w:eastAsia="Times New Roman" w:cs="Times New Roman"/>
          <w:bCs/>
          <w:sz w:val="24"/>
          <w:szCs w:val="24"/>
          <w:lang w:eastAsia="nl-NL"/>
        </w:rPr>
        <w:br/>
      </w:r>
      <w:r w:rsidRPr="00997907">
        <w:rPr>
          <w:rFonts w:ascii="Times New Roman" w:hAnsi="Times New Roman" w:eastAsia="Times New Roman" w:cs="Times New Roman"/>
          <w:bCs/>
          <w:sz w:val="24"/>
          <w:szCs w:val="24"/>
          <w:lang w:eastAsia="nl-NL"/>
        </w:rPr>
        <w:t xml:space="preserve">Hoe kijkt </w:t>
      </w:r>
      <w:r w:rsidR="00012C26">
        <w:rPr>
          <w:rFonts w:ascii="Times New Roman" w:hAnsi="Times New Roman" w:eastAsia="Times New Roman" w:cs="Times New Roman"/>
          <w:bCs/>
          <w:sz w:val="24"/>
          <w:szCs w:val="24"/>
          <w:lang w:eastAsia="nl-NL"/>
        </w:rPr>
        <w:t>de minister</w:t>
      </w:r>
      <w:r w:rsidRPr="00997907">
        <w:rPr>
          <w:rFonts w:ascii="Times New Roman" w:hAnsi="Times New Roman" w:eastAsia="Times New Roman" w:cs="Times New Roman"/>
          <w:bCs/>
          <w:sz w:val="24"/>
          <w:szCs w:val="24"/>
          <w:lang w:eastAsia="nl-NL"/>
        </w:rPr>
        <w:t xml:space="preserve"> naar de mogelijke verruiming van de inzet van cohesiemiddelen voor defensie-industrie en militaire mobiliteitsprojecten? Ziet de </w:t>
      </w:r>
      <w:r w:rsidR="00012C26">
        <w:rPr>
          <w:rFonts w:ascii="Times New Roman" w:hAnsi="Times New Roman" w:eastAsia="Times New Roman" w:cs="Times New Roman"/>
          <w:bCs/>
          <w:sz w:val="24"/>
          <w:szCs w:val="24"/>
          <w:lang w:eastAsia="nl-NL"/>
        </w:rPr>
        <w:t>m</w:t>
      </w:r>
      <w:r w:rsidRPr="00997907">
        <w:rPr>
          <w:rFonts w:ascii="Times New Roman" w:hAnsi="Times New Roman" w:eastAsia="Times New Roman" w:cs="Times New Roman"/>
          <w:bCs/>
          <w:sz w:val="24"/>
          <w:szCs w:val="24"/>
          <w:lang w:eastAsia="nl-NL"/>
        </w:rPr>
        <w:t xml:space="preserve">inister hier een belangrijke rol </w:t>
      </w:r>
      <w:r w:rsidRPr="00997907">
        <w:rPr>
          <w:rFonts w:ascii="Times New Roman" w:hAnsi="Times New Roman" w:eastAsia="Times New Roman" w:cs="Times New Roman"/>
          <w:bCs/>
          <w:sz w:val="24"/>
          <w:szCs w:val="24"/>
          <w:lang w:eastAsia="nl-NL"/>
        </w:rPr>
        <w:lastRenderedPageBreak/>
        <w:t>voor cohesiefondsen en hoe worden de bredere doelen van cohesiebeleid gewaarborgd?</w:t>
      </w:r>
      <w:r w:rsidR="00012C26">
        <w:rPr>
          <w:rFonts w:ascii="Times New Roman" w:hAnsi="Times New Roman" w:eastAsia="Times New Roman" w:cs="Times New Roman"/>
          <w:bCs/>
          <w:sz w:val="24"/>
          <w:szCs w:val="24"/>
          <w:lang w:eastAsia="nl-NL"/>
        </w:rPr>
        <w:br/>
      </w:r>
      <w:r w:rsidRPr="00997907">
        <w:rPr>
          <w:rFonts w:ascii="Times New Roman" w:hAnsi="Times New Roman" w:eastAsia="Times New Roman" w:cs="Times New Roman"/>
          <w:bCs/>
          <w:sz w:val="24"/>
          <w:szCs w:val="24"/>
          <w:lang w:eastAsia="nl-NL"/>
        </w:rPr>
        <w:t xml:space="preserve">Kan het besteden van cohesiemiddelen aan bijvoorbeeld de defensie-industrie ten koste gaan van de prioriteiten die het kabinet in het visiepaper heeft genoemd, zoals digitalisering, de sociale transitie of de groene transitie? </w:t>
      </w:r>
      <w:r w:rsidR="00012C26">
        <w:rPr>
          <w:rFonts w:ascii="Times New Roman" w:hAnsi="Times New Roman" w:eastAsia="Times New Roman" w:cs="Times New Roman"/>
          <w:bCs/>
          <w:sz w:val="24"/>
          <w:szCs w:val="24"/>
          <w:lang w:eastAsia="nl-NL"/>
        </w:rPr>
        <w:t>Z</w:t>
      </w:r>
      <w:r w:rsidRPr="00997907">
        <w:rPr>
          <w:rFonts w:ascii="Times New Roman" w:hAnsi="Times New Roman" w:eastAsia="Times New Roman" w:cs="Times New Roman"/>
          <w:bCs/>
          <w:sz w:val="24"/>
          <w:szCs w:val="24"/>
          <w:lang w:eastAsia="nl-NL"/>
        </w:rPr>
        <w:t xml:space="preserve">al er volgens de </w:t>
      </w:r>
      <w:r w:rsidR="009E7D72">
        <w:rPr>
          <w:rFonts w:ascii="Times New Roman" w:hAnsi="Times New Roman" w:eastAsia="Times New Roman" w:cs="Times New Roman"/>
          <w:bCs/>
          <w:sz w:val="24"/>
          <w:szCs w:val="24"/>
          <w:lang w:eastAsia="nl-NL"/>
        </w:rPr>
        <w:t>m</w:t>
      </w:r>
      <w:r w:rsidRPr="00997907">
        <w:rPr>
          <w:rFonts w:ascii="Times New Roman" w:hAnsi="Times New Roman" w:eastAsia="Times New Roman" w:cs="Times New Roman"/>
          <w:bCs/>
          <w:sz w:val="24"/>
          <w:szCs w:val="24"/>
          <w:lang w:eastAsia="nl-NL"/>
        </w:rPr>
        <w:t>inister voldoende middelen overblijven voor deze andere essentiële doelstellingen</w:t>
      </w:r>
      <w:r w:rsidR="00012C26">
        <w:rPr>
          <w:rFonts w:ascii="Times New Roman" w:hAnsi="Times New Roman" w:eastAsia="Times New Roman" w:cs="Times New Roman"/>
          <w:bCs/>
          <w:sz w:val="24"/>
          <w:szCs w:val="24"/>
          <w:lang w:eastAsia="nl-NL"/>
        </w:rPr>
        <w:t>, g</w:t>
      </w:r>
      <w:r w:rsidRPr="00997907" w:rsidR="00012C26">
        <w:rPr>
          <w:rFonts w:ascii="Times New Roman" w:hAnsi="Times New Roman" w:eastAsia="Times New Roman" w:cs="Times New Roman"/>
          <w:bCs/>
          <w:sz w:val="24"/>
          <w:szCs w:val="24"/>
          <w:lang w:eastAsia="nl-NL"/>
        </w:rPr>
        <w:t>ezien de toenemende flexibilisering van de budgetten</w:t>
      </w:r>
      <w:r w:rsidRPr="00997907">
        <w:rPr>
          <w:rFonts w:ascii="Times New Roman" w:hAnsi="Times New Roman" w:eastAsia="Times New Roman" w:cs="Times New Roman"/>
          <w:bCs/>
          <w:sz w:val="24"/>
          <w:szCs w:val="24"/>
          <w:lang w:eastAsia="nl-NL"/>
        </w:rPr>
        <w:t>?</w:t>
      </w:r>
    </w:p>
    <w:p w:rsidRPr="00997907" w:rsidR="00997907" w:rsidP="00012C26" w:rsidRDefault="00997907" w14:paraId="5CA995DD" w14:textId="15D1A949">
      <w:pPr>
        <w:rPr>
          <w:rFonts w:ascii="Times New Roman" w:hAnsi="Times New Roman" w:eastAsia="Times New Roman" w:cs="Times New Roman"/>
          <w:bCs/>
          <w:sz w:val="24"/>
          <w:szCs w:val="24"/>
          <w:lang w:eastAsia="nl-NL"/>
        </w:rPr>
      </w:pPr>
      <w:r w:rsidRPr="00997907">
        <w:rPr>
          <w:rFonts w:ascii="Times New Roman" w:hAnsi="Times New Roman" w:eastAsia="Times New Roman" w:cs="Times New Roman"/>
          <w:sz w:val="24"/>
          <w:szCs w:val="24"/>
          <w:u w:val="single"/>
          <w:lang w:eastAsia="nl-NL"/>
        </w:rPr>
        <w:t xml:space="preserve">Meerjarig financieel kader </w:t>
      </w:r>
      <w:r w:rsidRPr="00997907">
        <w:rPr>
          <w:rFonts w:ascii="Times New Roman" w:hAnsi="Times New Roman" w:eastAsia="Times New Roman" w:cs="Times New Roman"/>
          <w:sz w:val="24"/>
          <w:szCs w:val="24"/>
          <w:u w:val="single"/>
          <w:lang w:eastAsia="nl-NL"/>
        </w:rPr>
        <w:br/>
      </w:r>
      <w:r w:rsidRPr="00997907">
        <w:rPr>
          <w:rFonts w:ascii="Times New Roman" w:hAnsi="Times New Roman" w:eastAsia="Times New Roman" w:cs="Times New Roman"/>
          <w:bCs/>
          <w:sz w:val="24"/>
          <w:szCs w:val="24"/>
          <w:lang w:eastAsia="nl-NL"/>
        </w:rPr>
        <w:t>Met het op handen zijnde aantreden van de nieuwe Europese Commissie zal het proces rondom de vorming van het volgende MFK vorm beginnen te krijgen. De leden van de D66-fractie hebben hierover</w:t>
      </w:r>
      <w:r w:rsidR="009E7D72">
        <w:rPr>
          <w:rFonts w:ascii="Times New Roman" w:hAnsi="Times New Roman" w:eastAsia="Times New Roman" w:cs="Times New Roman"/>
          <w:bCs/>
          <w:sz w:val="24"/>
          <w:szCs w:val="24"/>
          <w:lang w:eastAsia="nl-NL"/>
        </w:rPr>
        <w:t>,</w:t>
      </w:r>
      <w:r w:rsidRPr="00997907">
        <w:rPr>
          <w:rFonts w:ascii="Times New Roman" w:hAnsi="Times New Roman" w:eastAsia="Times New Roman" w:cs="Times New Roman"/>
          <w:bCs/>
          <w:sz w:val="24"/>
          <w:szCs w:val="24"/>
          <w:lang w:eastAsia="nl-NL"/>
        </w:rPr>
        <w:t xml:space="preserve"> en over de ambities van het kabinet met betrekking tot het MFK</w:t>
      </w:r>
      <w:r w:rsidR="009E7D72">
        <w:rPr>
          <w:rFonts w:ascii="Times New Roman" w:hAnsi="Times New Roman" w:eastAsia="Times New Roman" w:cs="Times New Roman"/>
          <w:bCs/>
          <w:sz w:val="24"/>
          <w:szCs w:val="24"/>
          <w:lang w:eastAsia="nl-NL"/>
        </w:rPr>
        <w:t>,</w:t>
      </w:r>
      <w:r w:rsidRPr="00997907">
        <w:rPr>
          <w:rFonts w:ascii="Times New Roman" w:hAnsi="Times New Roman" w:eastAsia="Times New Roman" w:cs="Times New Roman"/>
          <w:bCs/>
          <w:sz w:val="24"/>
          <w:szCs w:val="24"/>
          <w:lang w:eastAsia="nl-NL"/>
        </w:rPr>
        <w:t xml:space="preserve"> de volgende vragen</w:t>
      </w:r>
      <w:r w:rsidR="00012C26">
        <w:rPr>
          <w:rFonts w:ascii="Times New Roman" w:hAnsi="Times New Roman" w:eastAsia="Times New Roman" w:cs="Times New Roman"/>
          <w:bCs/>
          <w:sz w:val="24"/>
          <w:szCs w:val="24"/>
          <w:lang w:eastAsia="nl-NL"/>
        </w:rPr>
        <w:t xml:space="preserve">. </w:t>
      </w:r>
      <w:r w:rsidRPr="00997907">
        <w:rPr>
          <w:rFonts w:ascii="Times New Roman" w:hAnsi="Times New Roman" w:eastAsia="Times New Roman" w:cs="Times New Roman"/>
          <w:bCs/>
          <w:sz w:val="24"/>
          <w:szCs w:val="24"/>
          <w:lang w:eastAsia="nl-NL"/>
        </w:rPr>
        <w:t xml:space="preserve">Kan </w:t>
      </w:r>
      <w:r w:rsidR="00012C26">
        <w:rPr>
          <w:rFonts w:ascii="Times New Roman" w:hAnsi="Times New Roman" w:eastAsia="Times New Roman" w:cs="Times New Roman"/>
          <w:bCs/>
          <w:sz w:val="24"/>
          <w:szCs w:val="24"/>
          <w:lang w:eastAsia="nl-NL"/>
        </w:rPr>
        <w:t xml:space="preserve">de minister </w:t>
      </w:r>
      <w:r w:rsidRPr="00997907">
        <w:rPr>
          <w:rFonts w:ascii="Times New Roman" w:hAnsi="Times New Roman" w:eastAsia="Times New Roman" w:cs="Times New Roman"/>
          <w:bCs/>
          <w:sz w:val="24"/>
          <w:szCs w:val="24"/>
          <w:lang w:eastAsia="nl-NL"/>
        </w:rPr>
        <w:t>zijn visie schetsen op de verdeling van het volgende MFK? Op welke manier, en mogelijk ten koste van welke andere beleidsgebieden, zal het kabinet zich inzetten voor extra middelen voor defensie en concurrentievermogen binnen het MFK?</w:t>
      </w:r>
      <w:r w:rsidR="00012C26">
        <w:rPr>
          <w:rFonts w:ascii="Times New Roman" w:hAnsi="Times New Roman" w:eastAsia="Times New Roman" w:cs="Times New Roman"/>
          <w:bCs/>
          <w:sz w:val="24"/>
          <w:szCs w:val="24"/>
          <w:lang w:eastAsia="nl-NL"/>
        </w:rPr>
        <w:br/>
      </w:r>
      <w:r w:rsidRPr="00997907">
        <w:rPr>
          <w:rFonts w:ascii="Times New Roman" w:hAnsi="Times New Roman" w:eastAsia="Times New Roman" w:cs="Times New Roman"/>
          <w:bCs/>
          <w:sz w:val="24"/>
          <w:szCs w:val="24"/>
          <w:lang w:eastAsia="nl-NL"/>
        </w:rPr>
        <w:t xml:space="preserve">Op welke manier spelen de rapporten van Mario Draghi en </w:t>
      </w:r>
      <w:r w:rsidRPr="00012C26" w:rsidR="00012C26">
        <w:rPr>
          <w:rFonts w:ascii="Times New Roman" w:hAnsi="Times New Roman" w:eastAsia="Times New Roman" w:cs="Times New Roman"/>
          <w:bCs/>
          <w:sz w:val="24"/>
          <w:szCs w:val="24"/>
          <w:lang w:eastAsia="nl-NL"/>
        </w:rPr>
        <w:t>Niinistö</w:t>
      </w:r>
      <w:r w:rsidRPr="00997907">
        <w:rPr>
          <w:rFonts w:ascii="Times New Roman" w:hAnsi="Times New Roman" w:eastAsia="Times New Roman" w:cs="Times New Roman"/>
          <w:bCs/>
          <w:sz w:val="24"/>
          <w:szCs w:val="24"/>
          <w:lang w:eastAsia="nl-NL"/>
        </w:rPr>
        <w:t xml:space="preserve"> een rol bij het bepalen van het kabinetsstandpunt over het MFK en de cohesiefondsen? Hoe moeten de conclusies uit deze twee rapporten volgens het kabinet een plaats krijgen in de vormgeving van het nieuwe MFK?</w:t>
      </w:r>
      <w:r w:rsidR="00012C26">
        <w:rPr>
          <w:rFonts w:ascii="Times New Roman" w:hAnsi="Times New Roman" w:eastAsia="Times New Roman" w:cs="Times New Roman"/>
          <w:bCs/>
          <w:sz w:val="24"/>
          <w:szCs w:val="24"/>
          <w:lang w:eastAsia="nl-NL"/>
        </w:rPr>
        <w:br/>
      </w:r>
      <w:r w:rsidRPr="00997907">
        <w:rPr>
          <w:rFonts w:ascii="Times New Roman" w:hAnsi="Times New Roman" w:eastAsia="Times New Roman" w:cs="Times New Roman"/>
          <w:bCs/>
          <w:sz w:val="24"/>
          <w:szCs w:val="24"/>
          <w:lang w:eastAsia="nl-NL"/>
        </w:rPr>
        <w:t>Hoe kan het HVF als blauwdruk dienen voor het nieuwe MFK, terwijl de eindevaluatie van het HVF pas eind 2028 wordt verwacht? Welke lessen en inzichten kan het kabinet al meenemen uit het HVF, ondanks dat de evaluatie nog niet heeft plaatsgevonden?</w:t>
      </w:r>
      <w:r w:rsidR="00012C26">
        <w:rPr>
          <w:rFonts w:ascii="Times New Roman" w:hAnsi="Times New Roman" w:eastAsia="Times New Roman" w:cs="Times New Roman"/>
          <w:bCs/>
          <w:sz w:val="24"/>
          <w:szCs w:val="24"/>
          <w:lang w:eastAsia="nl-NL"/>
        </w:rPr>
        <w:br/>
        <w:t>H</w:t>
      </w:r>
      <w:r w:rsidRPr="00997907" w:rsidR="00012C26">
        <w:rPr>
          <w:rFonts w:ascii="Times New Roman" w:hAnsi="Times New Roman" w:eastAsia="Times New Roman" w:cs="Times New Roman"/>
          <w:bCs/>
          <w:sz w:val="24"/>
          <w:szCs w:val="24"/>
          <w:lang w:eastAsia="nl-NL"/>
        </w:rPr>
        <w:t xml:space="preserve">oe kijkt de </w:t>
      </w:r>
      <w:r w:rsidR="00012C26">
        <w:rPr>
          <w:rFonts w:ascii="Times New Roman" w:hAnsi="Times New Roman" w:eastAsia="Times New Roman" w:cs="Times New Roman"/>
          <w:bCs/>
          <w:sz w:val="24"/>
          <w:szCs w:val="24"/>
          <w:lang w:eastAsia="nl-NL"/>
        </w:rPr>
        <w:t>m</w:t>
      </w:r>
      <w:r w:rsidRPr="00997907" w:rsidR="00012C26">
        <w:rPr>
          <w:rFonts w:ascii="Times New Roman" w:hAnsi="Times New Roman" w:eastAsia="Times New Roman" w:cs="Times New Roman"/>
          <w:bCs/>
          <w:sz w:val="24"/>
          <w:szCs w:val="24"/>
          <w:lang w:eastAsia="nl-NL"/>
        </w:rPr>
        <w:t>inister naar het mogelijk maken van de inzet van MFK-middelen voor veiligheid en defensie, en in dat kader ook voor de aanschaf van wapens</w:t>
      </w:r>
      <w:r w:rsidR="00012C26">
        <w:rPr>
          <w:rFonts w:ascii="Times New Roman" w:hAnsi="Times New Roman" w:eastAsia="Times New Roman" w:cs="Times New Roman"/>
          <w:bCs/>
          <w:sz w:val="24"/>
          <w:szCs w:val="24"/>
          <w:lang w:eastAsia="nl-NL"/>
        </w:rPr>
        <w:t>,</w:t>
      </w:r>
      <w:r w:rsidRPr="00012C26" w:rsidR="00012C26">
        <w:rPr>
          <w:rFonts w:ascii="Times New Roman" w:hAnsi="Times New Roman" w:eastAsia="Times New Roman" w:cs="Times New Roman"/>
          <w:bCs/>
          <w:sz w:val="24"/>
          <w:szCs w:val="24"/>
          <w:lang w:eastAsia="nl-NL"/>
        </w:rPr>
        <w:t xml:space="preserve"> </w:t>
      </w:r>
      <w:r w:rsidR="00012C26">
        <w:rPr>
          <w:rFonts w:ascii="Times New Roman" w:hAnsi="Times New Roman" w:eastAsia="Times New Roman" w:cs="Times New Roman"/>
          <w:bCs/>
          <w:sz w:val="24"/>
          <w:szCs w:val="24"/>
          <w:lang w:eastAsia="nl-NL"/>
        </w:rPr>
        <w:t>g</w:t>
      </w:r>
      <w:r w:rsidRPr="00997907">
        <w:rPr>
          <w:rFonts w:ascii="Times New Roman" w:hAnsi="Times New Roman" w:eastAsia="Times New Roman" w:cs="Times New Roman"/>
          <w:bCs/>
          <w:sz w:val="24"/>
          <w:szCs w:val="24"/>
          <w:lang w:eastAsia="nl-NL"/>
        </w:rPr>
        <w:t xml:space="preserve">ezien de oplopende spanningen aan de grenzen van de </w:t>
      </w:r>
      <w:r w:rsidR="00012C26">
        <w:rPr>
          <w:rFonts w:ascii="Times New Roman" w:hAnsi="Times New Roman" w:eastAsia="Times New Roman" w:cs="Times New Roman"/>
          <w:bCs/>
          <w:sz w:val="24"/>
          <w:szCs w:val="24"/>
          <w:lang w:eastAsia="nl-NL"/>
        </w:rPr>
        <w:t xml:space="preserve">Europese </w:t>
      </w:r>
      <w:r w:rsidRPr="00997907">
        <w:rPr>
          <w:rFonts w:ascii="Times New Roman" w:hAnsi="Times New Roman" w:eastAsia="Times New Roman" w:cs="Times New Roman"/>
          <w:bCs/>
          <w:sz w:val="24"/>
          <w:szCs w:val="24"/>
          <w:lang w:eastAsia="nl-NL"/>
        </w:rPr>
        <w:t xml:space="preserve">Unie? </w:t>
      </w:r>
    </w:p>
    <w:p w:rsidR="009E7D72" w:rsidP="00012C26" w:rsidRDefault="00997907" w14:paraId="646DA77A" w14:textId="77777777">
      <w:pPr>
        <w:rPr>
          <w:rFonts w:ascii="Times New Roman" w:hAnsi="Times New Roman" w:eastAsia="Times New Roman" w:cs="Times New Roman"/>
          <w:bCs/>
          <w:sz w:val="24"/>
          <w:szCs w:val="24"/>
          <w:lang w:eastAsia="nl-NL"/>
        </w:rPr>
      </w:pPr>
      <w:r w:rsidRPr="00997907">
        <w:rPr>
          <w:rFonts w:ascii="Times New Roman" w:hAnsi="Times New Roman" w:eastAsia="Times New Roman" w:cs="Times New Roman"/>
          <w:sz w:val="24"/>
          <w:szCs w:val="24"/>
          <w:u w:val="single"/>
          <w:lang w:eastAsia="nl-NL"/>
        </w:rPr>
        <w:t>Overige vragen</w:t>
      </w:r>
      <w:r w:rsidRPr="00997907">
        <w:rPr>
          <w:rFonts w:ascii="Times New Roman" w:hAnsi="Times New Roman" w:eastAsia="Times New Roman" w:cs="Times New Roman"/>
          <w:sz w:val="24"/>
          <w:szCs w:val="24"/>
          <w:u w:val="single"/>
          <w:lang w:eastAsia="nl-NL"/>
        </w:rPr>
        <w:br/>
      </w:r>
      <w:r w:rsidRPr="00997907">
        <w:rPr>
          <w:rFonts w:ascii="Times New Roman" w:hAnsi="Times New Roman" w:eastAsia="Times New Roman" w:cs="Times New Roman"/>
          <w:bCs/>
          <w:sz w:val="24"/>
          <w:szCs w:val="24"/>
          <w:lang w:eastAsia="nl-NL"/>
        </w:rPr>
        <w:t>Na het lezen van de stukken hebben de leden van de D66-fractie nog enkele overige vragen: De</w:t>
      </w:r>
      <w:r w:rsidR="00012C26">
        <w:rPr>
          <w:rFonts w:ascii="Times New Roman" w:hAnsi="Times New Roman" w:eastAsia="Times New Roman" w:cs="Times New Roman"/>
          <w:bCs/>
          <w:sz w:val="24"/>
          <w:szCs w:val="24"/>
          <w:lang w:eastAsia="nl-NL"/>
        </w:rPr>
        <w:t>ze</w:t>
      </w:r>
      <w:r w:rsidRPr="00997907">
        <w:rPr>
          <w:rFonts w:ascii="Times New Roman" w:hAnsi="Times New Roman" w:eastAsia="Times New Roman" w:cs="Times New Roman"/>
          <w:bCs/>
          <w:sz w:val="24"/>
          <w:szCs w:val="24"/>
          <w:lang w:eastAsia="nl-NL"/>
        </w:rPr>
        <w:t xml:space="preserve"> leden hebben kennisgenomen van het feit dat er een discussie heeft plaatsgevonden tijdens de Raad Algemene Zaken op 19 november jl. over cohesie en concurrentievermogen. Wat was de uitkomst van deze lunchdiscussie en wat waren de verschillende inbrengen uit de deelnemende EU-lidstaten?</w:t>
      </w:r>
      <w:r w:rsidR="00012C26">
        <w:rPr>
          <w:rFonts w:ascii="Times New Roman" w:hAnsi="Times New Roman" w:eastAsia="Times New Roman" w:cs="Times New Roman"/>
          <w:bCs/>
          <w:sz w:val="24"/>
          <w:szCs w:val="24"/>
          <w:lang w:eastAsia="nl-NL"/>
        </w:rPr>
        <w:br/>
      </w:r>
    </w:p>
    <w:p w:rsidR="009E7D72" w:rsidP="00012C26" w:rsidRDefault="00012C26" w14:paraId="67EF8698" w14:textId="0B73616F">
      <w:pPr>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Voornoemde</w:t>
      </w:r>
      <w:r w:rsidRPr="00997907" w:rsidR="00997907">
        <w:rPr>
          <w:rFonts w:ascii="Times New Roman" w:hAnsi="Times New Roman" w:eastAsia="Times New Roman" w:cs="Times New Roman"/>
          <w:bCs/>
          <w:sz w:val="24"/>
          <w:szCs w:val="24"/>
          <w:lang w:eastAsia="nl-NL"/>
        </w:rPr>
        <w:t xml:space="preserve"> leden hebben eerder reeds kennisgenomen van het High-Level Report on the Future of the Single Market. Hierin wordt het principe van “vrijheid om te blijven” omschreven. Op welke manier moet hier volgens de </w:t>
      </w:r>
      <w:r>
        <w:rPr>
          <w:rFonts w:ascii="Times New Roman" w:hAnsi="Times New Roman" w:eastAsia="Times New Roman" w:cs="Times New Roman"/>
          <w:bCs/>
          <w:sz w:val="24"/>
          <w:szCs w:val="24"/>
          <w:lang w:eastAsia="nl-NL"/>
        </w:rPr>
        <w:t>m</w:t>
      </w:r>
      <w:r w:rsidRPr="00997907" w:rsidR="00997907">
        <w:rPr>
          <w:rFonts w:ascii="Times New Roman" w:hAnsi="Times New Roman" w:eastAsia="Times New Roman" w:cs="Times New Roman"/>
          <w:bCs/>
          <w:sz w:val="24"/>
          <w:szCs w:val="24"/>
          <w:lang w:eastAsia="nl-NL"/>
        </w:rPr>
        <w:t>inister opvolging aan worden gegeven?</w:t>
      </w:r>
      <w:r>
        <w:rPr>
          <w:rFonts w:ascii="Times New Roman" w:hAnsi="Times New Roman" w:eastAsia="Times New Roman" w:cs="Times New Roman"/>
          <w:bCs/>
          <w:sz w:val="24"/>
          <w:szCs w:val="24"/>
          <w:lang w:eastAsia="nl-NL"/>
        </w:rPr>
        <w:br/>
      </w:r>
    </w:p>
    <w:p w:rsidRPr="00997907" w:rsidR="00997907" w:rsidP="00012C26" w:rsidRDefault="00997907" w14:paraId="6E9062EB" w14:textId="4A137800">
      <w:pPr>
        <w:rPr>
          <w:rFonts w:ascii="Times New Roman" w:hAnsi="Times New Roman" w:eastAsia="Times New Roman" w:cs="Times New Roman"/>
          <w:bCs/>
          <w:sz w:val="24"/>
          <w:szCs w:val="24"/>
          <w:lang w:eastAsia="nl-NL"/>
        </w:rPr>
      </w:pPr>
      <w:r w:rsidRPr="00997907">
        <w:rPr>
          <w:rFonts w:ascii="Times New Roman" w:hAnsi="Times New Roman" w:eastAsia="Times New Roman" w:cs="Times New Roman"/>
          <w:bCs/>
          <w:sz w:val="24"/>
          <w:szCs w:val="24"/>
          <w:lang w:eastAsia="nl-NL"/>
        </w:rPr>
        <w:t xml:space="preserve">De </w:t>
      </w:r>
      <w:r w:rsidR="00012C26">
        <w:rPr>
          <w:rFonts w:ascii="Times New Roman" w:hAnsi="Times New Roman" w:eastAsia="Times New Roman" w:cs="Times New Roman"/>
          <w:bCs/>
          <w:sz w:val="24"/>
          <w:szCs w:val="24"/>
          <w:lang w:eastAsia="nl-NL"/>
        </w:rPr>
        <w:t xml:space="preserve">aan het woord zijnde </w:t>
      </w:r>
      <w:r w:rsidRPr="00997907">
        <w:rPr>
          <w:rFonts w:ascii="Times New Roman" w:hAnsi="Times New Roman" w:eastAsia="Times New Roman" w:cs="Times New Roman"/>
          <w:bCs/>
          <w:sz w:val="24"/>
          <w:szCs w:val="24"/>
          <w:lang w:eastAsia="nl-NL"/>
        </w:rPr>
        <w:t xml:space="preserve">leden hebben kennisgenomen van het verslag van de informele Raad Algemene Zaken – Cohesie </w:t>
      </w:r>
      <w:r w:rsidR="00012C26">
        <w:rPr>
          <w:rFonts w:ascii="Times New Roman" w:hAnsi="Times New Roman" w:eastAsia="Times New Roman" w:cs="Times New Roman"/>
          <w:bCs/>
          <w:sz w:val="24"/>
          <w:szCs w:val="24"/>
          <w:lang w:eastAsia="nl-NL"/>
        </w:rPr>
        <w:t xml:space="preserve">d.d. </w:t>
      </w:r>
      <w:r w:rsidRPr="00997907">
        <w:rPr>
          <w:rFonts w:ascii="Times New Roman" w:hAnsi="Times New Roman" w:eastAsia="Times New Roman" w:cs="Times New Roman"/>
          <w:bCs/>
          <w:sz w:val="24"/>
          <w:szCs w:val="24"/>
          <w:lang w:eastAsia="nl-NL"/>
        </w:rPr>
        <w:t>6 september jl. te Boedapest. Zij hebben daarover nog enkele vragen. Hoe ziet de minister een mogelijke rol van het cohesiebeleid in het adresseren van de gevolgen van de oorlog in Oekraïne? Ondersteunt de minister het principe van ‘smart conditionality’, waarbij corrupte overheden die de rechtsstaat ondermijnen worden bestraft en eindbegunstigden, maatschappelijke organisaties en decentrale overheden niet?</w:t>
      </w:r>
    </w:p>
    <w:p w:rsidR="0031582E" w:rsidRDefault="0031582E" w14:paraId="6C3350DA" w14:textId="77777777">
      <w:pPr>
        <w:rPr>
          <w:rFonts w:ascii="Times New Roman" w:hAnsi="Times New Roman" w:cs="Times New Roman"/>
          <w:b/>
          <w:sz w:val="24"/>
          <w:szCs w:val="24"/>
        </w:rPr>
      </w:pPr>
    </w:p>
    <w:p w:rsidR="00D70914" w:rsidRDefault="00D70914" w14:paraId="5E6821CB" w14:textId="77777777">
      <w:pPr>
        <w:rPr>
          <w:rFonts w:ascii="Times New Roman" w:hAnsi="Times New Roman" w:cs="Times New Roman"/>
          <w:b/>
          <w:sz w:val="24"/>
          <w:szCs w:val="24"/>
        </w:rPr>
      </w:pPr>
      <w:r>
        <w:rPr>
          <w:rFonts w:ascii="Times New Roman" w:hAnsi="Times New Roman" w:cs="Times New Roman"/>
          <w:b/>
          <w:sz w:val="24"/>
          <w:szCs w:val="24"/>
        </w:rPr>
        <w:br w:type="page"/>
      </w:r>
    </w:p>
    <w:p w:rsidRPr="00323CC6" w:rsidR="00787AAD" w:rsidP="00444D3A" w:rsidRDefault="00444D3A" w14:paraId="6B63C821" w14:textId="056C03D7">
      <w:pPr>
        <w:rPr>
          <w:rFonts w:ascii="Times New Roman" w:hAnsi="Times New Roman" w:cs="Times New Roman"/>
          <w:b/>
          <w:sz w:val="24"/>
          <w:szCs w:val="24"/>
        </w:rPr>
      </w:pPr>
      <w:r w:rsidRPr="00420531">
        <w:rPr>
          <w:rFonts w:ascii="Times New Roman" w:hAnsi="Times New Roman" w:cs="Times New Roman"/>
          <w:b/>
          <w:sz w:val="24"/>
          <w:szCs w:val="24"/>
        </w:rPr>
        <w:lastRenderedPageBreak/>
        <w:t>II</w:t>
      </w:r>
      <w:r w:rsidRPr="00420531">
        <w:rPr>
          <w:rFonts w:ascii="Times New Roman" w:hAnsi="Times New Roman" w:cs="Times New Roman"/>
          <w:b/>
          <w:sz w:val="24"/>
          <w:szCs w:val="24"/>
        </w:rPr>
        <w:tab/>
        <w:t>Reactie van de minister</w:t>
      </w:r>
      <w:r w:rsidRPr="00420531" w:rsidR="009D4079">
        <w:rPr>
          <w:rFonts w:ascii="Times New Roman" w:hAnsi="Times New Roman" w:cs="Times New Roman"/>
          <w:b/>
          <w:sz w:val="24"/>
          <w:szCs w:val="24"/>
        </w:rPr>
        <w:t xml:space="preserve"> van </w:t>
      </w:r>
      <w:r w:rsidR="00917816">
        <w:rPr>
          <w:rFonts w:ascii="Times New Roman" w:hAnsi="Times New Roman" w:cs="Times New Roman"/>
          <w:b/>
          <w:sz w:val="24"/>
          <w:szCs w:val="24"/>
        </w:rPr>
        <w:t>Economische Zaken</w:t>
      </w:r>
    </w:p>
    <w:sectPr w:rsidRPr="00323CC6" w:rsidR="00787AAD">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97E74" w14:textId="77777777" w:rsidR="00F14520" w:rsidRDefault="00F14520" w:rsidP="00294422">
      <w:pPr>
        <w:spacing w:after="0" w:line="240" w:lineRule="auto"/>
      </w:pPr>
      <w:r>
        <w:separator/>
      </w:r>
    </w:p>
  </w:endnote>
  <w:endnote w:type="continuationSeparator" w:id="0">
    <w:p w14:paraId="47FE77E2" w14:textId="77777777" w:rsidR="00F14520" w:rsidRDefault="00F14520" w:rsidP="00294422">
      <w:pPr>
        <w:spacing w:after="0" w:line="240" w:lineRule="auto"/>
      </w:pPr>
      <w:r>
        <w:continuationSeparator/>
      </w:r>
    </w:p>
  </w:endnote>
  <w:endnote w:type="continuationNotice" w:id="1">
    <w:p w14:paraId="17DA3AA6" w14:textId="77777777" w:rsidR="007546BE" w:rsidRDefault="00754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876389"/>
      <w:docPartObj>
        <w:docPartGallery w:val="Page Numbers (Bottom of Page)"/>
        <w:docPartUnique/>
      </w:docPartObj>
    </w:sdtPr>
    <w:sdtEndPr/>
    <w:sdtContent>
      <w:p w14:paraId="2F9255C0" w14:textId="55CFC95B" w:rsidR="00F14520" w:rsidRDefault="00F14520">
        <w:pPr>
          <w:pStyle w:val="Voettekst"/>
          <w:jc w:val="right"/>
        </w:pPr>
        <w:r>
          <w:fldChar w:fldCharType="begin"/>
        </w:r>
        <w:r>
          <w:instrText>PAGE   \* MERGEFORMAT</w:instrText>
        </w:r>
        <w:r>
          <w:fldChar w:fldCharType="separate"/>
        </w:r>
        <w:r w:rsidR="00723E38">
          <w:rPr>
            <w:noProof/>
          </w:rPr>
          <w:t>7</w:t>
        </w:r>
        <w:r>
          <w:fldChar w:fldCharType="end"/>
        </w:r>
      </w:p>
    </w:sdtContent>
  </w:sdt>
  <w:p w14:paraId="2666E3DE" w14:textId="77777777" w:rsidR="00F14520" w:rsidRDefault="00F145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A787" w14:textId="77777777" w:rsidR="00F14520" w:rsidRDefault="00F14520" w:rsidP="00294422">
      <w:pPr>
        <w:spacing w:after="0" w:line="240" w:lineRule="auto"/>
      </w:pPr>
      <w:r>
        <w:separator/>
      </w:r>
    </w:p>
  </w:footnote>
  <w:footnote w:type="continuationSeparator" w:id="0">
    <w:p w14:paraId="10DBCD88" w14:textId="77777777" w:rsidR="00F14520" w:rsidRDefault="00F14520" w:rsidP="00294422">
      <w:pPr>
        <w:spacing w:after="0" w:line="240" w:lineRule="auto"/>
      </w:pPr>
      <w:r>
        <w:continuationSeparator/>
      </w:r>
    </w:p>
  </w:footnote>
  <w:footnote w:type="continuationNotice" w:id="1">
    <w:p w14:paraId="587EE196" w14:textId="77777777" w:rsidR="007546BE" w:rsidRDefault="007546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FFC7"/>
    <w:multiLevelType w:val="hybridMultilevel"/>
    <w:tmpl w:val="CE2E5208"/>
    <w:lvl w:ilvl="0" w:tplc="8A72C2AC">
      <w:start w:val="1"/>
      <w:numFmt w:val="bullet"/>
      <w:lvlText w:val=""/>
      <w:lvlJc w:val="left"/>
      <w:pPr>
        <w:ind w:left="720" w:hanging="360"/>
      </w:pPr>
      <w:rPr>
        <w:rFonts w:ascii="Symbol" w:hAnsi="Symbol" w:hint="default"/>
      </w:rPr>
    </w:lvl>
    <w:lvl w:ilvl="1" w:tplc="FB7ECEF8">
      <w:start w:val="1"/>
      <w:numFmt w:val="bullet"/>
      <w:lvlText w:val="o"/>
      <w:lvlJc w:val="left"/>
      <w:pPr>
        <w:ind w:left="1440" w:hanging="360"/>
      </w:pPr>
      <w:rPr>
        <w:rFonts w:ascii="Courier New" w:hAnsi="Courier New" w:hint="default"/>
      </w:rPr>
    </w:lvl>
    <w:lvl w:ilvl="2" w:tplc="86480C18">
      <w:start w:val="1"/>
      <w:numFmt w:val="bullet"/>
      <w:lvlText w:val=""/>
      <w:lvlJc w:val="left"/>
      <w:pPr>
        <w:ind w:left="2160" w:hanging="360"/>
      </w:pPr>
      <w:rPr>
        <w:rFonts w:ascii="Wingdings" w:hAnsi="Wingdings" w:hint="default"/>
      </w:rPr>
    </w:lvl>
    <w:lvl w:ilvl="3" w:tplc="307ECF40">
      <w:start w:val="1"/>
      <w:numFmt w:val="bullet"/>
      <w:lvlText w:val=""/>
      <w:lvlJc w:val="left"/>
      <w:pPr>
        <w:ind w:left="2880" w:hanging="360"/>
      </w:pPr>
      <w:rPr>
        <w:rFonts w:ascii="Symbol" w:hAnsi="Symbol" w:hint="default"/>
      </w:rPr>
    </w:lvl>
    <w:lvl w:ilvl="4" w:tplc="6E68ED84">
      <w:start w:val="1"/>
      <w:numFmt w:val="bullet"/>
      <w:lvlText w:val="o"/>
      <w:lvlJc w:val="left"/>
      <w:pPr>
        <w:ind w:left="3600" w:hanging="360"/>
      </w:pPr>
      <w:rPr>
        <w:rFonts w:ascii="Courier New" w:hAnsi="Courier New" w:hint="default"/>
      </w:rPr>
    </w:lvl>
    <w:lvl w:ilvl="5" w:tplc="A002DA4C">
      <w:start w:val="1"/>
      <w:numFmt w:val="bullet"/>
      <w:lvlText w:val=""/>
      <w:lvlJc w:val="left"/>
      <w:pPr>
        <w:ind w:left="4320" w:hanging="360"/>
      </w:pPr>
      <w:rPr>
        <w:rFonts w:ascii="Wingdings" w:hAnsi="Wingdings" w:hint="default"/>
      </w:rPr>
    </w:lvl>
    <w:lvl w:ilvl="6" w:tplc="4BA0A284">
      <w:start w:val="1"/>
      <w:numFmt w:val="bullet"/>
      <w:lvlText w:val=""/>
      <w:lvlJc w:val="left"/>
      <w:pPr>
        <w:ind w:left="5040" w:hanging="360"/>
      </w:pPr>
      <w:rPr>
        <w:rFonts w:ascii="Symbol" w:hAnsi="Symbol" w:hint="default"/>
      </w:rPr>
    </w:lvl>
    <w:lvl w:ilvl="7" w:tplc="1A48BC30">
      <w:start w:val="1"/>
      <w:numFmt w:val="bullet"/>
      <w:lvlText w:val="o"/>
      <w:lvlJc w:val="left"/>
      <w:pPr>
        <w:ind w:left="5760" w:hanging="360"/>
      </w:pPr>
      <w:rPr>
        <w:rFonts w:ascii="Courier New" w:hAnsi="Courier New" w:hint="default"/>
      </w:rPr>
    </w:lvl>
    <w:lvl w:ilvl="8" w:tplc="18389F7C">
      <w:start w:val="1"/>
      <w:numFmt w:val="bullet"/>
      <w:lvlText w:val=""/>
      <w:lvlJc w:val="left"/>
      <w:pPr>
        <w:ind w:left="6480" w:hanging="360"/>
      </w:pPr>
      <w:rPr>
        <w:rFonts w:ascii="Wingdings" w:hAnsi="Wingdings" w:hint="default"/>
      </w:rPr>
    </w:lvl>
  </w:abstractNum>
  <w:abstractNum w:abstractNumId="1" w15:restartNumberingAfterBreak="0">
    <w:nsid w:val="021A8D1D"/>
    <w:multiLevelType w:val="hybridMultilevel"/>
    <w:tmpl w:val="BF6C165C"/>
    <w:lvl w:ilvl="0" w:tplc="1C265456">
      <w:start w:val="1"/>
      <w:numFmt w:val="bullet"/>
      <w:lvlText w:val=""/>
      <w:lvlJc w:val="left"/>
      <w:pPr>
        <w:ind w:left="720" w:hanging="360"/>
      </w:pPr>
      <w:rPr>
        <w:rFonts w:ascii="Symbol" w:hAnsi="Symbol" w:hint="default"/>
      </w:rPr>
    </w:lvl>
    <w:lvl w:ilvl="1" w:tplc="D7C8A132">
      <w:start w:val="1"/>
      <w:numFmt w:val="bullet"/>
      <w:lvlText w:val="o"/>
      <w:lvlJc w:val="left"/>
      <w:pPr>
        <w:ind w:left="1440" w:hanging="360"/>
      </w:pPr>
      <w:rPr>
        <w:rFonts w:ascii="Courier New" w:hAnsi="Courier New" w:hint="default"/>
      </w:rPr>
    </w:lvl>
    <w:lvl w:ilvl="2" w:tplc="A0926892">
      <w:start w:val="1"/>
      <w:numFmt w:val="bullet"/>
      <w:lvlText w:val=""/>
      <w:lvlJc w:val="left"/>
      <w:pPr>
        <w:ind w:left="2160" w:hanging="360"/>
      </w:pPr>
      <w:rPr>
        <w:rFonts w:ascii="Wingdings" w:hAnsi="Wingdings" w:hint="default"/>
      </w:rPr>
    </w:lvl>
    <w:lvl w:ilvl="3" w:tplc="3EB29FAE">
      <w:start w:val="1"/>
      <w:numFmt w:val="bullet"/>
      <w:lvlText w:val=""/>
      <w:lvlJc w:val="left"/>
      <w:pPr>
        <w:ind w:left="2880" w:hanging="360"/>
      </w:pPr>
      <w:rPr>
        <w:rFonts w:ascii="Symbol" w:hAnsi="Symbol" w:hint="default"/>
      </w:rPr>
    </w:lvl>
    <w:lvl w:ilvl="4" w:tplc="7DC0D164">
      <w:start w:val="1"/>
      <w:numFmt w:val="bullet"/>
      <w:lvlText w:val="o"/>
      <w:lvlJc w:val="left"/>
      <w:pPr>
        <w:ind w:left="3600" w:hanging="360"/>
      </w:pPr>
      <w:rPr>
        <w:rFonts w:ascii="Courier New" w:hAnsi="Courier New" w:hint="default"/>
      </w:rPr>
    </w:lvl>
    <w:lvl w:ilvl="5" w:tplc="7CF43CB0">
      <w:start w:val="1"/>
      <w:numFmt w:val="bullet"/>
      <w:lvlText w:val=""/>
      <w:lvlJc w:val="left"/>
      <w:pPr>
        <w:ind w:left="4320" w:hanging="360"/>
      </w:pPr>
      <w:rPr>
        <w:rFonts w:ascii="Wingdings" w:hAnsi="Wingdings" w:hint="default"/>
      </w:rPr>
    </w:lvl>
    <w:lvl w:ilvl="6" w:tplc="8F44B988">
      <w:start w:val="1"/>
      <w:numFmt w:val="bullet"/>
      <w:lvlText w:val=""/>
      <w:lvlJc w:val="left"/>
      <w:pPr>
        <w:ind w:left="5040" w:hanging="360"/>
      </w:pPr>
      <w:rPr>
        <w:rFonts w:ascii="Symbol" w:hAnsi="Symbol" w:hint="default"/>
      </w:rPr>
    </w:lvl>
    <w:lvl w:ilvl="7" w:tplc="4CD035BC">
      <w:start w:val="1"/>
      <w:numFmt w:val="bullet"/>
      <w:lvlText w:val="o"/>
      <w:lvlJc w:val="left"/>
      <w:pPr>
        <w:ind w:left="5760" w:hanging="360"/>
      </w:pPr>
      <w:rPr>
        <w:rFonts w:ascii="Courier New" w:hAnsi="Courier New" w:hint="default"/>
      </w:rPr>
    </w:lvl>
    <w:lvl w:ilvl="8" w:tplc="F6469080">
      <w:start w:val="1"/>
      <w:numFmt w:val="bullet"/>
      <w:lvlText w:val=""/>
      <w:lvlJc w:val="left"/>
      <w:pPr>
        <w:ind w:left="6480" w:hanging="360"/>
      </w:pPr>
      <w:rPr>
        <w:rFonts w:ascii="Wingdings" w:hAnsi="Wingdings" w:hint="default"/>
      </w:rPr>
    </w:lvl>
  </w:abstractNum>
  <w:abstractNum w:abstractNumId="2" w15:restartNumberingAfterBreak="0">
    <w:nsid w:val="1C08EC51"/>
    <w:multiLevelType w:val="hybridMultilevel"/>
    <w:tmpl w:val="6F64CB0A"/>
    <w:lvl w:ilvl="0" w:tplc="D02E22AC">
      <w:start w:val="1"/>
      <w:numFmt w:val="bullet"/>
      <w:lvlText w:val=""/>
      <w:lvlJc w:val="left"/>
      <w:pPr>
        <w:ind w:left="720" w:hanging="360"/>
      </w:pPr>
      <w:rPr>
        <w:rFonts w:ascii="Symbol" w:hAnsi="Symbol" w:hint="default"/>
      </w:rPr>
    </w:lvl>
    <w:lvl w:ilvl="1" w:tplc="9AF663CA">
      <w:start w:val="1"/>
      <w:numFmt w:val="bullet"/>
      <w:lvlText w:val="o"/>
      <w:lvlJc w:val="left"/>
      <w:pPr>
        <w:ind w:left="1440" w:hanging="360"/>
      </w:pPr>
      <w:rPr>
        <w:rFonts w:ascii="Courier New" w:hAnsi="Courier New" w:hint="default"/>
      </w:rPr>
    </w:lvl>
    <w:lvl w:ilvl="2" w:tplc="C556F1E2">
      <w:start w:val="1"/>
      <w:numFmt w:val="bullet"/>
      <w:lvlText w:val=""/>
      <w:lvlJc w:val="left"/>
      <w:pPr>
        <w:ind w:left="2160" w:hanging="360"/>
      </w:pPr>
      <w:rPr>
        <w:rFonts w:ascii="Wingdings" w:hAnsi="Wingdings" w:hint="default"/>
      </w:rPr>
    </w:lvl>
    <w:lvl w:ilvl="3" w:tplc="F38613F4">
      <w:start w:val="1"/>
      <w:numFmt w:val="bullet"/>
      <w:lvlText w:val=""/>
      <w:lvlJc w:val="left"/>
      <w:pPr>
        <w:ind w:left="2880" w:hanging="360"/>
      </w:pPr>
      <w:rPr>
        <w:rFonts w:ascii="Symbol" w:hAnsi="Symbol" w:hint="default"/>
      </w:rPr>
    </w:lvl>
    <w:lvl w:ilvl="4" w:tplc="F0A698CC">
      <w:start w:val="1"/>
      <w:numFmt w:val="bullet"/>
      <w:lvlText w:val="o"/>
      <w:lvlJc w:val="left"/>
      <w:pPr>
        <w:ind w:left="3600" w:hanging="360"/>
      </w:pPr>
      <w:rPr>
        <w:rFonts w:ascii="Courier New" w:hAnsi="Courier New" w:hint="default"/>
      </w:rPr>
    </w:lvl>
    <w:lvl w:ilvl="5" w:tplc="66AAEAE4">
      <w:start w:val="1"/>
      <w:numFmt w:val="bullet"/>
      <w:lvlText w:val=""/>
      <w:lvlJc w:val="left"/>
      <w:pPr>
        <w:ind w:left="4320" w:hanging="360"/>
      </w:pPr>
      <w:rPr>
        <w:rFonts w:ascii="Wingdings" w:hAnsi="Wingdings" w:hint="default"/>
      </w:rPr>
    </w:lvl>
    <w:lvl w:ilvl="6" w:tplc="CE1CBFE6">
      <w:start w:val="1"/>
      <w:numFmt w:val="bullet"/>
      <w:lvlText w:val=""/>
      <w:lvlJc w:val="left"/>
      <w:pPr>
        <w:ind w:left="5040" w:hanging="360"/>
      </w:pPr>
      <w:rPr>
        <w:rFonts w:ascii="Symbol" w:hAnsi="Symbol" w:hint="default"/>
      </w:rPr>
    </w:lvl>
    <w:lvl w:ilvl="7" w:tplc="5EB499FC">
      <w:start w:val="1"/>
      <w:numFmt w:val="bullet"/>
      <w:lvlText w:val="o"/>
      <w:lvlJc w:val="left"/>
      <w:pPr>
        <w:ind w:left="5760" w:hanging="360"/>
      </w:pPr>
      <w:rPr>
        <w:rFonts w:ascii="Courier New" w:hAnsi="Courier New" w:hint="default"/>
      </w:rPr>
    </w:lvl>
    <w:lvl w:ilvl="8" w:tplc="C87A73FA">
      <w:start w:val="1"/>
      <w:numFmt w:val="bullet"/>
      <w:lvlText w:val=""/>
      <w:lvlJc w:val="left"/>
      <w:pPr>
        <w:ind w:left="6480" w:hanging="360"/>
      </w:pPr>
      <w:rPr>
        <w:rFonts w:ascii="Wingdings" w:hAnsi="Wingdings" w:hint="default"/>
      </w:rPr>
    </w:lvl>
  </w:abstractNum>
  <w:abstractNum w:abstractNumId="3" w15:restartNumberingAfterBreak="0">
    <w:nsid w:val="4B13C9AE"/>
    <w:multiLevelType w:val="hybridMultilevel"/>
    <w:tmpl w:val="E7F421FE"/>
    <w:lvl w:ilvl="0" w:tplc="8FECC378">
      <w:start w:val="1"/>
      <w:numFmt w:val="bullet"/>
      <w:lvlText w:val=""/>
      <w:lvlJc w:val="left"/>
      <w:pPr>
        <w:ind w:left="720" w:hanging="360"/>
      </w:pPr>
      <w:rPr>
        <w:rFonts w:ascii="Symbol" w:hAnsi="Symbol" w:hint="default"/>
      </w:rPr>
    </w:lvl>
    <w:lvl w:ilvl="1" w:tplc="77AEC108">
      <w:start w:val="1"/>
      <w:numFmt w:val="bullet"/>
      <w:lvlText w:val="o"/>
      <w:lvlJc w:val="left"/>
      <w:pPr>
        <w:ind w:left="1440" w:hanging="360"/>
      </w:pPr>
      <w:rPr>
        <w:rFonts w:ascii="Courier New" w:hAnsi="Courier New" w:hint="default"/>
      </w:rPr>
    </w:lvl>
    <w:lvl w:ilvl="2" w:tplc="D34A58C4">
      <w:start w:val="1"/>
      <w:numFmt w:val="bullet"/>
      <w:lvlText w:val=""/>
      <w:lvlJc w:val="left"/>
      <w:pPr>
        <w:ind w:left="2160" w:hanging="360"/>
      </w:pPr>
      <w:rPr>
        <w:rFonts w:ascii="Wingdings" w:hAnsi="Wingdings" w:hint="default"/>
      </w:rPr>
    </w:lvl>
    <w:lvl w:ilvl="3" w:tplc="CAACD304">
      <w:start w:val="1"/>
      <w:numFmt w:val="bullet"/>
      <w:lvlText w:val=""/>
      <w:lvlJc w:val="left"/>
      <w:pPr>
        <w:ind w:left="2880" w:hanging="360"/>
      </w:pPr>
      <w:rPr>
        <w:rFonts w:ascii="Symbol" w:hAnsi="Symbol" w:hint="default"/>
      </w:rPr>
    </w:lvl>
    <w:lvl w:ilvl="4" w:tplc="C7221956">
      <w:start w:val="1"/>
      <w:numFmt w:val="bullet"/>
      <w:lvlText w:val="o"/>
      <w:lvlJc w:val="left"/>
      <w:pPr>
        <w:ind w:left="3600" w:hanging="360"/>
      </w:pPr>
      <w:rPr>
        <w:rFonts w:ascii="Courier New" w:hAnsi="Courier New" w:hint="default"/>
      </w:rPr>
    </w:lvl>
    <w:lvl w:ilvl="5" w:tplc="46EC1E0A">
      <w:start w:val="1"/>
      <w:numFmt w:val="bullet"/>
      <w:lvlText w:val=""/>
      <w:lvlJc w:val="left"/>
      <w:pPr>
        <w:ind w:left="4320" w:hanging="360"/>
      </w:pPr>
      <w:rPr>
        <w:rFonts w:ascii="Wingdings" w:hAnsi="Wingdings" w:hint="default"/>
      </w:rPr>
    </w:lvl>
    <w:lvl w:ilvl="6" w:tplc="AEB02982">
      <w:start w:val="1"/>
      <w:numFmt w:val="bullet"/>
      <w:lvlText w:val=""/>
      <w:lvlJc w:val="left"/>
      <w:pPr>
        <w:ind w:left="5040" w:hanging="360"/>
      </w:pPr>
      <w:rPr>
        <w:rFonts w:ascii="Symbol" w:hAnsi="Symbol" w:hint="default"/>
      </w:rPr>
    </w:lvl>
    <w:lvl w:ilvl="7" w:tplc="A92A338C">
      <w:start w:val="1"/>
      <w:numFmt w:val="bullet"/>
      <w:lvlText w:val="o"/>
      <w:lvlJc w:val="left"/>
      <w:pPr>
        <w:ind w:left="5760" w:hanging="360"/>
      </w:pPr>
      <w:rPr>
        <w:rFonts w:ascii="Courier New" w:hAnsi="Courier New" w:hint="default"/>
      </w:rPr>
    </w:lvl>
    <w:lvl w:ilvl="8" w:tplc="CB44A9BC">
      <w:start w:val="1"/>
      <w:numFmt w:val="bullet"/>
      <w:lvlText w:val=""/>
      <w:lvlJc w:val="left"/>
      <w:pPr>
        <w:ind w:left="6480" w:hanging="360"/>
      </w:pPr>
      <w:rPr>
        <w:rFonts w:ascii="Wingdings" w:hAnsi="Wingdings" w:hint="default"/>
      </w:rPr>
    </w:lvl>
  </w:abstractNum>
  <w:abstractNum w:abstractNumId="4" w15:restartNumberingAfterBreak="0">
    <w:nsid w:val="5ACC0093"/>
    <w:multiLevelType w:val="hybridMultilevel"/>
    <w:tmpl w:val="89F0409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51718268">
    <w:abstractNumId w:val="4"/>
  </w:num>
  <w:num w:numId="2" w16cid:durableId="1453132863">
    <w:abstractNumId w:val="3"/>
  </w:num>
  <w:num w:numId="3" w16cid:durableId="1288899073">
    <w:abstractNumId w:val="2"/>
  </w:num>
  <w:num w:numId="4" w16cid:durableId="1782144959">
    <w:abstractNumId w:val="0"/>
  </w:num>
  <w:num w:numId="5" w16cid:durableId="593323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nl-NL" w:vendorID="64" w:dllVersion="6" w:nlCheck="1" w:checkStyle="0"/>
  <w:activeWritingStyle w:appName="MSWord" w:lang="en-GB" w:vendorID="64" w:dllVersion="6" w:nlCheck="1" w:checkStyle="1"/>
  <w:activeWritingStyle w:appName="MSWord" w:lang="nl-NL"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422"/>
    <w:rsid w:val="00012C26"/>
    <w:rsid w:val="00014E5D"/>
    <w:rsid w:val="000175EC"/>
    <w:rsid w:val="000253BF"/>
    <w:rsid w:val="00032EAA"/>
    <w:rsid w:val="0006431E"/>
    <w:rsid w:val="000652E4"/>
    <w:rsid w:val="0006687A"/>
    <w:rsid w:val="00070DFD"/>
    <w:rsid w:val="000728E3"/>
    <w:rsid w:val="00072979"/>
    <w:rsid w:val="000752C6"/>
    <w:rsid w:val="0009200C"/>
    <w:rsid w:val="000B51D1"/>
    <w:rsid w:val="000C3B9F"/>
    <w:rsid w:val="000D5CE8"/>
    <w:rsid w:val="000F0801"/>
    <w:rsid w:val="001032D7"/>
    <w:rsid w:val="001034B7"/>
    <w:rsid w:val="00103A5F"/>
    <w:rsid w:val="0010537B"/>
    <w:rsid w:val="0013158C"/>
    <w:rsid w:val="00146E43"/>
    <w:rsid w:val="00153D21"/>
    <w:rsid w:val="001552D2"/>
    <w:rsid w:val="00166BBB"/>
    <w:rsid w:val="00177985"/>
    <w:rsid w:val="00185D64"/>
    <w:rsid w:val="001A7A8A"/>
    <w:rsid w:val="001C35B0"/>
    <w:rsid w:val="001C3C0B"/>
    <w:rsid w:val="001C5436"/>
    <w:rsid w:val="001E093B"/>
    <w:rsid w:val="001E278D"/>
    <w:rsid w:val="001F75F5"/>
    <w:rsid w:val="002310D7"/>
    <w:rsid w:val="00235E2B"/>
    <w:rsid w:val="00262280"/>
    <w:rsid w:val="00267709"/>
    <w:rsid w:val="00276C91"/>
    <w:rsid w:val="00277F3C"/>
    <w:rsid w:val="00277F9F"/>
    <w:rsid w:val="00294422"/>
    <w:rsid w:val="002B40E6"/>
    <w:rsid w:val="002E5A29"/>
    <w:rsid w:val="002F3DA9"/>
    <w:rsid w:val="003031E9"/>
    <w:rsid w:val="0031582E"/>
    <w:rsid w:val="00323CC6"/>
    <w:rsid w:val="00327C05"/>
    <w:rsid w:val="00347B33"/>
    <w:rsid w:val="00370AE7"/>
    <w:rsid w:val="0037641E"/>
    <w:rsid w:val="00380237"/>
    <w:rsid w:val="003820A0"/>
    <w:rsid w:val="00393077"/>
    <w:rsid w:val="003A76D5"/>
    <w:rsid w:val="003C1E3D"/>
    <w:rsid w:val="003E221F"/>
    <w:rsid w:val="003E574F"/>
    <w:rsid w:val="00403658"/>
    <w:rsid w:val="00403748"/>
    <w:rsid w:val="0041345D"/>
    <w:rsid w:val="00415D46"/>
    <w:rsid w:val="00420531"/>
    <w:rsid w:val="004321BA"/>
    <w:rsid w:val="00441FA7"/>
    <w:rsid w:val="00441FB8"/>
    <w:rsid w:val="00442C8F"/>
    <w:rsid w:val="00444D3A"/>
    <w:rsid w:val="004611DC"/>
    <w:rsid w:val="00477486"/>
    <w:rsid w:val="004A2D3B"/>
    <w:rsid w:val="004A62C2"/>
    <w:rsid w:val="004C7AA2"/>
    <w:rsid w:val="004D0AB2"/>
    <w:rsid w:val="004F03E0"/>
    <w:rsid w:val="004F1342"/>
    <w:rsid w:val="004F7C23"/>
    <w:rsid w:val="00500F59"/>
    <w:rsid w:val="00506889"/>
    <w:rsid w:val="005306B9"/>
    <w:rsid w:val="005607DD"/>
    <w:rsid w:val="00571853"/>
    <w:rsid w:val="005A2E7F"/>
    <w:rsid w:val="005B238D"/>
    <w:rsid w:val="005C1E81"/>
    <w:rsid w:val="005D22D1"/>
    <w:rsid w:val="005D7D80"/>
    <w:rsid w:val="005F3D52"/>
    <w:rsid w:val="005F6EA3"/>
    <w:rsid w:val="00606DA8"/>
    <w:rsid w:val="006210EE"/>
    <w:rsid w:val="00625DAD"/>
    <w:rsid w:val="00630F4D"/>
    <w:rsid w:val="00635265"/>
    <w:rsid w:val="0064279F"/>
    <w:rsid w:val="0065601E"/>
    <w:rsid w:val="00662887"/>
    <w:rsid w:val="006C350C"/>
    <w:rsid w:val="006E0552"/>
    <w:rsid w:val="006E3C0D"/>
    <w:rsid w:val="006F58D3"/>
    <w:rsid w:val="006F7B8F"/>
    <w:rsid w:val="00723E38"/>
    <w:rsid w:val="00733C13"/>
    <w:rsid w:val="00734B59"/>
    <w:rsid w:val="007546BE"/>
    <w:rsid w:val="00755E1B"/>
    <w:rsid w:val="007861BB"/>
    <w:rsid w:val="00787AAD"/>
    <w:rsid w:val="007A406A"/>
    <w:rsid w:val="007D3A42"/>
    <w:rsid w:val="007F51F0"/>
    <w:rsid w:val="008042E2"/>
    <w:rsid w:val="008118EC"/>
    <w:rsid w:val="00826877"/>
    <w:rsid w:val="00845ADF"/>
    <w:rsid w:val="00854693"/>
    <w:rsid w:val="008618C6"/>
    <w:rsid w:val="0087705F"/>
    <w:rsid w:val="00886618"/>
    <w:rsid w:val="0089169B"/>
    <w:rsid w:val="008A03E7"/>
    <w:rsid w:val="008C7037"/>
    <w:rsid w:val="008D4071"/>
    <w:rsid w:val="008D6F11"/>
    <w:rsid w:val="008E0ED0"/>
    <w:rsid w:val="008F7151"/>
    <w:rsid w:val="009138FF"/>
    <w:rsid w:val="00917816"/>
    <w:rsid w:val="009277CE"/>
    <w:rsid w:val="00937A64"/>
    <w:rsid w:val="0095043A"/>
    <w:rsid w:val="00954E06"/>
    <w:rsid w:val="00957E62"/>
    <w:rsid w:val="00997907"/>
    <w:rsid w:val="009A1578"/>
    <w:rsid w:val="009A4CC3"/>
    <w:rsid w:val="009A6812"/>
    <w:rsid w:val="009D4079"/>
    <w:rsid w:val="009D4A0E"/>
    <w:rsid w:val="009D5367"/>
    <w:rsid w:val="009D5882"/>
    <w:rsid w:val="009D638E"/>
    <w:rsid w:val="009E195D"/>
    <w:rsid w:val="009E7D72"/>
    <w:rsid w:val="00A03E15"/>
    <w:rsid w:val="00A05010"/>
    <w:rsid w:val="00A06CD8"/>
    <w:rsid w:val="00A23DC2"/>
    <w:rsid w:val="00A24D0A"/>
    <w:rsid w:val="00A24D42"/>
    <w:rsid w:val="00A31BA6"/>
    <w:rsid w:val="00A32EF7"/>
    <w:rsid w:val="00A3583E"/>
    <w:rsid w:val="00A404D0"/>
    <w:rsid w:val="00A4590A"/>
    <w:rsid w:val="00A501D4"/>
    <w:rsid w:val="00A51209"/>
    <w:rsid w:val="00A75A17"/>
    <w:rsid w:val="00A81FCA"/>
    <w:rsid w:val="00A939A9"/>
    <w:rsid w:val="00A9474B"/>
    <w:rsid w:val="00AB4F1F"/>
    <w:rsid w:val="00AC12CE"/>
    <w:rsid w:val="00AC688B"/>
    <w:rsid w:val="00AC7380"/>
    <w:rsid w:val="00AE41AA"/>
    <w:rsid w:val="00AF3C55"/>
    <w:rsid w:val="00B159BE"/>
    <w:rsid w:val="00B4215E"/>
    <w:rsid w:val="00B448D3"/>
    <w:rsid w:val="00B464F3"/>
    <w:rsid w:val="00B47DCE"/>
    <w:rsid w:val="00B80B62"/>
    <w:rsid w:val="00B84550"/>
    <w:rsid w:val="00B91632"/>
    <w:rsid w:val="00BA68B6"/>
    <w:rsid w:val="00BC474D"/>
    <w:rsid w:val="00BC76F4"/>
    <w:rsid w:val="00BD3BB0"/>
    <w:rsid w:val="00BE263D"/>
    <w:rsid w:val="00BF71E8"/>
    <w:rsid w:val="00C009FD"/>
    <w:rsid w:val="00C00C5B"/>
    <w:rsid w:val="00C05F53"/>
    <w:rsid w:val="00C07C3F"/>
    <w:rsid w:val="00C128FC"/>
    <w:rsid w:val="00C209B9"/>
    <w:rsid w:val="00C229A0"/>
    <w:rsid w:val="00C25BE3"/>
    <w:rsid w:val="00C74034"/>
    <w:rsid w:val="00C86610"/>
    <w:rsid w:val="00C926B0"/>
    <w:rsid w:val="00C938C9"/>
    <w:rsid w:val="00C9451D"/>
    <w:rsid w:val="00CA15C7"/>
    <w:rsid w:val="00CB5C38"/>
    <w:rsid w:val="00CB76C6"/>
    <w:rsid w:val="00CC245A"/>
    <w:rsid w:val="00CE455C"/>
    <w:rsid w:val="00CE75A1"/>
    <w:rsid w:val="00D0301B"/>
    <w:rsid w:val="00D12813"/>
    <w:rsid w:val="00D210DF"/>
    <w:rsid w:val="00D44ABA"/>
    <w:rsid w:val="00D70914"/>
    <w:rsid w:val="00D7396F"/>
    <w:rsid w:val="00DA3A94"/>
    <w:rsid w:val="00DB1D2A"/>
    <w:rsid w:val="00DE1903"/>
    <w:rsid w:val="00DF09DE"/>
    <w:rsid w:val="00E06D38"/>
    <w:rsid w:val="00E13637"/>
    <w:rsid w:val="00E27808"/>
    <w:rsid w:val="00E31DA9"/>
    <w:rsid w:val="00E3371B"/>
    <w:rsid w:val="00E34524"/>
    <w:rsid w:val="00E443C0"/>
    <w:rsid w:val="00E633FC"/>
    <w:rsid w:val="00E71991"/>
    <w:rsid w:val="00E7474D"/>
    <w:rsid w:val="00E905C2"/>
    <w:rsid w:val="00E96ED4"/>
    <w:rsid w:val="00EA11C8"/>
    <w:rsid w:val="00EA2833"/>
    <w:rsid w:val="00EC0BFE"/>
    <w:rsid w:val="00EC184E"/>
    <w:rsid w:val="00ED2D41"/>
    <w:rsid w:val="00EE6979"/>
    <w:rsid w:val="00EF733C"/>
    <w:rsid w:val="00F10BA0"/>
    <w:rsid w:val="00F12F40"/>
    <w:rsid w:val="00F14520"/>
    <w:rsid w:val="00F25B26"/>
    <w:rsid w:val="00F26E6E"/>
    <w:rsid w:val="00F353FF"/>
    <w:rsid w:val="00F368E9"/>
    <w:rsid w:val="00F52DAB"/>
    <w:rsid w:val="00F632D2"/>
    <w:rsid w:val="00F729CE"/>
    <w:rsid w:val="00F80A13"/>
    <w:rsid w:val="00F818B6"/>
    <w:rsid w:val="00F935F3"/>
    <w:rsid w:val="00FB2752"/>
    <w:rsid w:val="00FF16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AAD6"/>
  <w15:chartTrackingRefBased/>
  <w15:docId w15:val="{2D7ED215-96D4-4938-9CDC-5289FB83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4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294422"/>
    <w:pPr>
      <w:spacing w:after="0" w:line="240" w:lineRule="auto"/>
    </w:pPr>
    <w:rPr>
      <w:sz w:val="20"/>
      <w:szCs w:val="20"/>
    </w:rPr>
  </w:style>
  <w:style w:type="character" w:customStyle="1" w:styleId="VoetnoottekstChar">
    <w:name w:val="Voetnoottekst Char"/>
    <w:basedOn w:val="Standaardalinea-lettertype"/>
    <w:link w:val="Voetnoottekst"/>
    <w:uiPriority w:val="99"/>
    <w:rsid w:val="00294422"/>
    <w:rPr>
      <w:sz w:val="20"/>
      <w:szCs w:val="20"/>
    </w:rPr>
  </w:style>
  <w:style w:type="character" w:styleId="Voetnootmarkering">
    <w:name w:val="footnote reference"/>
    <w:basedOn w:val="Standaardalinea-lettertype"/>
    <w:uiPriority w:val="99"/>
    <w:semiHidden/>
    <w:unhideWhenUsed/>
    <w:rsid w:val="00294422"/>
    <w:rPr>
      <w:vertAlign w:val="superscript"/>
    </w:rPr>
  </w:style>
  <w:style w:type="character" w:styleId="Hyperlink">
    <w:name w:val="Hyperlink"/>
    <w:basedOn w:val="Standaardalinea-lettertype"/>
    <w:uiPriority w:val="99"/>
    <w:unhideWhenUsed/>
    <w:rsid w:val="003E221F"/>
    <w:rPr>
      <w:color w:val="0000FF"/>
      <w:u w:val="single"/>
    </w:rPr>
  </w:style>
  <w:style w:type="paragraph" w:styleId="Ballontekst">
    <w:name w:val="Balloon Text"/>
    <w:basedOn w:val="Standaard"/>
    <w:link w:val="BallontekstChar"/>
    <w:uiPriority w:val="99"/>
    <w:semiHidden/>
    <w:unhideWhenUsed/>
    <w:rsid w:val="00A23D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23DC2"/>
    <w:rPr>
      <w:rFonts w:ascii="Segoe UI" w:hAnsi="Segoe UI" w:cs="Segoe UI"/>
      <w:sz w:val="18"/>
      <w:szCs w:val="18"/>
    </w:rPr>
  </w:style>
  <w:style w:type="character" w:styleId="GevolgdeHyperlink">
    <w:name w:val="FollowedHyperlink"/>
    <w:basedOn w:val="Standaardalinea-lettertype"/>
    <w:uiPriority w:val="99"/>
    <w:semiHidden/>
    <w:unhideWhenUsed/>
    <w:rsid w:val="009138FF"/>
    <w:rPr>
      <w:color w:val="954F72" w:themeColor="followedHyperlink"/>
      <w:u w:val="single"/>
    </w:rPr>
  </w:style>
  <w:style w:type="paragraph" w:styleId="Normaalweb">
    <w:name w:val="Normal (Web)"/>
    <w:basedOn w:val="Standaard"/>
    <w:uiPriority w:val="99"/>
    <w:unhideWhenUsed/>
    <w:rsid w:val="00DA3A9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9D4079"/>
    <w:rPr>
      <w:sz w:val="16"/>
      <w:szCs w:val="16"/>
    </w:rPr>
  </w:style>
  <w:style w:type="paragraph" w:styleId="Tekstopmerking">
    <w:name w:val="annotation text"/>
    <w:basedOn w:val="Standaard"/>
    <w:link w:val="TekstopmerkingChar"/>
    <w:uiPriority w:val="99"/>
    <w:unhideWhenUsed/>
    <w:rsid w:val="009D4079"/>
    <w:pPr>
      <w:spacing w:line="240" w:lineRule="auto"/>
    </w:pPr>
    <w:rPr>
      <w:sz w:val="20"/>
      <w:szCs w:val="20"/>
    </w:rPr>
  </w:style>
  <w:style w:type="character" w:customStyle="1" w:styleId="TekstopmerkingChar">
    <w:name w:val="Tekst opmerking Char"/>
    <w:basedOn w:val="Standaardalinea-lettertype"/>
    <w:link w:val="Tekstopmerking"/>
    <w:uiPriority w:val="99"/>
    <w:rsid w:val="009D4079"/>
    <w:rPr>
      <w:sz w:val="20"/>
      <w:szCs w:val="20"/>
    </w:rPr>
  </w:style>
  <w:style w:type="paragraph" w:styleId="Onderwerpvanopmerking">
    <w:name w:val="annotation subject"/>
    <w:basedOn w:val="Tekstopmerking"/>
    <w:next w:val="Tekstopmerking"/>
    <w:link w:val="OnderwerpvanopmerkingChar"/>
    <w:uiPriority w:val="99"/>
    <w:semiHidden/>
    <w:unhideWhenUsed/>
    <w:rsid w:val="009D4079"/>
    <w:rPr>
      <w:b/>
      <w:bCs/>
    </w:rPr>
  </w:style>
  <w:style w:type="character" w:customStyle="1" w:styleId="OnderwerpvanopmerkingChar">
    <w:name w:val="Onderwerp van opmerking Char"/>
    <w:basedOn w:val="TekstopmerkingChar"/>
    <w:link w:val="Onderwerpvanopmerking"/>
    <w:uiPriority w:val="99"/>
    <w:semiHidden/>
    <w:rsid w:val="009D4079"/>
    <w:rPr>
      <w:b/>
      <w:bCs/>
      <w:sz w:val="20"/>
      <w:szCs w:val="20"/>
    </w:rPr>
  </w:style>
  <w:style w:type="paragraph" w:styleId="Lijstalinea">
    <w:name w:val="List Paragraph"/>
    <w:basedOn w:val="Standaard"/>
    <w:uiPriority w:val="34"/>
    <w:qFormat/>
    <w:rsid w:val="009D4079"/>
    <w:pPr>
      <w:ind w:left="720"/>
      <w:contextualSpacing/>
    </w:pPr>
  </w:style>
  <w:style w:type="paragraph" w:styleId="Koptekst">
    <w:name w:val="header"/>
    <w:basedOn w:val="Standaard"/>
    <w:link w:val="KoptekstChar"/>
    <w:uiPriority w:val="99"/>
    <w:unhideWhenUsed/>
    <w:rsid w:val="005718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1853"/>
  </w:style>
  <w:style w:type="paragraph" w:styleId="Voettekst">
    <w:name w:val="footer"/>
    <w:basedOn w:val="Standaard"/>
    <w:link w:val="VoettekstChar"/>
    <w:uiPriority w:val="99"/>
    <w:unhideWhenUsed/>
    <w:rsid w:val="005718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1853"/>
  </w:style>
  <w:style w:type="character" w:styleId="Onopgelostemelding">
    <w:name w:val="Unresolved Mention"/>
    <w:basedOn w:val="Standaardalinea-lettertype"/>
    <w:uiPriority w:val="99"/>
    <w:semiHidden/>
    <w:unhideWhenUsed/>
    <w:rsid w:val="0031582E"/>
    <w:rPr>
      <w:color w:val="605E5C"/>
      <w:shd w:val="clear" w:color="auto" w:fill="E1DFDD"/>
    </w:rPr>
  </w:style>
  <w:style w:type="character" w:customStyle="1" w:styleId="Kop1Char">
    <w:name w:val="Kop 1 Char"/>
    <w:basedOn w:val="Standaardalinea-lettertype"/>
    <w:link w:val="Kop1"/>
    <w:uiPriority w:val="9"/>
    <w:rsid w:val="00B84550"/>
    <w:rPr>
      <w:rFonts w:asciiTheme="majorHAnsi" w:eastAsiaTheme="majorEastAsia" w:hAnsiTheme="majorHAnsi" w:cstheme="majorBidi"/>
      <w:color w:val="2E74B5" w:themeColor="accent1" w:themeShade="BF"/>
      <w:sz w:val="32"/>
      <w:szCs w:val="32"/>
    </w:rPr>
  </w:style>
  <w:style w:type="paragraph" w:styleId="Revisie">
    <w:name w:val="Revision"/>
    <w:hidden/>
    <w:uiPriority w:val="99"/>
    <w:semiHidden/>
    <w:rsid w:val="00AE41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2753">
      <w:bodyDiv w:val="1"/>
      <w:marLeft w:val="0"/>
      <w:marRight w:val="0"/>
      <w:marTop w:val="0"/>
      <w:marBottom w:val="0"/>
      <w:divBdr>
        <w:top w:val="none" w:sz="0" w:space="0" w:color="auto"/>
        <w:left w:val="none" w:sz="0" w:space="0" w:color="auto"/>
        <w:bottom w:val="none" w:sz="0" w:space="0" w:color="auto"/>
        <w:right w:val="none" w:sz="0" w:space="0" w:color="auto"/>
      </w:divBdr>
    </w:div>
    <w:div w:id="298195981">
      <w:bodyDiv w:val="1"/>
      <w:marLeft w:val="0"/>
      <w:marRight w:val="0"/>
      <w:marTop w:val="0"/>
      <w:marBottom w:val="0"/>
      <w:divBdr>
        <w:top w:val="none" w:sz="0" w:space="0" w:color="auto"/>
        <w:left w:val="none" w:sz="0" w:space="0" w:color="auto"/>
        <w:bottom w:val="none" w:sz="0" w:space="0" w:color="auto"/>
        <w:right w:val="none" w:sz="0" w:space="0" w:color="auto"/>
      </w:divBdr>
    </w:div>
    <w:div w:id="306517538">
      <w:bodyDiv w:val="1"/>
      <w:marLeft w:val="0"/>
      <w:marRight w:val="0"/>
      <w:marTop w:val="0"/>
      <w:marBottom w:val="0"/>
      <w:divBdr>
        <w:top w:val="none" w:sz="0" w:space="0" w:color="auto"/>
        <w:left w:val="none" w:sz="0" w:space="0" w:color="auto"/>
        <w:bottom w:val="none" w:sz="0" w:space="0" w:color="auto"/>
        <w:right w:val="none" w:sz="0" w:space="0" w:color="auto"/>
      </w:divBdr>
    </w:div>
    <w:div w:id="433284837">
      <w:bodyDiv w:val="1"/>
      <w:marLeft w:val="0"/>
      <w:marRight w:val="0"/>
      <w:marTop w:val="0"/>
      <w:marBottom w:val="0"/>
      <w:divBdr>
        <w:top w:val="none" w:sz="0" w:space="0" w:color="auto"/>
        <w:left w:val="none" w:sz="0" w:space="0" w:color="auto"/>
        <w:bottom w:val="none" w:sz="0" w:space="0" w:color="auto"/>
        <w:right w:val="none" w:sz="0" w:space="0" w:color="auto"/>
      </w:divBdr>
    </w:div>
    <w:div w:id="526019409">
      <w:bodyDiv w:val="1"/>
      <w:marLeft w:val="0"/>
      <w:marRight w:val="0"/>
      <w:marTop w:val="0"/>
      <w:marBottom w:val="0"/>
      <w:divBdr>
        <w:top w:val="none" w:sz="0" w:space="0" w:color="auto"/>
        <w:left w:val="none" w:sz="0" w:space="0" w:color="auto"/>
        <w:bottom w:val="none" w:sz="0" w:space="0" w:color="auto"/>
        <w:right w:val="none" w:sz="0" w:space="0" w:color="auto"/>
      </w:divBdr>
      <w:divsChild>
        <w:div w:id="917206336">
          <w:marLeft w:val="0"/>
          <w:marRight w:val="0"/>
          <w:marTop w:val="0"/>
          <w:marBottom w:val="0"/>
          <w:divBdr>
            <w:top w:val="none" w:sz="0" w:space="0" w:color="auto"/>
            <w:left w:val="none" w:sz="0" w:space="0" w:color="auto"/>
            <w:bottom w:val="none" w:sz="0" w:space="0" w:color="auto"/>
            <w:right w:val="none" w:sz="0" w:space="0" w:color="auto"/>
          </w:divBdr>
        </w:div>
      </w:divsChild>
    </w:div>
    <w:div w:id="627975496">
      <w:bodyDiv w:val="1"/>
      <w:marLeft w:val="0"/>
      <w:marRight w:val="0"/>
      <w:marTop w:val="0"/>
      <w:marBottom w:val="0"/>
      <w:divBdr>
        <w:top w:val="none" w:sz="0" w:space="0" w:color="auto"/>
        <w:left w:val="none" w:sz="0" w:space="0" w:color="auto"/>
        <w:bottom w:val="none" w:sz="0" w:space="0" w:color="auto"/>
        <w:right w:val="none" w:sz="0" w:space="0" w:color="auto"/>
      </w:divBdr>
    </w:div>
    <w:div w:id="781801054">
      <w:bodyDiv w:val="1"/>
      <w:marLeft w:val="0"/>
      <w:marRight w:val="0"/>
      <w:marTop w:val="0"/>
      <w:marBottom w:val="0"/>
      <w:divBdr>
        <w:top w:val="none" w:sz="0" w:space="0" w:color="auto"/>
        <w:left w:val="none" w:sz="0" w:space="0" w:color="auto"/>
        <w:bottom w:val="none" w:sz="0" w:space="0" w:color="auto"/>
        <w:right w:val="none" w:sz="0" w:space="0" w:color="auto"/>
      </w:divBdr>
    </w:div>
    <w:div w:id="800419612">
      <w:bodyDiv w:val="1"/>
      <w:marLeft w:val="0"/>
      <w:marRight w:val="0"/>
      <w:marTop w:val="0"/>
      <w:marBottom w:val="0"/>
      <w:divBdr>
        <w:top w:val="none" w:sz="0" w:space="0" w:color="auto"/>
        <w:left w:val="none" w:sz="0" w:space="0" w:color="auto"/>
        <w:bottom w:val="none" w:sz="0" w:space="0" w:color="auto"/>
        <w:right w:val="none" w:sz="0" w:space="0" w:color="auto"/>
      </w:divBdr>
    </w:div>
    <w:div w:id="849947663">
      <w:bodyDiv w:val="1"/>
      <w:marLeft w:val="0"/>
      <w:marRight w:val="0"/>
      <w:marTop w:val="0"/>
      <w:marBottom w:val="0"/>
      <w:divBdr>
        <w:top w:val="none" w:sz="0" w:space="0" w:color="auto"/>
        <w:left w:val="none" w:sz="0" w:space="0" w:color="auto"/>
        <w:bottom w:val="none" w:sz="0" w:space="0" w:color="auto"/>
        <w:right w:val="none" w:sz="0" w:space="0" w:color="auto"/>
      </w:divBdr>
    </w:div>
    <w:div w:id="1144854039">
      <w:bodyDiv w:val="1"/>
      <w:marLeft w:val="0"/>
      <w:marRight w:val="0"/>
      <w:marTop w:val="0"/>
      <w:marBottom w:val="0"/>
      <w:divBdr>
        <w:top w:val="none" w:sz="0" w:space="0" w:color="auto"/>
        <w:left w:val="none" w:sz="0" w:space="0" w:color="auto"/>
        <w:bottom w:val="none" w:sz="0" w:space="0" w:color="auto"/>
        <w:right w:val="none" w:sz="0" w:space="0" w:color="auto"/>
      </w:divBdr>
    </w:div>
    <w:div w:id="1163929655">
      <w:bodyDiv w:val="1"/>
      <w:marLeft w:val="0"/>
      <w:marRight w:val="0"/>
      <w:marTop w:val="0"/>
      <w:marBottom w:val="0"/>
      <w:divBdr>
        <w:top w:val="none" w:sz="0" w:space="0" w:color="auto"/>
        <w:left w:val="none" w:sz="0" w:space="0" w:color="auto"/>
        <w:bottom w:val="none" w:sz="0" w:space="0" w:color="auto"/>
        <w:right w:val="none" w:sz="0" w:space="0" w:color="auto"/>
      </w:divBdr>
    </w:div>
    <w:div w:id="1205099458">
      <w:bodyDiv w:val="1"/>
      <w:marLeft w:val="0"/>
      <w:marRight w:val="0"/>
      <w:marTop w:val="0"/>
      <w:marBottom w:val="0"/>
      <w:divBdr>
        <w:top w:val="none" w:sz="0" w:space="0" w:color="auto"/>
        <w:left w:val="none" w:sz="0" w:space="0" w:color="auto"/>
        <w:bottom w:val="none" w:sz="0" w:space="0" w:color="auto"/>
        <w:right w:val="none" w:sz="0" w:space="0" w:color="auto"/>
      </w:divBdr>
    </w:div>
    <w:div w:id="1372879331">
      <w:bodyDiv w:val="1"/>
      <w:marLeft w:val="0"/>
      <w:marRight w:val="0"/>
      <w:marTop w:val="0"/>
      <w:marBottom w:val="0"/>
      <w:divBdr>
        <w:top w:val="none" w:sz="0" w:space="0" w:color="auto"/>
        <w:left w:val="none" w:sz="0" w:space="0" w:color="auto"/>
        <w:bottom w:val="none" w:sz="0" w:space="0" w:color="auto"/>
        <w:right w:val="none" w:sz="0" w:space="0" w:color="auto"/>
      </w:divBdr>
    </w:div>
    <w:div w:id="1556578045">
      <w:bodyDiv w:val="1"/>
      <w:marLeft w:val="0"/>
      <w:marRight w:val="0"/>
      <w:marTop w:val="0"/>
      <w:marBottom w:val="0"/>
      <w:divBdr>
        <w:top w:val="none" w:sz="0" w:space="0" w:color="auto"/>
        <w:left w:val="none" w:sz="0" w:space="0" w:color="auto"/>
        <w:bottom w:val="none" w:sz="0" w:space="0" w:color="auto"/>
        <w:right w:val="none" w:sz="0" w:space="0" w:color="auto"/>
      </w:divBdr>
    </w:div>
    <w:div w:id="1750149143">
      <w:bodyDiv w:val="1"/>
      <w:marLeft w:val="0"/>
      <w:marRight w:val="0"/>
      <w:marTop w:val="0"/>
      <w:marBottom w:val="0"/>
      <w:divBdr>
        <w:top w:val="none" w:sz="0" w:space="0" w:color="auto"/>
        <w:left w:val="none" w:sz="0" w:space="0" w:color="auto"/>
        <w:bottom w:val="none" w:sz="0" w:space="0" w:color="auto"/>
        <w:right w:val="none" w:sz="0" w:space="0" w:color="auto"/>
      </w:divBdr>
      <w:divsChild>
        <w:div w:id="774253270">
          <w:marLeft w:val="0"/>
          <w:marRight w:val="0"/>
          <w:marTop w:val="0"/>
          <w:marBottom w:val="0"/>
          <w:divBdr>
            <w:top w:val="none" w:sz="0" w:space="0" w:color="auto"/>
            <w:left w:val="none" w:sz="0" w:space="0" w:color="auto"/>
            <w:bottom w:val="none" w:sz="0" w:space="0" w:color="auto"/>
            <w:right w:val="none" w:sz="0" w:space="0" w:color="auto"/>
          </w:divBdr>
        </w:div>
      </w:divsChild>
    </w:div>
    <w:div w:id="1802921386">
      <w:bodyDiv w:val="1"/>
      <w:marLeft w:val="0"/>
      <w:marRight w:val="0"/>
      <w:marTop w:val="0"/>
      <w:marBottom w:val="0"/>
      <w:divBdr>
        <w:top w:val="none" w:sz="0" w:space="0" w:color="auto"/>
        <w:left w:val="none" w:sz="0" w:space="0" w:color="auto"/>
        <w:bottom w:val="none" w:sz="0" w:space="0" w:color="auto"/>
        <w:right w:val="none" w:sz="0" w:space="0" w:color="auto"/>
      </w:divBdr>
    </w:div>
    <w:div w:id="1908950945">
      <w:bodyDiv w:val="1"/>
      <w:marLeft w:val="0"/>
      <w:marRight w:val="0"/>
      <w:marTop w:val="0"/>
      <w:marBottom w:val="0"/>
      <w:divBdr>
        <w:top w:val="none" w:sz="0" w:space="0" w:color="auto"/>
        <w:left w:val="none" w:sz="0" w:space="0" w:color="auto"/>
        <w:bottom w:val="none" w:sz="0" w:space="0" w:color="auto"/>
        <w:right w:val="none" w:sz="0" w:space="0" w:color="auto"/>
      </w:divBdr>
    </w:div>
    <w:div w:id="1912890698">
      <w:bodyDiv w:val="1"/>
      <w:marLeft w:val="0"/>
      <w:marRight w:val="0"/>
      <w:marTop w:val="0"/>
      <w:marBottom w:val="0"/>
      <w:divBdr>
        <w:top w:val="none" w:sz="0" w:space="0" w:color="auto"/>
        <w:left w:val="none" w:sz="0" w:space="0" w:color="auto"/>
        <w:bottom w:val="none" w:sz="0" w:space="0" w:color="auto"/>
        <w:right w:val="none" w:sz="0" w:space="0" w:color="auto"/>
      </w:divBdr>
    </w:div>
    <w:div w:id="1932008963">
      <w:bodyDiv w:val="1"/>
      <w:marLeft w:val="0"/>
      <w:marRight w:val="0"/>
      <w:marTop w:val="0"/>
      <w:marBottom w:val="0"/>
      <w:divBdr>
        <w:top w:val="none" w:sz="0" w:space="0" w:color="auto"/>
        <w:left w:val="none" w:sz="0" w:space="0" w:color="auto"/>
        <w:bottom w:val="none" w:sz="0" w:space="0" w:color="auto"/>
        <w:right w:val="none" w:sz="0" w:space="0" w:color="auto"/>
      </w:divBdr>
      <w:divsChild>
        <w:div w:id="1350178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2079</ap:Words>
  <ap:Characters>11435</ap:Characters>
  <ap:DocSecurity>0</ap:DocSecurity>
  <ap:Lines>95</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2024-11-21T10:33:00.0000000Z</dcterms:created>
  <dcterms:modified xsi:type="dcterms:W3CDTF">2024-11-21T14:43:00.0000000Z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0x010100561DC157B19F14418F82B55137154BDF</vt:lpwstr>
  </property>
  <property fmtid="{D5CDD505-2E9C-101B-9397-08002B2CF9AE}" pid="3" name="_dlc_DocIdItemGuid">
    <vt:lpwstr>277bd1a3-2c48-4804-8018-a36a88f9022b</vt:lpwstr>
  </property>
</Properties>
</file>