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2024Z19009</w:t>
        <w:br/>
      </w:r>
      <w:proofErr w:type="spellEnd"/>
    </w:p>
    <w:p>
      <w:pPr>
        <w:pStyle w:val="Normal"/>
        <w:rPr>
          <w:b w:val="1"/>
          <w:bCs w:val="1"/>
        </w:rPr>
      </w:pPr>
      <w:r w:rsidR="250AE766">
        <w:rPr>
          <w:b w:val="0"/>
          <w:bCs w:val="0"/>
        </w:rPr>
        <w:t>(ingezonden 21 november 2024)</w:t>
        <w:br/>
      </w:r>
    </w:p>
    <w:p>
      <w:r>
        <w:t xml:space="preserve">Vragen van de leden Van Nispen en Van Kent (beiden SP) aan de ministers van Asiel en Migratie en van Sociale Zaken en Werkgelegenheid over het nieuws dat arbeidsmigranten worden uitgebuit door werkgevers die de noodopvang voor asielzoekers verzorgen. </w:t>
      </w:r>
      <w:r>
        <w:br/>
      </w:r>
    </w:p>
    <w:p>
      <w:r>
        <w:t xml:space="preserve"> </w:t>
      </w:r>
      <w:r>
        <w:br/>
      </w:r>
    </w:p>
    <w:p>
      <w:pPr>
        <w:pStyle w:val="ListParagraph"/>
        <w:numPr>
          <w:ilvl w:val="0"/>
          <w:numId w:val="100460810"/>
        </w:numPr>
        <w:ind w:left="360"/>
      </w:pPr>
      <w:r>
        <w:t>Bent u bekend met het NRC-onderzoek naar de erbarmelijke omstandigheden waarin arbeidsmigranten moeten werken in de door de overheid gefinancierde noodopvanglocaties op cruiseschepen zoals bij het bedrijf Cruisinc? 1)</w:t>
      </w:r>
      <w:r>
        <w:br/>
      </w:r>
      <w:r>
        <w:t>
	 </w:t>
      </w:r>
      <w:r>
        <w:br/>
      </w:r>
    </w:p>
    <w:p>
      <w:pPr>
        <w:pStyle w:val="ListParagraph"/>
        <w:numPr>
          <w:ilvl w:val="0"/>
          <w:numId w:val="100460810"/>
        </w:numPr>
        <w:ind w:left="360"/>
      </w:pPr>
      <w:r>
        <w:t>Kunt u reflecteren op de bevindingen dat mensen weken achter elkaar werken zonder vrij te krijgen, wie ziek wordt, ontslagen wordt en dat deze arbeidsmigranten dan op straat worden gezet?</w:t>
      </w:r>
      <w:r>
        <w:br/>
      </w:r>
      <w:r>
        <w:t>
	                                                                                                                </w:t>
      </w:r>
      <w:r>
        <w:br/>
      </w:r>
    </w:p>
    <w:p>
      <w:pPr>
        <w:pStyle w:val="ListParagraph"/>
        <w:numPr>
          <w:ilvl w:val="0"/>
          <w:numId w:val="100460810"/>
        </w:numPr>
        <w:ind w:left="360"/>
      </w:pPr>
      <w:r>
        <w:t>Waarom worden arbeidsmigranten ingehuurd voor werk dat asielzoekers ook zelf zouden kunnen doen?</w:t>
      </w:r>
      <w:r>
        <w:br/>
      </w:r>
      <w:r>
        <w:t>
	 </w:t>
      </w:r>
      <w:r>
        <w:br/>
      </w:r>
    </w:p>
    <w:p>
      <w:pPr>
        <w:pStyle w:val="ListParagraph"/>
        <w:numPr>
          <w:ilvl w:val="0"/>
          <w:numId w:val="100460810"/>
        </w:numPr>
        <w:ind w:left="360"/>
      </w:pPr>
      <w:r>
        <w:t>Deelt u de mening dat het in het kader van het kabinetsvoornemen om de instroom te beperken ook zeer pijnlijk is dat er arbeidsmigranten extra naar Nederland worden gehaald voor dit werk en asielzoekers dit nu niet mogen doen? Zo nee, waarom niet?</w:t>
      </w:r>
      <w:r>
        <w:br/>
      </w:r>
      <w:r>
        <w:t>
	 </w:t>
      </w:r>
      <w:r>
        <w:br/>
      </w:r>
    </w:p>
    <w:p>
      <w:pPr>
        <w:pStyle w:val="ListParagraph"/>
        <w:numPr>
          <w:ilvl w:val="0"/>
          <w:numId w:val="100460810"/>
        </w:numPr>
        <w:ind w:left="360"/>
      </w:pPr>
      <w:r>
        <w:t>Kunt u verklaren waarom deze arbeidsmigranten worden uitgebuit en had u hier weet van?</w:t>
      </w:r>
      <w:r>
        <w:br/>
      </w:r>
      <w:r>
        <w:t>
	 </w:t>
      </w:r>
      <w:r>
        <w:br/>
      </w:r>
    </w:p>
    <w:p>
      <w:pPr>
        <w:pStyle w:val="ListParagraph"/>
        <w:numPr>
          <w:ilvl w:val="0"/>
          <w:numId w:val="100460810"/>
        </w:numPr>
        <w:ind w:left="360"/>
      </w:pPr>
      <w:r>
        <w:t>Voelt u zich verantwoordelijk voor het welzijn van de arbeidsmigranten?</w:t>
      </w:r>
      <w:r>
        <w:br/>
      </w:r>
      <w:r>
        <w:t>
	 </w:t>
      </w:r>
      <w:r>
        <w:br/>
      </w:r>
    </w:p>
    <w:p>
      <w:pPr>
        <w:pStyle w:val="ListParagraph"/>
        <w:numPr>
          <w:ilvl w:val="0"/>
          <w:numId w:val="100460810"/>
        </w:numPr>
        <w:ind w:left="360"/>
      </w:pPr>
      <w:r>
        <w:t>Laat dit niet precies het gevaar zien van het uitbesteden van opvang aan private partners die vooral bezig lijken te zijn met winstmaximalisatie en minder met het welzijn van asielzoekers?</w:t>
      </w:r>
      <w:r>
        <w:br/>
      </w:r>
      <w:r>
        <w:t>
	 </w:t>
      </w:r>
      <w:r>
        <w:br/>
      </w:r>
    </w:p>
    <w:p>
      <w:pPr>
        <w:pStyle w:val="ListParagraph"/>
        <w:numPr>
          <w:ilvl w:val="0"/>
          <w:numId w:val="100460810"/>
        </w:numPr>
        <w:ind w:left="360"/>
      </w:pPr>
      <w:r>
        <w:t>Deelt u de mening dat het waanzin is dat wij nu met belastinggeld de uitbuiting van arbeidsmigranten financieren waarvan de winst vervolgens naar de zakken van de ondernemers gaat?</w:t>
      </w:r>
      <w:r>
        <w:br/>
      </w:r>
      <w:r>
        <w:t>
	 </w:t>
      </w:r>
      <w:r>
        <w:br/>
      </w:r>
    </w:p>
    <w:p>
      <w:pPr>
        <w:pStyle w:val="ListParagraph"/>
        <w:numPr>
          <w:ilvl w:val="0"/>
          <w:numId w:val="100460810"/>
        </w:numPr>
        <w:ind w:left="360"/>
      </w:pPr>
      <w:r>
        <w:t>Deelt u de mening dat het onverteerbaar is dat dit bedrijf naast het uitbuiten van arbeidsmigranten en het bestelen van de belastingbetalers zich ook nog een schuldig maakt aan belastingontwijking via constructies die via Cyprus lopen?</w:t>
      </w:r>
      <w:r>
        <w:br/>
      </w:r>
      <w:r>
        <w:t>
	 </w:t>
      </w:r>
      <w:r>
        <w:br/>
      </w:r>
    </w:p>
    <w:p>
      <w:pPr>
        <w:pStyle w:val="ListParagraph"/>
        <w:numPr>
          <w:ilvl w:val="0"/>
          <w:numId w:val="100460810"/>
        </w:numPr>
        <w:ind w:left="360"/>
      </w:pPr>
      <w:r>
        <w:t>Deelt u de mening dat hier enkel dit bedrijf heel hard van profiteert, waar asielzoekers, arbeidsmigranten en belastingbetalers allemaal de dupe zijn van dit door de overheid gedoogde beleid?</w:t>
      </w:r>
      <w:r>
        <w:br/>
      </w:r>
      <w:r>
        <w:t>
	 </w:t>
      </w:r>
      <w:r>
        <w:br/>
      </w:r>
    </w:p>
    <w:p>
      <w:pPr>
        <w:pStyle w:val="ListParagraph"/>
        <w:numPr>
          <w:ilvl w:val="0"/>
          <w:numId w:val="100460810"/>
        </w:numPr>
        <w:ind w:left="360"/>
      </w:pPr>
      <w:r>
        <w:t>Op welke manier gaat u weer het heft in handen nemen en deze uitbuiting zo snel mogelijk stoppen?</w:t>
      </w:r>
      <w:r>
        <w:br/>
      </w:r>
      <w:r>
        <w:t>
	 </w:t>
      </w:r>
      <w:r>
        <w:br/>
      </w:r>
    </w:p>
    <w:p>
      <w:pPr>
        <w:pStyle w:val="ListParagraph"/>
        <w:numPr>
          <w:ilvl w:val="0"/>
          <w:numId w:val="100460810"/>
        </w:numPr>
        <w:ind w:left="360"/>
      </w:pPr>
      <w:r>
        <w:t>Wat gaat u eraan doen om de mogelijkheden voor asielzoekers om dit werk voor de opvang zelf te doen ook maximaal te benutten?</w:t>
      </w:r>
      <w:r>
        <w:br/>
      </w:r>
      <w:r>
        <w:t>
	 </w:t>
      </w:r>
      <w:r>
        <w:br/>
      </w:r>
    </w:p>
    <w:p>
      <w:pPr>
        <w:pStyle w:val="ListParagraph"/>
        <w:numPr>
          <w:ilvl w:val="0"/>
          <w:numId w:val="100460810"/>
        </w:numPr>
        <w:ind w:left="360"/>
      </w:pPr>
      <w:r>
        <w:t>Bent u bereid om in alle volgende contracten met private partijen voor de noodopvang ook af te dwingen dat het werk zoveel mogelijk aan bewoners zelf wordt aangeboden, dat hier op geen enkele manier uitbuiting kan plaatsvinden en dat er anders harde sancties volgen waardoor dit niet meer lucratief is?</w:t>
      </w:r>
      <w:r>
        <w:br/>
      </w:r>
    </w:p>
    <w:p>
      <w:r>
        <w:t xml:space="preserve"> </w:t>
      </w:r>
      <w:r>
        <w:br/>
      </w:r>
    </w:p>
    <w:p>
      <w:pPr>
        <w:pStyle w:val="ListParagraph"/>
        <w:numPr>
          <w:ilvl w:val="0"/>
          <w:numId w:val="100460811"/>
        </w:numPr>
        <w:ind w:left="360"/>
      </w:pPr>
      <w:r>
        <w:t>NRC, 15 november 2024, 'Ondernemers lopen binnen door uitbuiting van arbeidsmigranten op asielschepen', www.nrc.nl/nieuws/2024/11/15/handige-ondernemers-lopen-binnen-door-uitbuiting-van-arbeidsmigranten-op-asielschepen-a4873136#:~:text=Uitbuiting%20arbeidsmigranten-,Arbeidsmigranten%20uit%20Oost-Europa%20die%20de%20dagelijkse%20gang%20van%20zaken,blijkt%20uit%20onderzoek%20van%20NR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800">
    <w:abstractNumId w:val="1004608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