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69A8330F">
            <w:pPr>
              <w:pStyle w:val="Amendement"/>
              <w:tabs>
                <w:tab w:val="clear" w:pos="3310"/>
                <w:tab w:val="clear" w:pos="3600"/>
              </w:tabs>
              <w:rPr>
                <w:rFonts w:ascii="Times New Roman" w:hAnsi="Times New Roman"/>
              </w:rPr>
            </w:pPr>
            <w:r w:rsidRPr="00C035D4">
              <w:rPr>
                <w:rFonts w:ascii="Times New Roman" w:hAnsi="Times New Roman"/>
              </w:rPr>
              <w:t xml:space="preserve">Nr. </w:t>
            </w:r>
            <w:r w:rsidR="00EB361D">
              <w:rPr>
                <w:rFonts w:ascii="Times New Roman" w:hAnsi="Times New Roman"/>
              </w:rPr>
              <w:t>54</w:t>
            </w:r>
          </w:p>
        </w:tc>
        <w:tc>
          <w:tcPr>
            <w:tcW w:w="7371" w:type="dxa"/>
            <w:gridSpan w:val="2"/>
          </w:tcPr>
          <w:p w:rsidRPr="00C035D4" w:rsidR="003C21AC" w:rsidP="006E0971" w:rsidRDefault="00BC71B9" w14:paraId="5460A6B6" w14:textId="258FCAA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Pr>
                <w:rFonts w:ascii="Times New Roman" w:hAnsi="Times New Roman"/>
                <w:caps/>
              </w:rPr>
              <w:t>de leden</w:t>
            </w:r>
            <w:r w:rsidRPr="00C035D4" w:rsidR="003C21AC">
              <w:rPr>
                <w:rFonts w:ascii="Times New Roman" w:hAnsi="Times New Roman"/>
                <w:caps/>
              </w:rPr>
              <w:t xml:space="preserve"> </w:t>
            </w:r>
            <w:r w:rsidR="009A6D28">
              <w:rPr>
                <w:rFonts w:ascii="Times New Roman" w:hAnsi="Times New Roman"/>
                <w:caps/>
              </w:rPr>
              <w:t>Van NIspen</w:t>
            </w:r>
            <w:r>
              <w:rPr>
                <w:rFonts w:ascii="Times New Roman" w:hAnsi="Times New Roman"/>
                <w:caps/>
              </w:rPr>
              <w:t xml:space="preserve"> en ellian ter vervanging van dat gedrukt onder nr. 16</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55FFA8A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71B9">
              <w:rPr>
                <w:rFonts w:ascii="Times New Roman" w:hAnsi="Times New Roman"/>
                <w:b w:val="0"/>
              </w:rPr>
              <w:t>20</w:t>
            </w:r>
            <w:r w:rsidR="00362727">
              <w:rPr>
                <w:rFonts w:ascii="Times New Roman" w:hAnsi="Times New Roman"/>
                <w:b w:val="0"/>
              </w:rPr>
              <w:t xml:space="preserve">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6FFF75E3">
            <w:pPr>
              <w:ind w:firstLine="284"/>
            </w:pPr>
            <w:r w:rsidRPr="00EA69AC">
              <w:t>De ondergetekende</w:t>
            </w:r>
            <w:r w:rsidR="00BC71B9">
              <w:t>n</w:t>
            </w:r>
            <w:r w:rsidRPr="00EA69AC">
              <w:t xml:space="preserve"> stel</w:t>
            </w:r>
            <w:r w:rsidR="00BC71B9">
              <w:t>len</w:t>
            </w:r>
            <w:r w:rsidRPr="00EA69AC">
              <w:t xml:space="preserve">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6FFB51B0" w14:textId="77777777">
            <w:pPr>
              <w:pStyle w:val="Amendement"/>
              <w:tabs>
                <w:tab w:val="clear" w:pos="3310"/>
                <w:tab w:val="clear" w:pos="3600"/>
              </w:tabs>
              <w:rPr>
                <w:rFonts w:ascii="Times New Roman" w:hAnsi="Times New Roman"/>
              </w:rPr>
            </w:pPr>
          </w:p>
          <w:p w:rsidRPr="00513651" w:rsidR="00A17AB0" w:rsidP="009201A6" w:rsidRDefault="00A17AB0" w14:paraId="1779ADF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w:t>
            </w:r>
          </w:p>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08183256">
      <w:pPr>
        <w:ind w:firstLine="284"/>
      </w:pPr>
      <w:r w:rsidRPr="00FC2450">
        <w:t xml:space="preserve">In </w:t>
      </w:r>
      <w:r w:rsidRPr="00FC2450">
        <w:rPr>
          <w:b/>
          <w:bCs/>
        </w:rPr>
        <w:t>artikel 3</w:t>
      </w:r>
      <w:r>
        <w:rPr>
          <w:b/>
          <w:bCs/>
        </w:rPr>
        <w:t>2 Rechtspleging en rechtsbijstand</w:t>
      </w:r>
      <w:r w:rsidRPr="00FC2450">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Pr>
          <w:b/>
          <w:bCs/>
        </w:rPr>
        <w:t>276</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7EB16D9E" w14:textId="77777777">
            <w:pPr>
              <w:pStyle w:val="Amendement"/>
              <w:tabs>
                <w:tab w:val="clear" w:pos="3310"/>
                <w:tab w:val="clear" w:pos="3600"/>
              </w:tabs>
              <w:rPr>
                <w:rFonts w:ascii="Times New Roman" w:hAnsi="Times New Roman"/>
              </w:rPr>
            </w:pPr>
          </w:p>
          <w:p w:rsidRPr="00513651" w:rsidR="00A17AB0" w:rsidP="009201A6" w:rsidRDefault="00A17AB0" w14:paraId="77C7536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II</w:t>
            </w:r>
          </w:p>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009A6D28" w:rsidP="00B00EE4" w:rsidRDefault="00A17AB0" w14:paraId="72E0E19B" w14:textId="683E9649">
      <w:pPr>
        <w:ind w:firstLine="284"/>
      </w:pPr>
      <w:r w:rsidRPr="00FC2450">
        <w:t xml:space="preserve">In </w:t>
      </w:r>
      <w:r>
        <w:rPr>
          <w:b/>
          <w:bCs/>
        </w:rPr>
        <w:t xml:space="preserve">artikel </w:t>
      </w:r>
      <w:r w:rsidRPr="00A17AB0">
        <w:rPr>
          <w:b/>
          <w:bCs/>
        </w:rPr>
        <w:t>9</w:t>
      </w:r>
      <w:r w:rsidR="00BC71B9">
        <w:rPr>
          <w:b/>
          <w:bCs/>
        </w:rPr>
        <w:t xml:space="preserve">2 Nog onverdeeld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sidR="000C4E4A">
        <w:rPr>
          <w:b/>
          <w:bCs/>
        </w:rPr>
        <w:t xml:space="preserve"> 276</w:t>
      </w:r>
      <w:r w:rsidRPr="00FC2450">
        <w:t xml:space="preserve"> (x € 1.000).</w:t>
      </w:r>
    </w:p>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9A6D28" w:rsidP="00EA1CE4" w:rsidRDefault="009A6D28" w14:paraId="1F73CC61" w14:textId="77777777"/>
    <w:p w:rsidRPr="00547E4D" w:rsidR="00213726" w:rsidP="00213726" w:rsidRDefault="00213726" w14:paraId="16B0BB76" w14:textId="77777777">
      <w:pPr>
        <w:rPr>
          <w:szCs w:val="24"/>
        </w:rPr>
      </w:pPr>
      <w:r w:rsidRPr="00547E4D">
        <w:rPr>
          <w:szCs w:val="24"/>
        </w:rPr>
        <w:t xml:space="preserve">Dit amendement strekt ertoe om 276.000 euro extra beschikbaar te stellen aan de Stichting Geschillencommissies Consumentenzaken (SGC). Deze subsidie wordt de komende jaren in stappen afgebouwd. De indieners zijn van mening dat de Geschillencommissie Consumentenzaken belangrijk werk levert op het gebied van geschillenbeslechting. Het is een laagdrempelige, snelle en betaalbare manier om buiten de rechter om een geschil voor te leggen aan onafhankelijke deskundigen. De regering geeft geen inhoudelijke onderbouwing voor de verlaging van het budget. Niet duidelijk is waarom deze bezuiniging op de geschillencommissies consumentenzaken verantwoord zou zijn. Indiener vindt het belangrijk dat het bedrag op peil blijft en kiest voor eenzelfde subsidiebedrag als in 2024. Een besparing op deze uitgave op korte termijn betekent een grotere kostenpost op de langere termijn omdat de instroom van duurdere zaken binnen het rechtsbestel zal toenemen. </w:t>
      </w:r>
    </w:p>
    <w:p w:rsidR="009A6D28" w:rsidP="00213726" w:rsidRDefault="00213726" w14:paraId="15263A30" w14:textId="26B636A9">
      <w:pPr>
        <w:rPr>
          <w:szCs w:val="24"/>
        </w:rPr>
      </w:pPr>
      <w:r w:rsidRPr="00547E4D">
        <w:rPr>
          <w:szCs w:val="24"/>
        </w:rPr>
        <w:t>Dekking voor dit amendement wordt gevonden</w:t>
      </w:r>
      <w:r w:rsidR="00BC71B9">
        <w:rPr>
          <w:szCs w:val="24"/>
        </w:rPr>
        <w:t xml:space="preserve"> </w:t>
      </w:r>
      <w:r w:rsidRPr="00BC71B9" w:rsidR="00BC71B9">
        <w:rPr>
          <w:szCs w:val="24"/>
        </w:rPr>
        <w:t>binnen artikel 92</w:t>
      </w:r>
      <w:r w:rsidR="00BC71B9">
        <w:rPr>
          <w:szCs w:val="24"/>
        </w:rPr>
        <w:t xml:space="preserve"> van de departementale begrotingsstaat</w:t>
      </w:r>
      <w:r w:rsidRPr="00547E4D">
        <w:rPr>
          <w:szCs w:val="24"/>
        </w:rPr>
        <w:t>.</w:t>
      </w:r>
    </w:p>
    <w:p w:rsidR="00213726" w:rsidP="00213726" w:rsidRDefault="00213726" w14:paraId="17DA6359" w14:textId="77777777">
      <w:pPr>
        <w:rPr>
          <w:szCs w:val="24"/>
        </w:rPr>
      </w:pPr>
    </w:p>
    <w:p w:rsidR="00213726" w:rsidP="00213726" w:rsidRDefault="00213726" w14:paraId="2551CDAF" w14:textId="4F90235B">
      <w:pPr>
        <w:rPr>
          <w:szCs w:val="24"/>
        </w:rPr>
      </w:pPr>
      <w:r>
        <w:rPr>
          <w:szCs w:val="24"/>
        </w:rPr>
        <w:t>Van Nispen</w:t>
      </w:r>
    </w:p>
    <w:p w:rsidRPr="00EA69AC" w:rsidR="00BC71B9" w:rsidP="00213726" w:rsidRDefault="00BC71B9" w14:paraId="52A2A73E" w14:textId="3A4DD416">
      <w:proofErr w:type="spellStart"/>
      <w:r>
        <w:rPr>
          <w:szCs w:val="24"/>
        </w:rPr>
        <w:t>Ellian</w:t>
      </w:r>
      <w:proofErr w:type="spellEnd"/>
    </w:p>
    <w:sectPr w:rsidRPr="00EA69AC" w:rsidR="00BC71B9"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0BAC" w14:textId="77777777" w:rsidR="00913461" w:rsidRDefault="00913461">
      <w:pPr>
        <w:spacing w:line="20" w:lineRule="exact"/>
      </w:pPr>
    </w:p>
  </w:endnote>
  <w:endnote w:type="continuationSeparator" w:id="0">
    <w:p w14:paraId="6752389C" w14:textId="77777777" w:rsidR="00913461" w:rsidRDefault="00913461">
      <w:pPr>
        <w:pStyle w:val="Amendement"/>
      </w:pPr>
      <w:r>
        <w:rPr>
          <w:b w:val="0"/>
        </w:rPr>
        <w:t xml:space="preserve"> </w:t>
      </w:r>
    </w:p>
  </w:endnote>
  <w:endnote w:type="continuationNotice" w:id="1">
    <w:p w14:paraId="753B4132" w14:textId="77777777" w:rsidR="00913461" w:rsidRDefault="009134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BA3B" w14:textId="77777777" w:rsidR="00913461" w:rsidRDefault="00913461">
      <w:pPr>
        <w:pStyle w:val="Amendement"/>
      </w:pPr>
      <w:r>
        <w:rPr>
          <w:b w:val="0"/>
        </w:rPr>
        <w:separator/>
      </w:r>
    </w:p>
  </w:footnote>
  <w:footnote w:type="continuationSeparator" w:id="0">
    <w:p w14:paraId="4AD72AC2" w14:textId="77777777" w:rsidR="00913461" w:rsidRDefault="0091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56AF"/>
    <w:rsid w:val="001E0E21"/>
    <w:rsid w:val="00212E0A"/>
    <w:rsid w:val="00213726"/>
    <w:rsid w:val="002153B0"/>
    <w:rsid w:val="0021777F"/>
    <w:rsid w:val="00241DD0"/>
    <w:rsid w:val="002A0713"/>
    <w:rsid w:val="00337A25"/>
    <w:rsid w:val="00362727"/>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97703"/>
    <w:rsid w:val="005A6097"/>
    <w:rsid w:val="005A6441"/>
    <w:rsid w:val="005B1DCC"/>
    <w:rsid w:val="005B7323"/>
    <w:rsid w:val="005C25B9"/>
    <w:rsid w:val="006267E6"/>
    <w:rsid w:val="006558D2"/>
    <w:rsid w:val="00672D25"/>
    <w:rsid w:val="006738BC"/>
    <w:rsid w:val="006D3E69"/>
    <w:rsid w:val="006E0971"/>
    <w:rsid w:val="00711733"/>
    <w:rsid w:val="007709F6"/>
    <w:rsid w:val="00783215"/>
    <w:rsid w:val="007965FC"/>
    <w:rsid w:val="007D2608"/>
    <w:rsid w:val="008164E5"/>
    <w:rsid w:val="008258CD"/>
    <w:rsid w:val="00830081"/>
    <w:rsid w:val="008467D7"/>
    <w:rsid w:val="00852541"/>
    <w:rsid w:val="00865D47"/>
    <w:rsid w:val="0088452C"/>
    <w:rsid w:val="008D7DCB"/>
    <w:rsid w:val="009055DB"/>
    <w:rsid w:val="00905ECB"/>
    <w:rsid w:val="00913461"/>
    <w:rsid w:val="0096165D"/>
    <w:rsid w:val="00965986"/>
    <w:rsid w:val="00993E91"/>
    <w:rsid w:val="009A409F"/>
    <w:rsid w:val="009A6D28"/>
    <w:rsid w:val="009B5845"/>
    <w:rsid w:val="009C0C1F"/>
    <w:rsid w:val="00A10505"/>
    <w:rsid w:val="00A1288B"/>
    <w:rsid w:val="00A17AB0"/>
    <w:rsid w:val="00A53203"/>
    <w:rsid w:val="00A772EB"/>
    <w:rsid w:val="00B00EE4"/>
    <w:rsid w:val="00B01BA6"/>
    <w:rsid w:val="00B4708A"/>
    <w:rsid w:val="00BC71B9"/>
    <w:rsid w:val="00BF623B"/>
    <w:rsid w:val="00C035D4"/>
    <w:rsid w:val="00C20B86"/>
    <w:rsid w:val="00C679BF"/>
    <w:rsid w:val="00C81BBD"/>
    <w:rsid w:val="00CD3132"/>
    <w:rsid w:val="00CE27CD"/>
    <w:rsid w:val="00CE59DD"/>
    <w:rsid w:val="00D134F3"/>
    <w:rsid w:val="00D47D01"/>
    <w:rsid w:val="00D774B3"/>
    <w:rsid w:val="00DD35A5"/>
    <w:rsid w:val="00DE2948"/>
    <w:rsid w:val="00DF68BE"/>
    <w:rsid w:val="00DF712A"/>
    <w:rsid w:val="00E25DF4"/>
    <w:rsid w:val="00E3485D"/>
    <w:rsid w:val="00E6619B"/>
    <w:rsid w:val="00E908D7"/>
    <w:rsid w:val="00EA1CE4"/>
    <w:rsid w:val="00EA69AC"/>
    <w:rsid w:val="00EB361D"/>
    <w:rsid w:val="00EB40A1"/>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1554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2024-11-20T17:11:00.0000000Z</dcterms:created>
  <dcterms:modified xsi:type="dcterms:W3CDTF">2024-11-20T17:11:00.0000000Z</dcterms:modified>
  <category/>
  <version/>
</coreProperties>
</file>