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2024Z18563</w:t>
        <w:br/>
      </w:r>
      <w:proofErr w:type="spellEnd"/>
    </w:p>
    <w:p>
      <w:pPr>
        <w:pStyle w:val="Normal"/>
        <w:rPr>
          <w:b w:val="1"/>
          <w:bCs w:val="1"/>
        </w:rPr>
      </w:pPr>
      <w:r w:rsidR="250AE766">
        <w:rPr>
          <w:b w:val="0"/>
          <w:bCs w:val="0"/>
        </w:rPr>
        <w:t>(ingezonden 15 november 2024)</w:t>
        <w:br/>
      </w:r>
    </w:p>
    <w:p>
      <w:r>
        <w:t xml:space="preserve">Vragen van de leden Tielen en Van den Hil (beiden VVD) aan de ministers van Volksgezondheid, Welzijn en Sport en van Onderwijs, Cultuur en Wetenschap over het bericht 'Opleiding die huisartsentekort had kunnen oplossen alweer weg uit Zeeland' </w:t>
      </w:r>
      <w:r>
        <w:br/>
      </w:r>
    </w:p>
    <w:p>
      <w:pPr>
        <w:pStyle w:val="ListParagraph"/>
        <w:numPr>
          <w:ilvl w:val="0"/>
          <w:numId w:val="100460160"/>
        </w:numPr>
        <w:ind w:left="360"/>
      </w:pPr>
      <w:r>
        <w:t>Bent u bekend met het bericht 'Opleiding die huisartsentekort had kunnen oplossen alweer weg uit Zeeland'?[1]</w:t>
      </w:r>
      <w:r>
        <w:br/>
      </w:r>
    </w:p>
    <w:p>
      <w:pPr>
        <w:pStyle w:val="ListParagraph"/>
        <w:numPr>
          <w:ilvl w:val="0"/>
          <w:numId w:val="100460160"/>
        </w:numPr>
        <w:ind w:left="360"/>
      </w:pPr>
      <w:r>
        <w:t>Wat vindt u ervan dat de in 2023 gestarte pilot zo snel al ten einde komt en Zeeuwse studenten alsnog naar Nijmegen moeten reizen voor hun opleiding tot Physician Assistant (PA)?</w:t>
      </w:r>
      <w:r>
        <w:br/>
      </w:r>
    </w:p>
    <w:p>
      <w:pPr>
        <w:pStyle w:val="ListParagraph"/>
        <w:numPr>
          <w:ilvl w:val="0"/>
          <w:numId w:val="100460160"/>
        </w:numPr>
        <w:ind w:left="360"/>
      </w:pPr>
      <w:r>
        <w:t>Deelt u de mening dat PA’s bijdragen aan de toegankelijkheid en de kwaliteit van zorg, zeker in regio’s waar de zorg onder druk staat? Zo ja, welke alternatieven verkent u om de opleiding tot PA in die regio’s beschikbaar te houden?</w:t>
      </w:r>
      <w:r>
        <w:br/>
      </w:r>
    </w:p>
    <w:p>
      <w:pPr>
        <w:pStyle w:val="ListParagraph"/>
        <w:numPr>
          <w:ilvl w:val="0"/>
          <w:numId w:val="100460160"/>
        </w:numPr>
        <w:ind w:left="360"/>
      </w:pPr>
      <w:r>
        <w:t>Klopt het dat het besluit om de lessen niet meer in Vlissingen aan te bieden, te maken heeft met de suboptimale kwaliteit van onderwijs op afstand? Zo ja, op welke manier is die kwaliteit in kaart gebracht en welke mogelijkheden zijn er om de kwaliteit van onderwijs op afstand te verbeteren?</w:t>
      </w:r>
      <w:r>
        <w:br/>
      </w:r>
    </w:p>
    <w:p>
      <w:pPr>
        <w:pStyle w:val="ListParagraph"/>
        <w:numPr>
          <w:ilvl w:val="0"/>
          <w:numId w:val="100460160"/>
        </w:numPr>
        <w:ind w:left="360"/>
      </w:pPr>
      <w:r>
        <w:t>Herkent u dat – als het gaat om zorg - de combinatie van fysieke zorg en zorg op afstand juist als kwalitatief goed wordt beschouwd? Zo ja, wat is de reden dat een dergelijke combinatie voor het zorgonderwijs dan niet zou gelden?  </w:t>
      </w:r>
      <w:r>
        <w:br/>
      </w:r>
    </w:p>
    <w:p>
      <w:pPr>
        <w:pStyle w:val="ListParagraph"/>
        <w:numPr>
          <w:ilvl w:val="0"/>
          <w:numId w:val="100460160"/>
        </w:numPr>
        <w:ind w:left="360"/>
      </w:pPr>
      <w:r>
        <w:t>In hoeverre hebben de betrokkenen (bestuurders, docenten, studenten, stage-instellingen, werkgevers) inspraak gehad in dit besluit? Wat is het verwachte effect van dit besluit op afstudeercijfers en nieuwe instroom uit Zeeland als gevolg van dit besluit?</w:t>
      </w:r>
      <w:r>
        <w:br/>
      </w:r>
    </w:p>
    <w:p>
      <w:pPr>
        <w:pStyle w:val="ListParagraph"/>
        <w:numPr>
          <w:ilvl w:val="0"/>
          <w:numId w:val="100460160"/>
        </w:numPr>
        <w:ind w:left="360"/>
      </w:pPr>
      <w:r>
        <w:t>Hoe verhoudt dit besluit zich tot wat in het Capaciteitsplan 2024-2027[2] staat, namelijk dat de instroom van de PA en AVS-AGZ in de opleidingen binnen de huisartsenzorg en de ouderenzorg sterk moet stijgen om in de toekomst aan de zorgvraag te kunnen voldoen?</w:t>
      </w:r>
      <w:r>
        <w:br/>
      </w:r>
    </w:p>
    <w:p>
      <w:pPr>
        <w:pStyle w:val="ListParagraph"/>
        <w:numPr>
          <w:ilvl w:val="0"/>
          <w:numId w:val="100460160"/>
        </w:numPr>
        <w:ind w:left="360"/>
      </w:pPr>
      <w:r>
        <w:t>Bent u bereid om in overleg te gaan met andere hogescholen om te kijken of zij bereid zijn deze pilot voort te zetten? Zo nee, op welke manier gaat u er dan voor zorgen dat zorgopleidingen in de regio’s bijdragen aan voldoende capaciteit?</w:t>
      </w:r>
      <w:r>
        <w:br/>
      </w:r>
    </w:p>
    <w:p>
      <w:r>
        <w:t xml:space="preserve"> </w:t>
      </w:r>
      <w:r>
        <w:br/>
      </w:r>
    </w:p>
    <w:p>
      <w:r>
        <w:t xml:space="preserve">[1] Omroep Zeeland, 12 november 2024; Opleiding die huisartsentekort had kunnen oplossen alweer weg uit Zeeland - Omroep Zeeland</w:t>
      </w:r>
      <w:r>
        <w:br/>
      </w:r>
    </w:p>
    <w:p>
      <w:r>
        <w:t xml:space="preserve">[2] Kamerstuk 29282-521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