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146F4" w14:paraId="620B1FCB" w14:textId="77777777">
        <w:tc>
          <w:tcPr>
            <w:tcW w:w="6733" w:type="dxa"/>
            <w:gridSpan w:val="2"/>
            <w:tcBorders>
              <w:top w:val="nil"/>
              <w:left w:val="nil"/>
              <w:bottom w:val="nil"/>
              <w:right w:val="nil"/>
            </w:tcBorders>
            <w:vAlign w:val="center"/>
          </w:tcPr>
          <w:p w:rsidR="00997775" w:rsidP="00710A7A" w:rsidRDefault="00997775" w14:paraId="32ED9B5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06D741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146F4" w14:paraId="3CD0B97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FCFAA9A" w14:textId="77777777">
            <w:r w:rsidRPr="008B0CC5">
              <w:t xml:space="preserve">Vergaderjaar </w:t>
            </w:r>
            <w:r w:rsidR="00AC6B87">
              <w:t>2024-2025</w:t>
            </w:r>
          </w:p>
        </w:tc>
      </w:tr>
      <w:tr w:rsidR="00997775" w:rsidTr="00E146F4" w14:paraId="4CE85296" w14:textId="77777777">
        <w:trPr>
          <w:cantSplit/>
        </w:trPr>
        <w:tc>
          <w:tcPr>
            <w:tcW w:w="10985" w:type="dxa"/>
            <w:gridSpan w:val="3"/>
            <w:tcBorders>
              <w:top w:val="nil"/>
              <w:left w:val="nil"/>
              <w:bottom w:val="nil"/>
              <w:right w:val="nil"/>
            </w:tcBorders>
          </w:tcPr>
          <w:p w:rsidR="00997775" w:rsidRDefault="00997775" w14:paraId="2E675302" w14:textId="77777777"/>
        </w:tc>
      </w:tr>
      <w:tr w:rsidR="00997775" w:rsidTr="00E146F4" w14:paraId="4A1A3765" w14:textId="77777777">
        <w:trPr>
          <w:cantSplit/>
        </w:trPr>
        <w:tc>
          <w:tcPr>
            <w:tcW w:w="10985" w:type="dxa"/>
            <w:gridSpan w:val="3"/>
            <w:tcBorders>
              <w:top w:val="nil"/>
              <w:left w:val="nil"/>
              <w:bottom w:val="single" w:color="auto" w:sz="4" w:space="0"/>
              <w:right w:val="nil"/>
            </w:tcBorders>
          </w:tcPr>
          <w:p w:rsidR="00997775" w:rsidRDefault="00997775" w14:paraId="07B51CB0" w14:textId="77777777"/>
        </w:tc>
      </w:tr>
      <w:tr w:rsidR="00997775" w:rsidTr="00E146F4" w14:paraId="25B3C3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CC0504" w14:textId="77777777"/>
        </w:tc>
        <w:tc>
          <w:tcPr>
            <w:tcW w:w="7654" w:type="dxa"/>
            <w:gridSpan w:val="2"/>
          </w:tcPr>
          <w:p w:rsidR="00997775" w:rsidRDefault="00997775" w14:paraId="2FE956CD" w14:textId="77777777"/>
        </w:tc>
      </w:tr>
      <w:tr w:rsidR="00E146F4" w:rsidTr="00E146F4" w14:paraId="3AE7A9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46F4" w:rsidP="00E146F4" w:rsidRDefault="00E146F4" w14:paraId="7C51757E" w14:textId="7F7B9CB1">
            <w:pPr>
              <w:rPr>
                <w:b/>
              </w:rPr>
            </w:pPr>
            <w:r>
              <w:rPr>
                <w:b/>
              </w:rPr>
              <w:t>21 501-02</w:t>
            </w:r>
          </w:p>
        </w:tc>
        <w:tc>
          <w:tcPr>
            <w:tcW w:w="7654" w:type="dxa"/>
            <w:gridSpan w:val="2"/>
          </w:tcPr>
          <w:p w:rsidR="00E146F4" w:rsidP="00E146F4" w:rsidRDefault="00E146F4" w14:paraId="5C155EEE" w14:textId="118B73CA">
            <w:pPr>
              <w:rPr>
                <w:b/>
              </w:rPr>
            </w:pPr>
            <w:r w:rsidRPr="005666CC">
              <w:rPr>
                <w:b/>
                <w:bCs/>
              </w:rPr>
              <w:t xml:space="preserve">Raad Algemene Zaken en Raad Buitenlandse Zaken </w:t>
            </w:r>
          </w:p>
        </w:tc>
      </w:tr>
      <w:tr w:rsidR="00E146F4" w:rsidTr="00E146F4" w14:paraId="523B95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46F4" w:rsidP="00E146F4" w:rsidRDefault="00E146F4" w14:paraId="64605EF0" w14:textId="77777777"/>
        </w:tc>
        <w:tc>
          <w:tcPr>
            <w:tcW w:w="7654" w:type="dxa"/>
            <w:gridSpan w:val="2"/>
          </w:tcPr>
          <w:p w:rsidR="00E146F4" w:rsidP="00E146F4" w:rsidRDefault="00E146F4" w14:paraId="6026F96C" w14:textId="77777777"/>
        </w:tc>
      </w:tr>
      <w:tr w:rsidR="00E146F4" w:rsidTr="00E146F4" w14:paraId="2E02B8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46F4" w:rsidP="00E146F4" w:rsidRDefault="00E146F4" w14:paraId="52D2E8DF" w14:textId="77777777"/>
        </w:tc>
        <w:tc>
          <w:tcPr>
            <w:tcW w:w="7654" w:type="dxa"/>
            <w:gridSpan w:val="2"/>
          </w:tcPr>
          <w:p w:rsidR="00E146F4" w:rsidP="00E146F4" w:rsidRDefault="00E146F4" w14:paraId="003C8D3B" w14:textId="77777777"/>
        </w:tc>
      </w:tr>
      <w:tr w:rsidR="00E146F4" w:rsidTr="00E146F4" w14:paraId="49FB1E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46F4" w:rsidP="00E146F4" w:rsidRDefault="00E146F4" w14:paraId="3962277E" w14:textId="5741424C">
            <w:pPr>
              <w:rPr>
                <w:b/>
              </w:rPr>
            </w:pPr>
            <w:r>
              <w:rPr>
                <w:b/>
              </w:rPr>
              <w:t xml:space="preserve">Nr. </w:t>
            </w:r>
            <w:r>
              <w:rPr>
                <w:b/>
              </w:rPr>
              <w:t>2962</w:t>
            </w:r>
          </w:p>
        </w:tc>
        <w:tc>
          <w:tcPr>
            <w:tcW w:w="7654" w:type="dxa"/>
            <w:gridSpan w:val="2"/>
          </w:tcPr>
          <w:p w:rsidR="00E146F4" w:rsidP="00E146F4" w:rsidRDefault="00E146F4" w14:paraId="0591EB43" w14:textId="6A328024">
            <w:pPr>
              <w:rPr>
                <w:b/>
              </w:rPr>
            </w:pPr>
            <w:r>
              <w:rPr>
                <w:b/>
              </w:rPr>
              <w:t xml:space="preserve">MOTIE VAN </w:t>
            </w:r>
            <w:r>
              <w:rPr>
                <w:b/>
              </w:rPr>
              <w:t>HET LID BOSWIJK C.S.</w:t>
            </w:r>
          </w:p>
        </w:tc>
      </w:tr>
      <w:tr w:rsidR="00E146F4" w:rsidTr="00E146F4" w14:paraId="554EE8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46F4" w:rsidP="00E146F4" w:rsidRDefault="00E146F4" w14:paraId="41D52C5D" w14:textId="77777777"/>
        </w:tc>
        <w:tc>
          <w:tcPr>
            <w:tcW w:w="7654" w:type="dxa"/>
            <w:gridSpan w:val="2"/>
          </w:tcPr>
          <w:p w:rsidR="00E146F4" w:rsidP="00E146F4" w:rsidRDefault="00E146F4" w14:paraId="2A13D13D" w14:textId="1EFA2610">
            <w:r>
              <w:t>Voorgesteld 14 november 2024</w:t>
            </w:r>
          </w:p>
        </w:tc>
      </w:tr>
      <w:tr w:rsidR="00E146F4" w:rsidTr="00E146F4" w14:paraId="765E6C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46F4" w:rsidP="00E146F4" w:rsidRDefault="00E146F4" w14:paraId="4F43F48D" w14:textId="77777777"/>
        </w:tc>
        <w:tc>
          <w:tcPr>
            <w:tcW w:w="7654" w:type="dxa"/>
            <w:gridSpan w:val="2"/>
          </w:tcPr>
          <w:p w:rsidR="00E146F4" w:rsidP="00E146F4" w:rsidRDefault="00E146F4" w14:paraId="7D09A727" w14:textId="77777777"/>
        </w:tc>
      </w:tr>
      <w:tr w:rsidR="00E146F4" w:rsidTr="00E146F4" w14:paraId="26992A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46F4" w:rsidP="00E146F4" w:rsidRDefault="00E146F4" w14:paraId="1F75ECC8" w14:textId="77777777"/>
        </w:tc>
        <w:tc>
          <w:tcPr>
            <w:tcW w:w="7654" w:type="dxa"/>
            <w:gridSpan w:val="2"/>
          </w:tcPr>
          <w:p w:rsidR="00E146F4" w:rsidP="00E146F4" w:rsidRDefault="00E146F4" w14:paraId="0A096CA2" w14:textId="77777777">
            <w:r>
              <w:t>De Kamer,</w:t>
            </w:r>
          </w:p>
        </w:tc>
      </w:tr>
      <w:tr w:rsidR="00E146F4" w:rsidTr="00E146F4" w14:paraId="6DDA7A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46F4" w:rsidP="00E146F4" w:rsidRDefault="00E146F4" w14:paraId="5CF73B02" w14:textId="77777777"/>
        </w:tc>
        <w:tc>
          <w:tcPr>
            <w:tcW w:w="7654" w:type="dxa"/>
            <w:gridSpan w:val="2"/>
          </w:tcPr>
          <w:p w:rsidR="00E146F4" w:rsidP="00E146F4" w:rsidRDefault="00E146F4" w14:paraId="139FA06F" w14:textId="77777777"/>
        </w:tc>
      </w:tr>
      <w:tr w:rsidR="00E146F4" w:rsidTr="00E146F4" w14:paraId="2E8A7D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46F4" w:rsidP="00E146F4" w:rsidRDefault="00E146F4" w14:paraId="719E02DD" w14:textId="77777777"/>
        </w:tc>
        <w:tc>
          <w:tcPr>
            <w:tcW w:w="7654" w:type="dxa"/>
            <w:gridSpan w:val="2"/>
          </w:tcPr>
          <w:p w:rsidR="00E146F4" w:rsidP="00E146F4" w:rsidRDefault="00E146F4" w14:paraId="55E0DCFB" w14:textId="77777777">
            <w:r>
              <w:t>gehoord de beraadslaging,</w:t>
            </w:r>
          </w:p>
        </w:tc>
      </w:tr>
      <w:tr w:rsidR="00E146F4" w:rsidTr="00E146F4" w14:paraId="4B1E22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46F4" w:rsidP="00E146F4" w:rsidRDefault="00E146F4" w14:paraId="11F98155" w14:textId="77777777"/>
        </w:tc>
        <w:tc>
          <w:tcPr>
            <w:tcW w:w="7654" w:type="dxa"/>
            <w:gridSpan w:val="2"/>
          </w:tcPr>
          <w:p w:rsidR="00E146F4" w:rsidP="00E146F4" w:rsidRDefault="00E146F4" w14:paraId="2BE3541A" w14:textId="77777777"/>
        </w:tc>
      </w:tr>
      <w:tr w:rsidR="00E146F4" w:rsidTr="00E146F4" w14:paraId="1E71CA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46F4" w:rsidP="00E146F4" w:rsidRDefault="00E146F4" w14:paraId="5E0EB27B" w14:textId="77777777"/>
        </w:tc>
        <w:tc>
          <w:tcPr>
            <w:tcW w:w="7654" w:type="dxa"/>
            <w:gridSpan w:val="2"/>
          </w:tcPr>
          <w:p w:rsidRPr="00E146F4" w:rsidR="00E146F4" w:rsidP="00E146F4" w:rsidRDefault="00E146F4" w14:paraId="6642E16A" w14:textId="77777777">
            <w:r w:rsidRPr="00E146F4">
              <w:t>constaterende dat de agressieoorlog van Rusland tegen Oekraïne voor nietsontziende schade zorgt aan onder andere huizen, ziekenhuizen, infrastructuur, industrie en energiecentrales;</w:t>
            </w:r>
          </w:p>
          <w:p w:rsidR="00E146F4" w:rsidP="00E146F4" w:rsidRDefault="00E146F4" w14:paraId="516FE06E" w14:textId="77777777"/>
          <w:p w:rsidRPr="00E146F4" w:rsidR="00E146F4" w:rsidP="00E146F4" w:rsidRDefault="00E146F4" w14:paraId="2ECE9A9E" w14:textId="2E6AC763">
            <w:r w:rsidRPr="00E146F4">
              <w:t>overwegende dat mede daardoor in Oekraïne een kredietcrisis dreigt;</w:t>
            </w:r>
          </w:p>
          <w:p w:rsidRPr="00E146F4" w:rsidR="00E146F4" w:rsidP="00E146F4" w:rsidRDefault="00E146F4" w14:paraId="470E6395" w14:textId="77777777">
            <w:r w:rsidRPr="00E146F4">
              <w:t>van mening dat Rusland voor het herstel van deze schade zal moeten opdraaien;</w:t>
            </w:r>
          </w:p>
          <w:p w:rsidR="00E146F4" w:rsidP="00E146F4" w:rsidRDefault="00E146F4" w14:paraId="77CAF519" w14:textId="77777777"/>
          <w:p w:rsidRPr="00E146F4" w:rsidR="00E146F4" w:rsidP="00E146F4" w:rsidRDefault="00E146F4" w14:paraId="0E0F3036" w14:textId="4C01B008">
            <w:r w:rsidRPr="00E146F4">
              <w:t xml:space="preserve">constaterende dat de aanstaande Hoge Vertegenwoordiger van de Unie voor buitenlandse zaken en veiligheidsbeleid, </w:t>
            </w:r>
            <w:proofErr w:type="spellStart"/>
            <w:r w:rsidRPr="00E146F4">
              <w:t>Kaja</w:t>
            </w:r>
            <w:proofErr w:type="spellEnd"/>
            <w:r w:rsidRPr="00E146F4">
              <w:t xml:space="preserve"> </w:t>
            </w:r>
            <w:proofErr w:type="spellStart"/>
            <w:r w:rsidRPr="00E146F4">
              <w:t>Kallas</w:t>
            </w:r>
            <w:proofErr w:type="spellEnd"/>
            <w:r w:rsidRPr="00E146F4">
              <w:t>, pleit voor het volledig inzetten van alle bevroren Russische tegoeden ten behoeve van Oekraïne;</w:t>
            </w:r>
          </w:p>
          <w:p w:rsidR="00E146F4" w:rsidP="00E146F4" w:rsidRDefault="00E146F4" w14:paraId="1E40D0FE" w14:textId="77777777"/>
          <w:p w:rsidRPr="00E146F4" w:rsidR="00E146F4" w:rsidP="00E146F4" w:rsidRDefault="00E146F4" w14:paraId="77B93C5D" w14:textId="4029CA40">
            <w:r w:rsidRPr="00E146F4">
              <w:t>verzoekt de regering niet te afwachtend richting de G7 te zijn maar de aanstaande Hoge Vertegenwoordiger van de Unie voor buitenlandse zaken en veiligheidsbeleid te steunen in haar voornemen om alle Russische bevroren tegoeden in te zetten ten behoeve van Oekraïne;</w:t>
            </w:r>
          </w:p>
          <w:p w:rsidR="00E146F4" w:rsidP="00E146F4" w:rsidRDefault="00E146F4" w14:paraId="5407AFFE" w14:textId="77777777"/>
          <w:p w:rsidRPr="00E146F4" w:rsidR="00E146F4" w:rsidP="00E146F4" w:rsidRDefault="00E146F4" w14:paraId="184DB732" w14:textId="379E6EA6">
            <w:r w:rsidRPr="00E146F4">
              <w:t>verzoekt de regering hiermee de voortrekkersrol van Nederland ook op dit gebied te vervullen,</w:t>
            </w:r>
          </w:p>
          <w:p w:rsidR="00E146F4" w:rsidP="00E146F4" w:rsidRDefault="00E146F4" w14:paraId="44F75725" w14:textId="77777777"/>
          <w:p w:rsidRPr="00E146F4" w:rsidR="00E146F4" w:rsidP="00E146F4" w:rsidRDefault="00E146F4" w14:paraId="7879B2EE" w14:textId="45F78D5F">
            <w:r w:rsidRPr="00E146F4">
              <w:t>en gaat over tot de orde van de dag.</w:t>
            </w:r>
          </w:p>
          <w:p w:rsidR="00E146F4" w:rsidP="00E146F4" w:rsidRDefault="00E146F4" w14:paraId="5458512A" w14:textId="77777777"/>
          <w:p w:rsidR="00E146F4" w:rsidP="00E146F4" w:rsidRDefault="00E146F4" w14:paraId="6914B5CA" w14:textId="77777777">
            <w:proofErr w:type="spellStart"/>
            <w:r w:rsidRPr="00E146F4">
              <w:t>Boswijk</w:t>
            </w:r>
            <w:proofErr w:type="spellEnd"/>
          </w:p>
          <w:p w:rsidR="00E146F4" w:rsidP="00E146F4" w:rsidRDefault="00E146F4" w14:paraId="1FBE625B" w14:textId="77777777">
            <w:r w:rsidRPr="00E146F4">
              <w:t>Van der Burg</w:t>
            </w:r>
          </w:p>
          <w:p w:rsidR="00E146F4" w:rsidP="00E146F4" w:rsidRDefault="00E146F4" w14:paraId="3EF781C8" w14:textId="77777777">
            <w:proofErr w:type="spellStart"/>
            <w:r w:rsidRPr="00E146F4">
              <w:t>Paternotte</w:t>
            </w:r>
            <w:proofErr w:type="spellEnd"/>
          </w:p>
          <w:p w:rsidR="00E146F4" w:rsidP="00E146F4" w:rsidRDefault="00E146F4" w14:paraId="4EC9D248" w14:textId="77777777">
            <w:proofErr w:type="spellStart"/>
            <w:r w:rsidRPr="00E146F4">
              <w:t>Piri</w:t>
            </w:r>
            <w:proofErr w:type="spellEnd"/>
            <w:r w:rsidRPr="00E146F4">
              <w:t xml:space="preserve"> </w:t>
            </w:r>
          </w:p>
          <w:p w:rsidR="00E146F4" w:rsidP="00E146F4" w:rsidRDefault="00E146F4" w14:paraId="74E208A0" w14:textId="77DCEF62">
            <w:proofErr w:type="spellStart"/>
            <w:r w:rsidRPr="00E146F4">
              <w:t>Kahraman</w:t>
            </w:r>
            <w:proofErr w:type="spellEnd"/>
          </w:p>
        </w:tc>
      </w:tr>
    </w:tbl>
    <w:p w:rsidR="00997775" w:rsidRDefault="00997775" w14:paraId="0E66EBE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F39F" w14:textId="77777777" w:rsidR="00E146F4" w:rsidRDefault="00E146F4">
      <w:pPr>
        <w:spacing w:line="20" w:lineRule="exact"/>
      </w:pPr>
    </w:p>
  </w:endnote>
  <w:endnote w:type="continuationSeparator" w:id="0">
    <w:p w14:paraId="2C0B9D47" w14:textId="77777777" w:rsidR="00E146F4" w:rsidRDefault="00E146F4">
      <w:pPr>
        <w:pStyle w:val="Amendement"/>
      </w:pPr>
      <w:r>
        <w:rPr>
          <w:b w:val="0"/>
        </w:rPr>
        <w:t xml:space="preserve"> </w:t>
      </w:r>
    </w:p>
  </w:endnote>
  <w:endnote w:type="continuationNotice" w:id="1">
    <w:p w14:paraId="3654B3CA" w14:textId="77777777" w:rsidR="00E146F4" w:rsidRDefault="00E146F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4F3E8" w14:textId="77777777" w:rsidR="00E146F4" w:rsidRDefault="00E146F4">
      <w:pPr>
        <w:pStyle w:val="Amendement"/>
      </w:pPr>
      <w:r>
        <w:rPr>
          <w:b w:val="0"/>
        </w:rPr>
        <w:separator/>
      </w:r>
    </w:p>
  </w:footnote>
  <w:footnote w:type="continuationSeparator" w:id="0">
    <w:p w14:paraId="4EDB4CA9" w14:textId="77777777" w:rsidR="00E146F4" w:rsidRDefault="00E14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F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C49D6"/>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146F4"/>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D17BB"/>
  <w15:docId w15:val="{F94B30F6-E6DA-45F1-A68D-7CD1A893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1063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2024-11-15T07:31:00.0000000Z</dcterms:created>
  <dcterms:modified xsi:type="dcterms:W3CDTF">2024-11-15T07:43:00.0000000Z</dcterms:modified>
  <dc:description>------------------------</dc:description>
  <dc:subject/>
  <keywords/>
  <version/>
  <category/>
</coreProperties>
</file>