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0DB" w:rsidR="00633FDF" w:rsidP="001400DB" w:rsidRDefault="00633FDF" w14:paraId="338DD925" w14:textId="2E79F45F">
      <w:pPr>
        <w:rPr>
          <w:rFonts w:ascii="Calibri" w:hAnsi="Calibri" w:eastAsia="Times New Roman"/>
          <w:sz w:val="21"/>
          <w:szCs w:val="21"/>
          <w:lang w:val="nl-NL"/>
        </w:rPr>
      </w:pPr>
      <w:r w:rsidRPr="001400DB">
        <w:rPr>
          <w:rFonts w:ascii="Calibri" w:hAnsi="Calibri" w:eastAsia="Times New Roman"/>
          <w:sz w:val="21"/>
          <w:szCs w:val="21"/>
          <w:lang w:val="nl-NL"/>
        </w:rPr>
        <w:t>Versterking van de chipsector in Nederland is essentieel voor het op peil houden van vele maatschappelijke onderwerpen: het vestigingsklimaat, de hightechsector, kennisinstellingen, mobiliteit/bereikbaarheid, wonen en arbeids</w:t>
      </w:r>
      <w:r w:rsidR="00DD495F">
        <w:rPr>
          <w:rFonts w:ascii="Calibri" w:hAnsi="Calibri" w:eastAsia="Times New Roman"/>
          <w:sz w:val="21"/>
          <w:szCs w:val="21"/>
          <w:lang w:val="nl-NL"/>
        </w:rPr>
        <w:t>ma</w:t>
      </w:r>
      <w:r w:rsidRPr="001400DB">
        <w:rPr>
          <w:rFonts w:ascii="Calibri" w:hAnsi="Calibri" w:eastAsia="Times New Roman"/>
          <w:sz w:val="21"/>
          <w:szCs w:val="21"/>
          <w:lang w:val="nl-NL"/>
        </w:rPr>
        <w:t>rkt algemeen;</w:t>
      </w:r>
    </w:p>
    <w:p w:rsidRPr="001400DB" w:rsidR="00852988" w:rsidP="001400DB" w:rsidRDefault="00852988" w14:paraId="0CD323FE" w14:textId="77777777">
      <w:pPr>
        <w:rPr>
          <w:rFonts w:ascii="Calibri" w:hAnsi="Calibri" w:eastAsia="Times New Roman"/>
          <w:sz w:val="21"/>
          <w:szCs w:val="21"/>
          <w:lang w:val="nl-NL"/>
        </w:rPr>
      </w:pPr>
    </w:p>
    <w:p w:rsidRPr="001400DB" w:rsidR="00633FDF" w:rsidP="001400DB" w:rsidRDefault="00633FDF" w14:paraId="45C054AF" w14:textId="65FCC118">
      <w:pPr>
        <w:rPr>
          <w:rFonts w:ascii="Calibri" w:hAnsi="Calibri" w:eastAsia="Times New Roman"/>
          <w:sz w:val="21"/>
          <w:szCs w:val="21"/>
          <w:lang w:val="nl-NL"/>
        </w:rPr>
      </w:pPr>
      <w:r w:rsidRPr="001400DB">
        <w:rPr>
          <w:rFonts w:ascii="Calibri" w:hAnsi="Calibri" w:eastAsia="Times New Roman"/>
          <w:sz w:val="21"/>
          <w:szCs w:val="21"/>
          <w:lang w:val="nl-NL"/>
        </w:rPr>
        <w:t>Nederland speelt een sterke rol in de wereld met haar halfgeleiderindustrie. Deze sector is van groot belang voor de economie van de toekomst en daarmee voor het Nederlandse verdienvermogen en de door iedereen zo gewenste brede welvaart in Nederland. Bovendien draagt deze sector bij aan de veiligheid en onafhankelijkheid van andere landen;</w:t>
      </w:r>
    </w:p>
    <w:p w:rsidRPr="001400DB" w:rsidR="00852988" w:rsidP="001400DB" w:rsidRDefault="00852988" w14:paraId="0FC41DEF" w14:textId="77777777">
      <w:pPr>
        <w:rPr>
          <w:rFonts w:ascii="Calibri" w:hAnsi="Calibri" w:eastAsia="Times New Roman"/>
          <w:sz w:val="21"/>
          <w:szCs w:val="21"/>
          <w:lang w:val="nl-NL"/>
        </w:rPr>
      </w:pPr>
    </w:p>
    <w:p w:rsidRPr="001400DB" w:rsidR="00633FDF" w:rsidP="001400DB" w:rsidRDefault="00633FDF" w14:paraId="31520443" w14:textId="2C0392BA">
      <w:pPr>
        <w:rPr>
          <w:rFonts w:ascii="Calibri" w:hAnsi="Calibri" w:eastAsia="Times New Roman"/>
          <w:sz w:val="21"/>
          <w:szCs w:val="21"/>
          <w:lang w:val="nl-NL"/>
        </w:rPr>
      </w:pPr>
      <w:r w:rsidRPr="001400DB">
        <w:rPr>
          <w:rFonts w:ascii="Calibri" w:hAnsi="Calibri" w:eastAsia="Times New Roman"/>
          <w:sz w:val="21"/>
          <w:szCs w:val="21"/>
          <w:lang w:val="nl-NL"/>
        </w:rPr>
        <w:t xml:space="preserve">Ook gezondheidszorg kan tegenwoordig niet zonder high </w:t>
      </w:r>
      <w:proofErr w:type="spellStart"/>
      <w:r w:rsidRPr="001400DB">
        <w:rPr>
          <w:rFonts w:ascii="Calibri" w:hAnsi="Calibri" w:eastAsia="Times New Roman"/>
          <w:sz w:val="21"/>
          <w:szCs w:val="21"/>
          <w:lang w:val="nl-NL"/>
        </w:rPr>
        <w:t>tech</w:t>
      </w:r>
      <w:proofErr w:type="spellEnd"/>
      <w:r w:rsidRPr="001400DB">
        <w:rPr>
          <w:rFonts w:ascii="Calibri" w:hAnsi="Calibri" w:eastAsia="Times New Roman"/>
          <w:sz w:val="21"/>
          <w:szCs w:val="21"/>
          <w:lang w:val="nl-NL"/>
        </w:rPr>
        <w:t xml:space="preserve">. Monitoren, kunstmatige intelligentie, communicatie, medische apparatuur: alles functioneert dankzij high </w:t>
      </w:r>
      <w:proofErr w:type="spellStart"/>
      <w:r w:rsidRPr="001400DB">
        <w:rPr>
          <w:rFonts w:ascii="Calibri" w:hAnsi="Calibri" w:eastAsia="Times New Roman"/>
          <w:sz w:val="21"/>
          <w:szCs w:val="21"/>
          <w:lang w:val="nl-NL"/>
        </w:rPr>
        <w:t>tech</w:t>
      </w:r>
      <w:proofErr w:type="spellEnd"/>
      <w:r w:rsidRPr="001400DB">
        <w:rPr>
          <w:rFonts w:ascii="Calibri" w:hAnsi="Calibri" w:eastAsia="Times New Roman"/>
          <w:sz w:val="21"/>
          <w:szCs w:val="21"/>
          <w:lang w:val="nl-NL"/>
        </w:rPr>
        <w:t xml:space="preserve">. De topgezondheidsinstellingen, topkennisinstituten en top high </w:t>
      </w:r>
      <w:proofErr w:type="spellStart"/>
      <w:r w:rsidRPr="001400DB">
        <w:rPr>
          <w:rFonts w:ascii="Calibri" w:hAnsi="Calibri" w:eastAsia="Times New Roman"/>
          <w:sz w:val="21"/>
          <w:szCs w:val="21"/>
          <w:lang w:val="nl-NL"/>
        </w:rPr>
        <w:t>tech</w:t>
      </w:r>
      <w:proofErr w:type="spellEnd"/>
      <w:r w:rsidRPr="001400DB">
        <w:rPr>
          <w:rFonts w:ascii="Calibri" w:hAnsi="Calibri" w:eastAsia="Times New Roman"/>
          <w:sz w:val="21"/>
          <w:szCs w:val="21"/>
          <w:lang w:val="nl-NL"/>
        </w:rPr>
        <w:t xml:space="preserve"> bedrijven in Nederland stimuleren en inspireren elkaar, en kunnen van elkaar leren. Het is de kruisbestuiving die voor de ontwikkeling van Nederland zo belangrijk is;</w:t>
      </w:r>
    </w:p>
    <w:p w:rsidRPr="001400DB" w:rsidR="00852988" w:rsidP="001400DB" w:rsidRDefault="00852988" w14:paraId="22E1713C" w14:textId="77777777">
      <w:pPr>
        <w:rPr>
          <w:rFonts w:ascii="Calibri" w:hAnsi="Calibri" w:eastAsia="Times New Roman"/>
          <w:sz w:val="21"/>
          <w:szCs w:val="21"/>
          <w:lang w:val="nl-NL"/>
        </w:rPr>
      </w:pPr>
    </w:p>
    <w:p w:rsidRPr="001400DB" w:rsidR="00633FDF" w:rsidP="001400DB" w:rsidRDefault="00633FDF" w14:paraId="17B5CF7E" w14:textId="0EA15345">
      <w:pPr>
        <w:spacing w:line="252" w:lineRule="auto"/>
        <w:rPr>
          <w:rFonts w:ascii="Calibri" w:hAnsi="Calibri" w:eastAsia="Times New Roman"/>
          <w:sz w:val="21"/>
          <w:szCs w:val="21"/>
          <w:lang w:val="nl-NL"/>
        </w:rPr>
      </w:pPr>
      <w:r w:rsidRPr="001400DB">
        <w:rPr>
          <w:rFonts w:ascii="Calibri" w:hAnsi="Calibri" w:eastAsia="Times New Roman"/>
          <w:sz w:val="21"/>
          <w:szCs w:val="21"/>
          <w:lang w:val="nl-NL"/>
        </w:rPr>
        <w:t xml:space="preserve">Innovatie en het ontwikkelen van (nieuwe) toepassingen </w:t>
      </w:r>
      <w:r w:rsidR="00762726">
        <w:rPr>
          <w:rFonts w:ascii="Calibri" w:hAnsi="Calibri" w:eastAsia="Times New Roman"/>
          <w:sz w:val="21"/>
          <w:szCs w:val="21"/>
          <w:lang w:val="nl-NL"/>
        </w:rPr>
        <w:t xml:space="preserve">is een </w:t>
      </w:r>
      <w:r w:rsidRPr="001400DB">
        <w:rPr>
          <w:rFonts w:ascii="Calibri" w:hAnsi="Calibri" w:eastAsia="Times New Roman"/>
          <w:sz w:val="21"/>
          <w:szCs w:val="21"/>
          <w:lang w:val="nl-NL"/>
        </w:rPr>
        <w:t>zaak van lange adem; het succes van vandaag vindt zijn oorsprong in het verleden. De Nederlandse positie op gebied van technische innovatie en economische bedrijvigheid wordt vanzelfsprekend geacht, maar is dat niet. Daarvoor zijn investeringen gedaan in het verleden, en de beschikking over talentvolle medewerkers zijn daarvoor een “must”;</w:t>
      </w:r>
    </w:p>
    <w:p w:rsidRPr="001400DB" w:rsidR="00852988" w:rsidP="001400DB" w:rsidRDefault="00852988" w14:paraId="2343B325" w14:textId="77777777">
      <w:pPr>
        <w:spacing w:line="252" w:lineRule="auto"/>
        <w:rPr>
          <w:rFonts w:ascii="Calibri" w:hAnsi="Calibri" w:eastAsia="Times New Roman"/>
          <w:sz w:val="21"/>
          <w:szCs w:val="21"/>
          <w:lang w:val="nl-NL"/>
        </w:rPr>
      </w:pPr>
    </w:p>
    <w:p w:rsidRPr="001400DB" w:rsidR="00633FDF" w:rsidP="001400DB" w:rsidRDefault="00633FDF" w14:paraId="710EB096" w14:textId="316B2796">
      <w:pPr>
        <w:spacing w:line="252" w:lineRule="auto"/>
        <w:rPr>
          <w:rFonts w:ascii="Calibri" w:hAnsi="Calibri" w:eastAsia="Times New Roman"/>
          <w:sz w:val="21"/>
          <w:szCs w:val="21"/>
          <w:lang w:val="nl-NL"/>
        </w:rPr>
      </w:pPr>
      <w:r w:rsidRPr="001400DB">
        <w:rPr>
          <w:rFonts w:ascii="Calibri" w:hAnsi="Calibri" w:eastAsia="Times New Roman"/>
          <w:sz w:val="21"/>
          <w:szCs w:val="21"/>
          <w:lang w:val="nl-NL"/>
        </w:rPr>
        <w:t>Wat betreft talent liep Nederland – binnen de NXP-organisatie – altijd voorop. Maar er is nu zeer sterke concurrentie uit het buitenland. Duitsland, Frankrijk, Oostenrijk om een aantal Europese landen te noemen. Maar zeker ook landen als India en China doen er alles aan om talenten op te leiden. Nederland dreigt achterop te raken bij buitenlandse concurrentie. Stabiel beleid en het inzetten op talent is essentieel voor een goed vestigingsklimaat.</w:t>
      </w:r>
    </w:p>
    <w:p w:rsidRPr="001400DB" w:rsidR="00852988" w:rsidP="001400DB" w:rsidRDefault="00852988" w14:paraId="37E92AD4" w14:textId="77777777">
      <w:pPr>
        <w:spacing w:line="252" w:lineRule="auto"/>
        <w:rPr>
          <w:rFonts w:ascii="Calibri" w:hAnsi="Calibri" w:eastAsia="Times New Roman"/>
          <w:sz w:val="21"/>
          <w:szCs w:val="21"/>
          <w:lang w:val="nl-NL"/>
        </w:rPr>
      </w:pPr>
    </w:p>
    <w:p w:rsidRPr="001400DB" w:rsidR="00633FDF" w:rsidP="001400DB" w:rsidRDefault="00633FDF" w14:paraId="5B996FCA" w14:textId="32583AB2">
      <w:pPr>
        <w:rPr>
          <w:rFonts w:ascii="Calibri" w:hAnsi="Calibri" w:eastAsia="Times New Roman"/>
          <w:sz w:val="21"/>
          <w:szCs w:val="21"/>
          <w:lang w:val="nl-NL" w:eastAsia="en-US"/>
        </w:rPr>
      </w:pPr>
      <w:r w:rsidRPr="001400DB">
        <w:rPr>
          <w:rFonts w:ascii="Calibri" w:hAnsi="Calibri" w:eastAsia="Times New Roman"/>
          <w:sz w:val="21"/>
          <w:szCs w:val="21"/>
          <w:lang w:val="nl-NL"/>
        </w:rPr>
        <w:t xml:space="preserve">Belang van techniek voor NXP Nederland: rond de 1900 [= ca. 80%] medewerkers werkt in een sterk technische omgeving, waarbij ongeveer 1300 met een HBO/WO achtergrond (~70%). Als het gaat over echt R&amp;D gelabelde medewerkers dan werken van de 1100 medewerkers er 95% op </w:t>
      </w:r>
      <w:proofErr w:type="gramStart"/>
      <w:r w:rsidRPr="001400DB">
        <w:rPr>
          <w:rFonts w:ascii="Calibri" w:hAnsi="Calibri" w:eastAsia="Times New Roman"/>
          <w:sz w:val="21"/>
          <w:szCs w:val="21"/>
          <w:lang w:val="nl-NL"/>
        </w:rPr>
        <w:t>HBO</w:t>
      </w:r>
      <w:proofErr w:type="gramEnd"/>
      <w:r w:rsidRPr="001400DB">
        <w:rPr>
          <w:rFonts w:ascii="Calibri" w:hAnsi="Calibri" w:eastAsia="Times New Roman"/>
          <w:sz w:val="21"/>
          <w:szCs w:val="21"/>
          <w:lang w:val="nl-NL"/>
        </w:rPr>
        <w:t>/WO niveau. NXP is dus zeer afhankelijk van de beschikbaarheid van hoogopgeleid talent.</w:t>
      </w:r>
    </w:p>
    <w:p w:rsidRPr="001400DB" w:rsidR="00633FDF" w:rsidP="001400DB" w:rsidRDefault="00633FDF" w14:paraId="2862779E" w14:textId="77777777">
      <w:pPr>
        <w:rPr>
          <w:rFonts w:ascii="Calibri" w:hAnsi="Calibri"/>
          <w:sz w:val="21"/>
          <w:szCs w:val="21"/>
          <w:lang w:val="nl-NL"/>
        </w:rPr>
      </w:pPr>
    </w:p>
    <w:p w:rsidRPr="001400DB" w:rsidR="00633FDF" w:rsidP="001400DB" w:rsidRDefault="00633FDF" w14:paraId="12C918C2" w14:textId="0EE06764">
      <w:pPr>
        <w:rPr>
          <w:rFonts w:ascii="Calibri" w:hAnsi="Calibri" w:eastAsia="Times New Roman"/>
          <w:sz w:val="21"/>
          <w:szCs w:val="21"/>
          <w:lang w:val="nl-NL"/>
        </w:rPr>
      </w:pPr>
      <w:r w:rsidRPr="001400DB">
        <w:rPr>
          <w:rFonts w:ascii="Calibri" w:hAnsi="Calibri" w:eastAsia="Times New Roman"/>
          <w:sz w:val="21"/>
          <w:szCs w:val="21"/>
          <w:lang w:val="nl-NL"/>
        </w:rPr>
        <w:t xml:space="preserve">De afgelopen 5 jaar hebben </w:t>
      </w:r>
      <w:r w:rsidRPr="001400DB" w:rsidR="00852988">
        <w:rPr>
          <w:rFonts w:ascii="Calibri" w:hAnsi="Calibri" w:eastAsia="Times New Roman"/>
          <w:sz w:val="21"/>
          <w:szCs w:val="21"/>
          <w:lang w:val="nl-NL"/>
        </w:rPr>
        <w:t>heeft NXP</w:t>
      </w:r>
      <w:r w:rsidRPr="001400DB">
        <w:rPr>
          <w:rFonts w:ascii="Calibri" w:hAnsi="Calibri" w:eastAsia="Times New Roman"/>
          <w:sz w:val="21"/>
          <w:szCs w:val="21"/>
          <w:lang w:val="nl-NL"/>
        </w:rPr>
        <w:t xml:space="preserve"> in Nederland ca. 800 medewerkers aangenomen, waarvan er ca. 500 jonger dan 30 jaar zijn. </w:t>
      </w:r>
    </w:p>
    <w:p w:rsidRPr="001400DB" w:rsidR="00852988" w:rsidP="001400DB" w:rsidRDefault="00852988" w14:paraId="3D35B31E" w14:textId="77777777">
      <w:pPr>
        <w:rPr>
          <w:rFonts w:ascii="Calibri" w:hAnsi="Calibri" w:eastAsia="Times New Roman"/>
          <w:sz w:val="21"/>
          <w:szCs w:val="21"/>
          <w:lang w:val="nl-NL"/>
        </w:rPr>
      </w:pPr>
    </w:p>
    <w:p w:rsidRPr="001400DB" w:rsidR="00852988" w:rsidP="001400DB" w:rsidRDefault="00633FDF" w14:paraId="7AEEF159" w14:textId="0A0F8781">
      <w:pPr>
        <w:spacing w:after="240"/>
        <w:rPr>
          <w:rFonts w:ascii="Calibri" w:hAnsi="Calibri" w:eastAsia="Times New Roman"/>
          <w:sz w:val="21"/>
          <w:szCs w:val="21"/>
          <w:lang w:val="nl-NL"/>
        </w:rPr>
      </w:pPr>
      <w:r w:rsidRPr="001400DB">
        <w:rPr>
          <w:rFonts w:ascii="Calibri" w:hAnsi="Calibri" w:eastAsia="Times New Roman"/>
          <w:sz w:val="21"/>
          <w:szCs w:val="21"/>
          <w:lang w:val="nl-NL"/>
        </w:rPr>
        <w:t xml:space="preserve">Overigens moet worden bedacht dat NXP slechts een schakel in de chipindustrie is. NXP Nederland werkt samen met tal van andere bedrijven, en alleen in Nijmegen </w:t>
      </w:r>
      <w:r w:rsidR="00F0173C">
        <w:rPr>
          <w:rFonts w:ascii="Calibri" w:hAnsi="Calibri" w:eastAsia="Times New Roman"/>
          <w:sz w:val="21"/>
          <w:szCs w:val="21"/>
          <w:lang w:val="nl-NL"/>
        </w:rPr>
        <w:t xml:space="preserve">al </w:t>
      </w:r>
      <w:r w:rsidRPr="001400DB">
        <w:rPr>
          <w:rFonts w:ascii="Calibri" w:hAnsi="Calibri" w:eastAsia="Times New Roman"/>
          <w:sz w:val="21"/>
          <w:szCs w:val="21"/>
          <w:lang w:val="nl-NL"/>
        </w:rPr>
        <w:t xml:space="preserve">ca. 2.700 medewerkers van toeleveranciers betrokken </w:t>
      </w:r>
      <w:r w:rsidR="00F0173C">
        <w:rPr>
          <w:rFonts w:ascii="Calibri" w:hAnsi="Calibri" w:eastAsia="Times New Roman"/>
          <w:sz w:val="21"/>
          <w:szCs w:val="21"/>
          <w:lang w:val="nl-NL"/>
        </w:rPr>
        <w:t xml:space="preserve">zijn </w:t>
      </w:r>
      <w:r w:rsidRPr="001400DB">
        <w:rPr>
          <w:rFonts w:ascii="Calibri" w:hAnsi="Calibri" w:eastAsia="Times New Roman"/>
          <w:sz w:val="21"/>
          <w:szCs w:val="21"/>
          <w:lang w:val="nl-NL"/>
        </w:rPr>
        <w:t>bij onze operaties. Met andere woorden: er bestaat een groot ecosysteem van honderden bedrijven in Nederland die met elkaar</w:t>
      </w:r>
      <w:r w:rsidRPr="001400DB">
        <w:rPr>
          <w:rFonts w:ascii="Calibri" w:hAnsi="Calibri" w:eastAsia="Times New Roman"/>
          <w:sz w:val="21"/>
          <w:szCs w:val="21"/>
          <w:lang w:val="nl-NL"/>
        </w:rPr>
        <w:t xml:space="preserve"> </w:t>
      </w:r>
      <w:r w:rsidRPr="001400DB">
        <w:rPr>
          <w:rFonts w:ascii="Calibri" w:hAnsi="Calibri" w:eastAsia="Times New Roman"/>
          <w:sz w:val="21"/>
          <w:szCs w:val="21"/>
          <w:lang w:val="nl-NL"/>
        </w:rPr>
        <w:t xml:space="preserve">samenwerken en allemaal (technisch) talent nodig hebben. </w:t>
      </w:r>
    </w:p>
    <w:p w:rsidRPr="001400DB" w:rsidR="00852988" w:rsidP="00852988" w:rsidRDefault="00852988" w14:paraId="172D2578" w14:textId="77777777">
      <w:pPr>
        <w:spacing w:after="240"/>
        <w:ind w:left="360"/>
        <w:rPr>
          <w:rFonts w:ascii="Calibri" w:hAnsi="Calibri" w:eastAsia="Times New Roman"/>
          <w:sz w:val="21"/>
          <w:szCs w:val="21"/>
          <w:lang w:val="nl-NL"/>
        </w:rPr>
      </w:pPr>
    </w:p>
    <w:p w:rsidRPr="001400DB" w:rsidR="00852988" w:rsidP="001400DB" w:rsidRDefault="00852988" w14:paraId="7747675A" w14:textId="77777777">
      <w:pPr>
        <w:spacing w:after="240"/>
        <w:rPr>
          <w:rFonts w:ascii="Calibri" w:hAnsi="Calibri" w:eastAsia="Times New Roman"/>
          <w:sz w:val="21"/>
          <w:szCs w:val="21"/>
          <w:lang w:val="nl-NL"/>
        </w:rPr>
      </w:pPr>
      <w:r w:rsidRPr="001400DB">
        <w:rPr>
          <w:rFonts w:ascii="Calibri" w:hAnsi="Calibri" w:eastAsia="Times New Roman"/>
          <w:sz w:val="21"/>
          <w:szCs w:val="21"/>
          <w:lang w:val="nl-NL"/>
        </w:rPr>
        <w:t>Verder als bijdrage voor de discussie alvast een korte reactie op de mogelijke vragen:</w:t>
      </w:r>
    </w:p>
    <w:p w:rsidRPr="001400DB" w:rsidR="00852988" w:rsidP="00852988" w:rsidRDefault="00852988" w14:paraId="1973B2C1" w14:textId="77777777">
      <w:pPr>
        <w:spacing w:after="240"/>
        <w:ind w:left="360"/>
        <w:rPr>
          <w:rFonts w:ascii="Calibri" w:hAnsi="Calibri" w:eastAsia="Times New Roman"/>
          <w:sz w:val="21"/>
          <w:szCs w:val="21"/>
          <w:lang w:val="nl-NL"/>
        </w:rPr>
      </w:pPr>
    </w:p>
    <w:p w:rsidR="00852988" w:rsidP="001400DB" w:rsidRDefault="00852988" w14:paraId="4A5828B4" w14:textId="0954E8CD">
      <w:pPr>
        <w:spacing w:after="240"/>
        <w:rPr>
          <w:rFonts w:ascii="Calibri" w:hAnsi="Calibri" w:eastAsia="Times New Roman"/>
          <w:sz w:val="21"/>
          <w:szCs w:val="21"/>
          <w:lang w:val="nl-NL"/>
        </w:rPr>
      </w:pPr>
      <w:r w:rsidRPr="001400DB">
        <w:rPr>
          <w:rFonts w:ascii="Calibri" w:hAnsi="Calibri" w:eastAsia="Times New Roman"/>
          <w:sz w:val="21"/>
          <w:szCs w:val="21"/>
          <w:lang w:val="nl-NL"/>
        </w:rPr>
        <w:t xml:space="preserve">Hoe </w:t>
      </w:r>
      <w:proofErr w:type="spellStart"/>
      <w:r w:rsidRPr="001400DB">
        <w:rPr>
          <w:rFonts w:ascii="Calibri" w:hAnsi="Calibri" w:eastAsia="Times New Roman"/>
          <w:sz w:val="21"/>
          <w:szCs w:val="21"/>
          <w:lang w:val="nl-NL"/>
        </w:rPr>
        <w:t>kunnen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onderwijsinstellingen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bedrijven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investeerders</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overheid</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samen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optrekken</w:t>
      </w:r>
      <w:proofErr w:type="spellEnd"/>
      <w:r w:rsidRPr="001400DB">
        <w:rPr>
          <w:rFonts w:ascii="Calibri" w:hAnsi="Calibri" w:eastAsia="Times New Roman"/>
          <w:sz w:val="21"/>
          <w:szCs w:val="21"/>
          <w:lang w:val="nl-NL"/>
        </w:rPr>
        <w:t xml:space="preserve"> om met </w:t>
      </w:r>
      <w:proofErr w:type="spellStart"/>
      <w:r w:rsidRPr="001400DB">
        <w:rPr>
          <w:rFonts w:ascii="Calibri" w:hAnsi="Calibri" w:eastAsia="Times New Roman"/>
          <w:sz w:val="21"/>
          <w:szCs w:val="21"/>
          <w:lang w:val="nl-NL"/>
        </w:rPr>
        <w:t>innovatie</w:t>
      </w:r>
      <w:proofErr w:type="spellEnd"/>
      <w:r w:rsidRPr="001400DB">
        <w:rPr>
          <w:rFonts w:ascii="Calibri" w:hAnsi="Calibri" w:eastAsia="Times New Roman"/>
          <w:sz w:val="21"/>
          <w:szCs w:val="21"/>
          <w:lang w:val="nl-NL"/>
        </w:rPr>
        <w:t xml:space="preserve"> het </w:t>
      </w:r>
      <w:proofErr w:type="spellStart"/>
      <w:r w:rsidRPr="001400DB">
        <w:rPr>
          <w:rFonts w:ascii="Calibri" w:hAnsi="Calibri" w:eastAsia="Times New Roman"/>
          <w:sz w:val="21"/>
          <w:szCs w:val="21"/>
          <w:lang w:val="nl-NL"/>
        </w:rPr>
        <w:t>verdienvermogen</w:t>
      </w:r>
      <w:proofErr w:type="spellEnd"/>
      <w:r w:rsidRPr="001400DB">
        <w:rPr>
          <w:rFonts w:ascii="Calibri" w:hAnsi="Calibri" w:eastAsia="Times New Roman"/>
          <w:sz w:val="21"/>
          <w:szCs w:val="21"/>
          <w:lang w:val="nl-NL"/>
        </w:rPr>
        <w:t xml:space="preserve"> van Nederland </w:t>
      </w:r>
      <w:proofErr w:type="spellStart"/>
      <w:r w:rsidRPr="001400DB">
        <w:rPr>
          <w:rFonts w:ascii="Calibri" w:hAnsi="Calibri" w:eastAsia="Times New Roman"/>
          <w:sz w:val="21"/>
          <w:szCs w:val="21"/>
          <w:lang w:val="nl-NL"/>
        </w:rPr>
        <w:t>te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blijven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versterken</w:t>
      </w:r>
      <w:proofErr w:type="spellEnd"/>
      <w:r w:rsidRPr="001400DB">
        <w:rPr>
          <w:rFonts w:ascii="Calibri" w:hAnsi="Calibri" w:eastAsia="Times New Roman"/>
          <w:sz w:val="21"/>
          <w:szCs w:val="21"/>
          <w:lang w:val="nl-NL"/>
        </w:rPr>
        <w:t xml:space="preserve">? </w:t>
      </w:r>
    </w:p>
    <w:p w:rsidRPr="001400DB" w:rsidR="001400DB" w:rsidP="001400DB" w:rsidRDefault="001400DB" w14:paraId="1872A243" w14:textId="77777777">
      <w:pPr>
        <w:spacing w:after="240"/>
        <w:rPr>
          <w:rFonts w:eastAsia="Times New Roman"/>
          <w:sz w:val="21"/>
          <w:szCs w:val="21"/>
        </w:rPr>
      </w:pPr>
    </w:p>
    <w:p w:rsidRPr="00FF13EF" w:rsidR="00852988" w:rsidP="00FF13EF" w:rsidRDefault="00852988" w14:paraId="30D4FEA1" w14:textId="4ED69263">
      <w:pPr>
        <w:spacing w:after="240"/>
        <w:ind w:left="720"/>
        <w:rPr>
          <w:rFonts w:ascii="Calibri" w:hAnsi="Calibri" w:eastAsia="Times New Roman"/>
          <w:sz w:val="21"/>
          <w:szCs w:val="21"/>
          <w:lang w:val="nl-NL"/>
        </w:rPr>
      </w:pPr>
      <w:proofErr w:type="spellStart"/>
      <w:r w:rsidRPr="001400DB">
        <w:rPr>
          <w:rFonts w:ascii="Calibri" w:hAnsi="Calibri" w:eastAsia="Times New Roman"/>
          <w:sz w:val="21"/>
          <w:szCs w:val="21"/>
          <w:lang w:val="nl-NL"/>
        </w:rPr>
        <w:t>Dit</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moeten</w:t>
      </w:r>
      <w:proofErr w:type="spellEnd"/>
      <w:r w:rsidRPr="001400DB">
        <w:rPr>
          <w:rFonts w:ascii="Calibri" w:hAnsi="Calibri" w:eastAsia="Times New Roman"/>
          <w:sz w:val="21"/>
          <w:szCs w:val="21"/>
          <w:lang w:val="nl-NL"/>
        </w:rPr>
        <w:t xml:space="preserve"> we </w:t>
      </w:r>
      <w:proofErr w:type="spellStart"/>
      <w:r w:rsidRPr="001400DB">
        <w:rPr>
          <w:rFonts w:ascii="Calibri" w:hAnsi="Calibri" w:eastAsia="Times New Roman"/>
          <w:sz w:val="21"/>
          <w:szCs w:val="21"/>
          <w:lang w:val="nl-NL"/>
        </w:rPr>
        <w:t>doen</w:t>
      </w:r>
      <w:proofErr w:type="spellEnd"/>
      <w:r w:rsidRPr="001400DB">
        <w:rPr>
          <w:rFonts w:ascii="Calibri" w:hAnsi="Calibri" w:eastAsia="Times New Roman"/>
          <w:sz w:val="21"/>
          <w:szCs w:val="21"/>
          <w:lang w:val="nl-NL"/>
        </w:rPr>
        <w:t xml:space="preserve"> door consortia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ecosystemen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bouwen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rondom</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sleuteltechnologieën</w:t>
      </w:r>
      <w:proofErr w:type="spellEnd"/>
      <w:r w:rsidRPr="001400DB">
        <w:rPr>
          <w:rFonts w:ascii="Calibri" w:hAnsi="Calibri" w:eastAsia="Times New Roman"/>
          <w:sz w:val="21"/>
          <w:szCs w:val="21"/>
          <w:lang w:val="nl-NL"/>
        </w:rPr>
        <w:t xml:space="preserve"> (Nationale </w:t>
      </w:r>
      <w:proofErr w:type="spellStart"/>
      <w:r w:rsidRPr="001400DB">
        <w:rPr>
          <w:rFonts w:ascii="Calibri" w:hAnsi="Calibri" w:eastAsia="Times New Roman"/>
          <w:sz w:val="21"/>
          <w:szCs w:val="21"/>
          <w:lang w:val="nl-NL"/>
        </w:rPr>
        <w:t>Technologie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Strategie</w:t>
      </w:r>
      <w:proofErr w:type="spellEnd"/>
      <w:r w:rsidRPr="001400DB">
        <w:rPr>
          <w:rFonts w:ascii="Calibri" w:hAnsi="Calibri" w:eastAsia="Times New Roman"/>
          <w:sz w:val="21"/>
          <w:szCs w:val="21"/>
          <w:lang w:val="nl-NL"/>
        </w:rPr>
        <w:t xml:space="preserve">) die </w:t>
      </w:r>
      <w:proofErr w:type="spellStart"/>
      <w:r w:rsidRPr="001400DB">
        <w:rPr>
          <w:rFonts w:ascii="Calibri" w:hAnsi="Calibri" w:eastAsia="Times New Roman"/>
          <w:sz w:val="21"/>
          <w:szCs w:val="21"/>
          <w:lang w:val="nl-NL"/>
        </w:rPr>
        <w:t>uitgaan</w:t>
      </w:r>
      <w:proofErr w:type="spellEnd"/>
      <w:r w:rsidRPr="001400DB">
        <w:rPr>
          <w:rFonts w:ascii="Calibri" w:hAnsi="Calibri" w:eastAsia="Times New Roman"/>
          <w:sz w:val="21"/>
          <w:szCs w:val="21"/>
          <w:lang w:val="nl-NL"/>
        </w:rPr>
        <w:t xml:space="preserve"> van de </w:t>
      </w:r>
      <w:proofErr w:type="spellStart"/>
      <w:r w:rsidRPr="001400DB">
        <w:rPr>
          <w:rFonts w:ascii="Calibri" w:hAnsi="Calibri" w:eastAsia="Times New Roman"/>
          <w:sz w:val="21"/>
          <w:szCs w:val="21"/>
          <w:lang w:val="nl-NL"/>
        </w:rPr>
        <w:t>kracht</w:t>
      </w:r>
      <w:proofErr w:type="spellEnd"/>
      <w:r w:rsidRPr="001400DB">
        <w:rPr>
          <w:rFonts w:ascii="Calibri" w:hAnsi="Calibri" w:eastAsia="Times New Roman"/>
          <w:sz w:val="21"/>
          <w:szCs w:val="21"/>
          <w:lang w:val="nl-NL"/>
        </w:rPr>
        <w:t xml:space="preserve"> van </w:t>
      </w:r>
      <w:proofErr w:type="spellStart"/>
      <w:r w:rsidRPr="001400DB">
        <w:rPr>
          <w:rFonts w:ascii="Calibri" w:hAnsi="Calibri" w:eastAsia="Times New Roman"/>
          <w:sz w:val="21"/>
          <w:szCs w:val="21"/>
          <w:lang w:val="nl-NL"/>
        </w:rPr>
        <w:t>zowel</w:t>
      </w:r>
      <w:proofErr w:type="spellEnd"/>
      <w:r w:rsidRPr="001400DB">
        <w:rPr>
          <w:rFonts w:ascii="Calibri" w:hAnsi="Calibri" w:eastAsia="Times New Roman"/>
          <w:sz w:val="21"/>
          <w:szCs w:val="21"/>
          <w:lang w:val="nl-NL"/>
        </w:rPr>
        <w:t xml:space="preserve"> de </w:t>
      </w:r>
      <w:proofErr w:type="spellStart"/>
      <w:r w:rsidRPr="001400DB">
        <w:rPr>
          <w:rFonts w:ascii="Calibri" w:hAnsi="Calibri" w:eastAsia="Times New Roman"/>
          <w:sz w:val="21"/>
          <w:szCs w:val="21"/>
          <w:lang w:val="nl-NL"/>
        </w:rPr>
        <w:t>kennisinstellingen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als</w:t>
      </w:r>
      <w:proofErr w:type="spellEnd"/>
      <w:r w:rsidRPr="001400DB">
        <w:rPr>
          <w:rFonts w:ascii="Calibri" w:hAnsi="Calibri" w:eastAsia="Times New Roman"/>
          <w:sz w:val="21"/>
          <w:szCs w:val="21"/>
          <w:lang w:val="nl-NL"/>
        </w:rPr>
        <w:t xml:space="preserve"> het </w:t>
      </w:r>
      <w:proofErr w:type="spellStart"/>
      <w:r w:rsidRPr="001400DB">
        <w:rPr>
          <w:rFonts w:ascii="Calibri" w:hAnsi="Calibri" w:eastAsia="Times New Roman"/>
          <w:sz w:val="21"/>
          <w:szCs w:val="21"/>
          <w:lang w:val="nl-NL"/>
        </w:rPr>
        <w:t>bedrijfsleven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Denk</w:t>
      </w:r>
      <w:proofErr w:type="spellEnd"/>
      <w:r w:rsidRPr="001400DB">
        <w:rPr>
          <w:rFonts w:ascii="Calibri" w:hAnsi="Calibri" w:eastAsia="Times New Roman"/>
          <w:sz w:val="21"/>
          <w:szCs w:val="21"/>
          <w:lang w:val="nl-NL"/>
        </w:rPr>
        <w:t xml:space="preserve"> aan wat </w:t>
      </w:r>
      <w:proofErr w:type="spellStart"/>
      <w:r w:rsidRPr="001400DB">
        <w:rPr>
          <w:rFonts w:ascii="Calibri" w:hAnsi="Calibri" w:eastAsia="Times New Roman"/>
          <w:sz w:val="21"/>
          <w:szCs w:val="21"/>
          <w:lang w:val="nl-NL"/>
        </w:rPr>
        <w:t>wij</w:t>
      </w:r>
      <w:proofErr w:type="spellEnd"/>
      <w:r w:rsidRPr="001400DB">
        <w:rPr>
          <w:rFonts w:ascii="Calibri" w:hAnsi="Calibri" w:eastAsia="Times New Roman"/>
          <w:sz w:val="21"/>
          <w:szCs w:val="21"/>
          <w:lang w:val="nl-NL"/>
        </w:rPr>
        <w:t xml:space="preserve"> nu </w:t>
      </w:r>
      <w:proofErr w:type="spellStart"/>
      <w:r w:rsidRPr="001400DB">
        <w:rPr>
          <w:rFonts w:ascii="Calibri" w:hAnsi="Calibri" w:eastAsia="Times New Roman"/>
          <w:sz w:val="21"/>
          <w:szCs w:val="21"/>
          <w:lang w:val="nl-NL"/>
        </w:rPr>
        <w:t>willen</w:t>
      </w:r>
      <w:proofErr w:type="spellEnd"/>
      <w:r w:rsidRPr="001400DB">
        <w:rPr>
          <w:rFonts w:ascii="Calibri" w:hAnsi="Calibri" w:eastAsia="Times New Roman"/>
          <w:sz w:val="21"/>
          <w:szCs w:val="21"/>
          <w:lang w:val="nl-NL"/>
        </w:rPr>
        <w:t xml:space="preserve"> gaan doen op semiconductortechnologieën met het consortium </w:t>
      </w:r>
      <w:proofErr w:type="spellStart"/>
      <w:r w:rsidRPr="001400DB">
        <w:rPr>
          <w:rFonts w:ascii="Calibri" w:hAnsi="Calibri" w:eastAsia="Times New Roman"/>
          <w:sz w:val="21"/>
          <w:szCs w:val="21"/>
          <w:lang w:val="nl-NL"/>
        </w:rPr>
        <w:t>ChipNL</w:t>
      </w:r>
      <w:proofErr w:type="spellEnd"/>
      <w:r w:rsidRPr="001400DB">
        <w:rPr>
          <w:rFonts w:ascii="Calibri" w:hAnsi="Calibri" w:eastAsia="Times New Roman"/>
          <w:sz w:val="21"/>
          <w:szCs w:val="21"/>
          <w:lang w:val="nl-NL"/>
        </w:rPr>
        <w:t xml:space="preserve">. Op </w:t>
      </w:r>
      <w:proofErr w:type="spellStart"/>
      <w:r w:rsidRPr="001400DB">
        <w:rPr>
          <w:rFonts w:ascii="Calibri" w:hAnsi="Calibri" w:eastAsia="Times New Roman"/>
          <w:sz w:val="21"/>
          <w:szCs w:val="21"/>
          <w:lang w:val="nl-NL"/>
        </w:rPr>
        <w:t>deze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langjarige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innovatieprogramma’s</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kunnen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bedrijven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kennisinstellingen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overheid</w:t>
      </w:r>
      <w:proofErr w:type="spellEnd"/>
      <w:r w:rsidRPr="001400DB">
        <w:rPr>
          <w:rFonts w:ascii="Calibri" w:hAnsi="Calibri" w:eastAsia="Times New Roman"/>
          <w:sz w:val="21"/>
          <w:szCs w:val="21"/>
          <w:lang w:val="nl-NL"/>
        </w:rPr>
        <w:t xml:space="preserve"> met </w:t>
      </w:r>
      <w:proofErr w:type="spellStart"/>
      <w:r w:rsidRPr="001400DB">
        <w:rPr>
          <w:rFonts w:ascii="Calibri" w:hAnsi="Calibri" w:eastAsia="Times New Roman"/>
          <w:sz w:val="21"/>
          <w:szCs w:val="21"/>
          <w:lang w:val="nl-NL"/>
        </w:rPr>
        <w:t>cofinanciering</w:t>
      </w:r>
      <w:proofErr w:type="spellEnd"/>
      <w:r w:rsidRPr="001400DB">
        <w:rPr>
          <w:rFonts w:ascii="Calibri" w:hAnsi="Calibri" w:eastAsia="Times New Roman"/>
          <w:sz w:val="21"/>
          <w:szCs w:val="21"/>
          <w:lang w:val="nl-NL"/>
        </w:rPr>
        <w:t xml:space="preserve">, subsidies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leningen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investeren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innoveren</w:t>
      </w:r>
      <w:proofErr w:type="spellEnd"/>
      <w:r w:rsidRPr="001400DB">
        <w:rPr>
          <w:rFonts w:ascii="Calibri" w:hAnsi="Calibri" w:eastAsia="Times New Roman"/>
          <w:sz w:val="21"/>
          <w:szCs w:val="21"/>
          <w:lang w:val="nl-NL"/>
        </w:rPr>
        <w:t xml:space="preserve"> in </w:t>
      </w:r>
      <w:proofErr w:type="spellStart"/>
      <w:r w:rsidRPr="001400DB">
        <w:rPr>
          <w:rFonts w:ascii="Calibri" w:hAnsi="Calibri" w:eastAsia="Times New Roman"/>
          <w:sz w:val="21"/>
          <w:szCs w:val="21"/>
          <w:lang w:val="nl-NL"/>
        </w:rPr>
        <w:t>cruciale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sleuteltechnologieën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Bedrijfsleven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kennisinstellingen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doen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onderzoek</w:t>
      </w:r>
      <w:proofErr w:type="spellEnd"/>
      <w:r w:rsidRPr="001400DB">
        <w:rPr>
          <w:rFonts w:ascii="Calibri" w:hAnsi="Calibri" w:eastAsia="Times New Roman"/>
          <w:sz w:val="21"/>
          <w:szCs w:val="21"/>
          <w:lang w:val="nl-NL"/>
        </w:rPr>
        <w:t xml:space="preserve"> op de </w:t>
      </w:r>
      <w:proofErr w:type="spellStart"/>
      <w:r w:rsidRPr="001400DB">
        <w:rPr>
          <w:rFonts w:ascii="Calibri" w:hAnsi="Calibri" w:eastAsia="Times New Roman"/>
          <w:sz w:val="21"/>
          <w:szCs w:val="21"/>
          <w:lang w:val="nl-NL"/>
        </w:rPr>
        <w:t>lage</w:t>
      </w:r>
      <w:proofErr w:type="spellEnd"/>
      <w:r w:rsidRPr="001400DB">
        <w:rPr>
          <w:rFonts w:ascii="Calibri" w:hAnsi="Calibri" w:eastAsia="Times New Roman"/>
          <w:sz w:val="21"/>
          <w:szCs w:val="21"/>
          <w:lang w:val="nl-NL"/>
        </w:rPr>
        <w:t xml:space="preserve"> TRL-</w:t>
      </w:r>
      <w:proofErr w:type="spellStart"/>
      <w:r w:rsidRPr="001400DB">
        <w:rPr>
          <w:rFonts w:ascii="Calibri" w:hAnsi="Calibri" w:eastAsia="Times New Roman"/>
          <w:sz w:val="21"/>
          <w:szCs w:val="21"/>
          <w:lang w:val="nl-NL"/>
        </w:rPr>
        <w:t>niveaus</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testen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technologieën</w:t>
      </w:r>
      <w:proofErr w:type="spellEnd"/>
      <w:r w:rsidRPr="001400DB">
        <w:rPr>
          <w:rFonts w:ascii="Calibri" w:hAnsi="Calibri" w:eastAsia="Times New Roman"/>
          <w:sz w:val="21"/>
          <w:szCs w:val="21"/>
          <w:lang w:val="nl-NL"/>
        </w:rPr>
        <w:t xml:space="preserve"> op pilot lines,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bekijken</w:t>
      </w:r>
      <w:proofErr w:type="spellEnd"/>
      <w:r w:rsidRPr="001400DB">
        <w:rPr>
          <w:rFonts w:ascii="Calibri" w:hAnsi="Calibri" w:eastAsia="Times New Roman"/>
          <w:sz w:val="21"/>
          <w:szCs w:val="21"/>
          <w:lang w:val="nl-NL"/>
        </w:rPr>
        <w:t xml:space="preserve"> hoe </w:t>
      </w:r>
      <w:proofErr w:type="spellStart"/>
      <w:r w:rsidRPr="001400DB">
        <w:rPr>
          <w:rFonts w:ascii="Calibri" w:hAnsi="Calibri" w:eastAsia="Times New Roman"/>
          <w:sz w:val="21"/>
          <w:szCs w:val="21"/>
          <w:lang w:val="nl-NL"/>
        </w:rPr>
        <w:t>deze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technologieën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valoriseren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naar</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bijv</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nieuwe</w:t>
      </w:r>
      <w:proofErr w:type="spellEnd"/>
      <w:r w:rsidRPr="001400DB">
        <w:rPr>
          <w:rFonts w:ascii="Calibri" w:hAnsi="Calibri" w:eastAsia="Times New Roman"/>
          <w:sz w:val="21"/>
          <w:szCs w:val="21"/>
          <w:lang w:val="nl-NL"/>
        </w:rPr>
        <w:t xml:space="preserve"> </w:t>
      </w:r>
      <w:proofErr w:type="gramStart"/>
      <w:r w:rsidRPr="001400DB">
        <w:rPr>
          <w:rFonts w:ascii="Calibri" w:hAnsi="Calibri" w:eastAsia="Times New Roman"/>
          <w:sz w:val="21"/>
          <w:szCs w:val="21"/>
          <w:lang w:val="nl-NL"/>
        </w:rPr>
        <w:t>spin-outs</w:t>
      </w:r>
      <w:proofErr w:type="gramEnd"/>
      <w:r w:rsidRPr="001400DB">
        <w:rPr>
          <w:rFonts w:ascii="Calibri" w:hAnsi="Calibri" w:eastAsia="Times New Roman"/>
          <w:sz w:val="21"/>
          <w:szCs w:val="21"/>
          <w:lang w:val="nl-NL"/>
        </w:rPr>
        <w:t xml:space="preserve">, startups of </w:t>
      </w:r>
      <w:proofErr w:type="spellStart"/>
      <w:r w:rsidRPr="001400DB">
        <w:rPr>
          <w:rFonts w:ascii="Calibri" w:hAnsi="Calibri" w:eastAsia="Times New Roman"/>
          <w:sz w:val="21"/>
          <w:szCs w:val="21"/>
          <w:lang w:val="nl-NL"/>
        </w:rPr>
        <w:t>toepassingen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binnen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huidige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productie</w:t>
      </w:r>
      <w:proofErr w:type="spellEnd"/>
      <w:r w:rsidRPr="001400DB">
        <w:rPr>
          <w:rFonts w:ascii="Calibri" w:hAnsi="Calibri" w:eastAsia="Times New Roman"/>
          <w:sz w:val="21"/>
          <w:szCs w:val="21"/>
          <w:lang w:val="nl-NL"/>
        </w:rPr>
        <w:t xml:space="preserve">. Zo </w:t>
      </w:r>
      <w:proofErr w:type="spellStart"/>
      <w:r w:rsidRPr="001400DB">
        <w:rPr>
          <w:rFonts w:ascii="Calibri" w:hAnsi="Calibri" w:eastAsia="Times New Roman"/>
          <w:sz w:val="21"/>
          <w:szCs w:val="21"/>
          <w:lang w:val="nl-NL"/>
        </w:rPr>
        <w:t>kunnen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nieuwe</w:t>
      </w:r>
      <w:proofErr w:type="spellEnd"/>
      <w:r w:rsidRPr="001400DB">
        <w:rPr>
          <w:rFonts w:ascii="Calibri" w:hAnsi="Calibri" w:eastAsia="Times New Roman"/>
          <w:sz w:val="21"/>
          <w:szCs w:val="21"/>
          <w:lang w:val="nl-NL"/>
        </w:rPr>
        <w:t xml:space="preserve"> NXP’s’ </w:t>
      </w:r>
      <w:proofErr w:type="spellStart"/>
      <w:r w:rsidRPr="001400DB">
        <w:rPr>
          <w:rFonts w:ascii="Calibri" w:hAnsi="Calibri" w:eastAsia="Times New Roman"/>
          <w:sz w:val="21"/>
          <w:szCs w:val="21"/>
          <w:lang w:val="nl-NL"/>
        </w:rPr>
        <w:t>ontstaan</w:t>
      </w:r>
      <w:proofErr w:type="spellEnd"/>
      <w:r w:rsidRPr="001400DB">
        <w:rPr>
          <w:rFonts w:ascii="Calibri" w:hAnsi="Calibri" w:eastAsia="Times New Roman"/>
          <w:sz w:val="21"/>
          <w:szCs w:val="21"/>
          <w:lang w:val="nl-NL"/>
        </w:rPr>
        <w:t xml:space="preserve">. Om </w:t>
      </w:r>
      <w:proofErr w:type="spellStart"/>
      <w:r w:rsidRPr="001400DB">
        <w:rPr>
          <w:rFonts w:ascii="Calibri" w:hAnsi="Calibri" w:eastAsia="Times New Roman"/>
          <w:sz w:val="21"/>
          <w:szCs w:val="21"/>
          <w:lang w:val="nl-NL"/>
        </w:rPr>
        <w:t>deze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samenwerking</w:t>
      </w:r>
      <w:proofErr w:type="spellEnd"/>
      <w:r w:rsidRPr="001400DB">
        <w:rPr>
          <w:rFonts w:ascii="Calibri" w:hAnsi="Calibri" w:eastAsia="Times New Roman"/>
          <w:sz w:val="21"/>
          <w:szCs w:val="21"/>
          <w:lang w:val="nl-NL"/>
        </w:rPr>
        <w:t xml:space="preserve"> aan </w:t>
      </w:r>
      <w:proofErr w:type="spellStart"/>
      <w:r w:rsidRPr="001400DB">
        <w:rPr>
          <w:rFonts w:ascii="Calibri" w:hAnsi="Calibri" w:eastAsia="Times New Roman"/>
          <w:sz w:val="21"/>
          <w:szCs w:val="21"/>
          <w:lang w:val="nl-NL"/>
        </w:rPr>
        <w:t>te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jagen</w:t>
      </w:r>
      <w:proofErr w:type="spellEnd"/>
      <w:r w:rsidRPr="001400DB">
        <w:rPr>
          <w:rFonts w:ascii="Calibri" w:hAnsi="Calibri" w:eastAsia="Times New Roman"/>
          <w:sz w:val="21"/>
          <w:szCs w:val="21"/>
          <w:lang w:val="nl-NL"/>
        </w:rPr>
        <w:t xml:space="preserve"> is </w:t>
      </w:r>
      <w:proofErr w:type="spellStart"/>
      <w:r w:rsidRPr="001400DB">
        <w:rPr>
          <w:rFonts w:ascii="Calibri" w:hAnsi="Calibri" w:eastAsia="Times New Roman"/>
          <w:sz w:val="21"/>
          <w:szCs w:val="21"/>
          <w:lang w:val="nl-NL"/>
        </w:rPr>
        <w:t>gepaste</w:t>
      </w:r>
      <w:proofErr w:type="spellEnd"/>
      <w:r w:rsidRPr="001400DB">
        <w:rPr>
          <w:rFonts w:ascii="Calibri" w:hAnsi="Calibri" w:eastAsia="Times New Roman"/>
          <w:sz w:val="21"/>
          <w:szCs w:val="21"/>
          <w:lang w:val="nl-NL"/>
        </w:rPr>
        <w:t xml:space="preserve"> financiering in de hele </w:t>
      </w:r>
      <w:proofErr w:type="spellStart"/>
      <w:r w:rsidRPr="001400DB">
        <w:rPr>
          <w:rFonts w:ascii="Calibri" w:hAnsi="Calibri" w:eastAsia="Times New Roman"/>
          <w:sz w:val="21"/>
          <w:szCs w:val="21"/>
          <w:lang w:val="nl-NL"/>
        </w:rPr>
        <w:t>onderzoeksketen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noodzakelijk</w:t>
      </w:r>
      <w:proofErr w:type="spellEnd"/>
      <w:r w:rsidRPr="001400DB">
        <w:rPr>
          <w:rFonts w:ascii="Calibri" w:hAnsi="Calibri" w:eastAsia="Times New Roman"/>
          <w:sz w:val="21"/>
          <w:szCs w:val="21"/>
          <w:lang w:val="nl-NL"/>
        </w:rPr>
        <w:t xml:space="preserve">, bij de </w:t>
      </w:r>
      <w:proofErr w:type="spellStart"/>
      <w:r w:rsidRPr="001400DB">
        <w:rPr>
          <w:rFonts w:ascii="Calibri" w:hAnsi="Calibri" w:eastAsia="Times New Roman"/>
          <w:sz w:val="21"/>
          <w:szCs w:val="21"/>
          <w:lang w:val="nl-NL"/>
        </w:rPr>
        <w:t>huidige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bezuinigingen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wordt</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daar</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dus</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stevig</w:t>
      </w:r>
      <w:proofErr w:type="spellEnd"/>
      <w:r w:rsidRPr="001400DB">
        <w:rPr>
          <w:rFonts w:ascii="Calibri" w:hAnsi="Calibri" w:eastAsia="Times New Roman"/>
          <w:sz w:val="21"/>
          <w:szCs w:val="21"/>
          <w:lang w:val="nl-NL"/>
        </w:rPr>
        <w:t xml:space="preserve"> op </w:t>
      </w:r>
      <w:proofErr w:type="spellStart"/>
      <w:r w:rsidRPr="001400DB">
        <w:rPr>
          <w:rFonts w:ascii="Calibri" w:hAnsi="Calibri" w:eastAsia="Times New Roman"/>
          <w:sz w:val="21"/>
          <w:szCs w:val="21"/>
          <w:lang w:val="nl-NL"/>
        </w:rPr>
        <w:lastRenderedPageBreak/>
        <w:t>gekort</w:t>
      </w:r>
      <w:proofErr w:type="spellEnd"/>
      <w:r w:rsidRPr="001400DB">
        <w:rPr>
          <w:rFonts w:ascii="Calibri" w:hAnsi="Calibri" w:eastAsia="Times New Roman"/>
          <w:sz w:val="21"/>
          <w:szCs w:val="21"/>
          <w:lang w:val="nl-NL"/>
        </w:rPr>
        <w:t xml:space="preserve">. Voor </w:t>
      </w:r>
      <w:proofErr w:type="spellStart"/>
      <w:r w:rsidRPr="001400DB">
        <w:rPr>
          <w:rFonts w:ascii="Calibri" w:hAnsi="Calibri" w:eastAsia="Times New Roman"/>
          <w:sz w:val="21"/>
          <w:szCs w:val="21"/>
          <w:lang w:val="nl-NL"/>
        </w:rPr>
        <w:t>ChipNL</w:t>
      </w:r>
      <w:proofErr w:type="spellEnd"/>
      <w:r w:rsidRPr="001400DB">
        <w:rPr>
          <w:rFonts w:ascii="Calibri" w:hAnsi="Calibri" w:eastAsia="Times New Roman"/>
          <w:sz w:val="21"/>
          <w:szCs w:val="21"/>
          <w:lang w:val="nl-NL"/>
        </w:rPr>
        <w:t xml:space="preserve"> is </w:t>
      </w:r>
      <w:proofErr w:type="spellStart"/>
      <w:r w:rsidRPr="001400DB">
        <w:rPr>
          <w:rFonts w:ascii="Calibri" w:hAnsi="Calibri" w:eastAsia="Times New Roman"/>
          <w:sz w:val="21"/>
          <w:szCs w:val="21"/>
          <w:lang w:val="nl-NL"/>
        </w:rPr>
        <w:t>bijvoorbeeld</w:t>
      </w:r>
      <w:proofErr w:type="spellEnd"/>
      <w:r w:rsidRPr="001400DB">
        <w:rPr>
          <w:rFonts w:ascii="Calibri" w:hAnsi="Calibri" w:eastAsia="Times New Roman"/>
          <w:sz w:val="21"/>
          <w:szCs w:val="21"/>
          <w:lang w:val="nl-NL"/>
        </w:rPr>
        <w:t xml:space="preserve"> nu </w:t>
      </w:r>
      <w:proofErr w:type="spellStart"/>
      <w:r w:rsidRPr="001400DB">
        <w:rPr>
          <w:rFonts w:ascii="Calibri" w:hAnsi="Calibri" w:eastAsia="Times New Roman"/>
          <w:sz w:val="21"/>
          <w:szCs w:val="21"/>
          <w:lang w:val="nl-NL"/>
        </w:rPr>
        <w:t>nog</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geen</w:t>
      </w:r>
      <w:proofErr w:type="spellEnd"/>
      <w:r w:rsidRPr="001400DB">
        <w:rPr>
          <w:rFonts w:ascii="Calibri" w:hAnsi="Calibri" w:eastAsia="Times New Roman"/>
          <w:sz w:val="21"/>
          <w:szCs w:val="21"/>
          <w:lang w:val="nl-NL"/>
        </w:rPr>
        <w:t xml:space="preserve"> financiering </w:t>
      </w:r>
      <w:proofErr w:type="spellStart"/>
      <w:r w:rsidRPr="001400DB">
        <w:rPr>
          <w:rFonts w:ascii="Calibri" w:hAnsi="Calibri" w:eastAsia="Times New Roman"/>
          <w:sz w:val="21"/>
          <w:szCs w:val="21"/>
          <w:lang w:val="nl-NL"/>
        </w:rPr>
        <w:t>voorhanden</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terwijl</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daar</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vrijwel</w:t>
      </w:r>
      <w:proofErr w:type="spellEnd"/>
      <w:r w:rsidRPr="001400DB">
        <w:rPr>
          <w:rFonts w:ascii="Calibri" w:hAnsi="Calibri" w:eastAsia="Times New Roman"/>
          <w:sz w:val="21"/>
          <w:szCs w:val="21"/>
          <w:lang w:val="nl-NL"/>
        </w:rPr>
        <w:t xml:space="preserve"> de </w:t>
      </w:r>
      <w:proofErr w:type="spellStart"/>
      <w:r w:rsidRPr="001400DB">
        <w:rPr>
          <w:rFonts w:ascii="Calibri" w:hAnsi="Calibri" w:eastAsia="Times New Roman"/>
          <w:sz w:val="21"/>
          <w:szCs w:val="21"/>
          <w:lang w:val="nl-NL"/>
        </w:rPr>
        <w:t>gehele</w:t>
      </w:r>
      <w:proofErr w:type="spellEnd"/>
      <w:r w:rsidRPr="001400DB">
        <w:rPr>
          <w:rFonts w:ascii="Calibri" w:hAnsi="Calibri" w:eastAsia="Times New Roman"/>
          <w:sz w:val="21"/>
          <w:szCs w:val="21"/>
          <w:lang w:val="nl-NL"/>
        </w:rPr>
        <w:t xml:space="preserve"> Nederlandse </w:t>
      </w:r>
      <w:proofErr w:type="spellStart"/>
      <w:r w:rsidRPr="001400DB">
        <w:rPr>
          <w:rFonts w:ascii="Calibri" w:hAnsi="Calibri" w:eastAsia="Times New Roman"/>
          <w:sz w:val="21"/>
          <w:szCs w:val="21"/>
          <w:lang w:val="nl-NL"/>
        </w:rPr>
        <w:t>semiconindustrie</w:t>
      </w:r>
      <w:proofErr w:type="spellEnd"/>
      <w:r w:rsidRPr="001400DB">
        <w:rPr>
          <w:rFonts w:ascii="Calibri" w:hAnsi="Calibri" w:eastAsia="Times New Roman"/>
          <w:sz w:val="21"/>
          <w:szCs w:val="21"/>
          <w:lang w:val="nl-NL"/>
        </w:rPr>
        <w:t xml:space="preserve"> </w:t>
      </w:r>
      <w:proofErr w:type="spellStart"/>
      <w:r w:rsidRPr="001400DB">
        <w:rPr>
          <w:rFonts w:ascii="Calibri" w:hAnsi="Calibri" w:eastAsia="Times New Roman"/>
          <w:sz w:val="21"/>
          <w:szCs w:val="21"/>
          <w:lang w:val="nl-NL"/>
        </w:rPr>
        <w:t>en</w:t>
      </w:r>
      <w:proofErr w:type="spellEnd"/>
      <w:r w:rsidRPr="001400DB">
        <w:rPr>
          <w:rFonts w:ascii="Calibri" w:hAnsi="Calibri" w:eastAsia="Times New Roman"/>
          <w:sz w:val="21"/>
          <w:szCs w:val="21"/>
          <w:lang w:val="nl-NL"/>
        </w:rPr>
        <w:t xml:space="preserve"> kennisinstellingen bij betrokken zijn.</w:t>
      </w:r>
    </w:p>
    <w:p w:rsidR="00852988" w:rsidP="001400DB" w:rsidRDefault="00852988" w14:paraId="12E571EE" w14:textId="77777777">
      <w:pPr>
        <w:pStyle w:val="xmsonormal"/>
        <w:spacing w:before="0" w:beforeAutospacing="0" w:after="0" w:afterAutospacing="0"/>
        <w:rPr>
          <w:rFonts w:eastAsia="Times New Roman"/>
          <w:sz w:val="21"/>
          <w:szCs w:val="21"/>
          <w:lang w:val="en-NL"/>
        </w:rPr>
      </w:pPr>
      <w:proofErr w:type="spellStart"/>
      <w:r w:rsidRPr="001400DB">
        <w:rPr>
          <w:rFonts w:eastAsia="Times New Roman"/>
          <w:sz w:val="21"/>
          <w:szCs w:val="21"/>
          <w:lang w:val="en-NL"/>
        </w:rPr>
        <w:t>Welke</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zorgen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leven</w:t>
      </w:r>
      <w:proofErr w:type="spellEnd"/>
      <w:r w:rsidRPr="001400DB">
        <w:rPr>
          <w:rFonts w:eastAsia="Times New Roman"/>
          <w:sz w:val="21"/>
          <w:szCs w:val="21"/>
          <w:lang w:val="en-NL"/>
        </w:rPr>
        <w:t xml:space="preserve"> er bij </w:t>
      </w:r>
      <w:proofErr w:type="spellStart"/>
      <w:r w:rsidRPr="001400DB">
        <w:rPr>
          <w:rFonts w:eastAsia="Times New Roman"/>
          <w:sz w:val="21"/>
          <w:szCs w:val="21"/>
          <w:lang w:val="en-NL"/>
        </w:rPr>
        <w:t>bedrijven</w:t>
      </w:r>
      <w:proofErr w:type="spellEnd"/>
      <w:r w:rsidRPr="001400DB">
        <w:rPr>
          <w:rFonts w:eastAsia="Times New Roman"/>
          <w:sz w:val="21"/>
          <w:szCs w:val="21"/>
          <w:lang w:val="en-NL"/>
        </w:rPr>
        <w:t xml:space="preserve"> over </w:t>
      </w:r>
      <w:proofErr w:type="spellStart"/>
      <w:r w:rsidRPr="001400DB">
        <w:rPr>
          <w:rFonts w:eastAsia="Times New Roman"/>
          <w:sz w:val="21"/>
          <w:szCs w:val="21"/>
          <w:lang w:val="en-NL"/>
        </w:rPr>
        <w:t>hun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toekomstig</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verdienvermogen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als</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gevolg</w:t>
      </w:r>
      <w:proofErr w:type="spellEnd"/>
      <w:r w:rsidRPr="001400DB">
        <w:rPr>
          <w:rFonts w:eastAsia="Times New Roman"/>
          <w:sz w:val="21"/>
          <w:szCs w:val="21"/>
          <w:lang w:val="en-NL"/>
        </w:rPr>
        <w:t xml:space="preserve"> van de </w:t>
      </w:r>
      <w:proofErr w:type="spellStart"/>
      <w:r w:rsidRPr="001400DB">
        <w:rPr>
          <w:rFonts w:eastAsia="Times New Roman"/>
          <w:sz w:val="21"/>
          <w:szCs w:val="21"/>
          <w:lang w:val="en-NL"/>
        </w:rPr>
        <w:t>aangekondigde</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bezuinigingen</w:t>
      </w:r>
      <w:proofErr w:type="spellEnd"/>
      <w:r w:rsidRPr="001400DB">
        <w:rPr>
          <w:rFonts w:eastAsia="Times New Roman"/>
          <w:sz w:val="21"/>
          <w:szCs w:val="21"/>
          <w:lang w:val="en-NL"/>
        </w:rPr>
        <w:t xml:space="preserve"> op </w:t>
      </w:r>
      <w:proofErr w:type="spellStart"/>
      <w:r w:rsidRPr="001400DB">
        <w:rPr>
          <w:rFonts w:eastAsia="Times New Roman"/>
          <w:sz w:val="21"/>
          <w:szCs w:val="21"/>
          <w:lang w:val="en-NL"/>
        </w:rPr>
        <w:t>innovatie</w:t>
      </w:r>
      <w:proofErr w:type="spellEnd"/>
      <w:r w:rsidRPr="001400DB">
        <w:rPr>
          <w:rFonts w:eastAsia="Times New Roman"/>
          <w:sz w:val="21"/>
          <w:szCs w:val="21"/>
          <w:lang w:val="en-NL"/>
        </w:rPr>
        <w:t xml:space="preserve"> &amp; </w:t>
      </w:r>
      <w:proofErr w:type="spellStart"/>
      <w:r w:rsidRPr="001400DB">
        <w:rPr>
          <w:rFonts w:eastAsia="Times New Roman"/>
          <w:sz w:val="21"/>
          <w:szCs w:val="21"/>
          <w:lang w:val="en-NL"/>
        </w:rPr>
        <w:t>wetenschap</w:t>
      </w:r>
      <w:proofErr w:type="spellEnd"/>
      <w:r w:rsidRPr="001400DB">
        <w:rPr>
          <w:rFonts w:eastAsia="Times New Roman"/>
          <w:sz w:val="21"/>
          <w:szCs w:val="21"/>
          <w:lang w:val="en-NL"/>
        </w:rPr>
        <w:t xml:space="preserve">? </w:t>
      </w:r>
    </w:p>
    <w:p w:rsidRPr="001400DB" w:rsidR="001400DB" w:rsidP="001400DB" w:rsidRDefault="001400DB" w14:paraId="2C78A10D" w14:textId="77777777">
      <w:pPr>
        <w:pStyle w:val="xmsonormal"/>
        <w:spacing w:before="0" w:beforeAutospacing="0" w:after="0" w:afterAutospacing="0"/>
        <w:rPr>
          <w:rFonts w:ascii="Verdana" w:hAnsi="Verdana" w:eastAsia="Times New Roman"/>
          <w:sz w:val="16"/>
          <w:szCs w:val="16"/>
          <w:lang w:val="en-NL"/>
        </w:rPr>
      </w:pPr>
    </w:p>
    <w:p w:rsidRPr="001400DB" w:rsidR="00852988" w:rsidP="001400DB" w:rsidRDefault="00852988" w14:paraId="0C65D3B3" w14:textId="51B11E55">
      <w:pPr>
        <w:pStyle w:val="xmsonormal"/>
        <w:spacing w:before="0" w:beforeAutospacing="0" w:after="0" w:afterAutospacing="0"/>
        <w:ind w:left="720"/>
        <w:rPr>
          <w:rFonts w:eastAsia="Times New Roman" w:cstheme="minorBidi"/>
          <w:kern w:val="2"/>
          <w:sz w:val="21"/>
          <w:szCs w:val="21"/>
          <w:lang w:val="nl-NL"/>
          <w14:ligatures w14:val="standardContextual"/>
        </w:rPr>
      </w:pPr>
      <w:r w:rsidRPr="001400DB">
        <w:rPr>
          <w:rFonts w:eastAsia="Times New Roman" w:cstheme="minorBidi"/>
          <w:kern w:val="2"/>
          <w:sz w:val="21"/>
          <w:szCs w:val="21"/>
          <w:lang w:val="nl-NL"/>
          <w14:ligatures w14:val="standardContextual"/>
        </w:rPr>
        <w:t xml:space="preserve">Het fundament </w:t>
      </w:r>
      <w:proofErr w:type="spellStart"/>
      <w:r w:rsidRPr="001400DB">
        <w:rPr>
          <w:rFonts w:eastAsia="Times New Roman" w:cstheme="minorBidi"/>
          <w:kern w:val="2"/>
          <w:sz w:val="21"/>
          <w:szCs w:val="21"/>
          <w:lang w:val="nl-NL"/>
          <w14:ligatures w14:val="standardContextual"/>
        </w:rPr>
        <w:t>onder</w:t>
      </w:r>
      <w:proofErr w:type="spellEnd"/>
      <w:r w:rsidRPr="001400DB">
        <w:rPr>
          <w:rFonts w:eastAsia="Times New Roman" w:cstheme="minorBidi"/>
          <w:kern w:val="2"/>
          <w:sz w:val="21"/>
          <w:szCs w:val="21"/>
          <w:lang w:val="nl-NL"/>
          <w14:ligatures w14:val="standardContextual"/>
        </w:rPr>
        <w:t xml:space="preserve"> de Nederlandse </w:t>
      </w:r>
      <w:proofErr w:type="spellStart"/>
      <w:r w:rsidRPr="001400DB">
        <w:rPr>
          <w:rFonts w:eastAsia="Times New Roman" w:cstheme="minorBidi"/>
          <w:kern w:val="2"/>
          <w:sz w:val="21"/>
          <w:szCs w:val="21"/>
          <w:lang w:val="nl-NL"/>
          <w14:ligatures w14:val="standardContextual"/>
        </w:rPr>
        <w:t>kennispositie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wordt</w:t>
      </w:r>
      <w:proofErr w:type="spellEnd"/>
      <w:r w:rsidRPr="001400DB">
        <w:rPr>
          <w:rFonts w:eastAsia="Times New Roman" w:cstheme="minorBidi"/>
          <w:kern w:val="2"/>
          <w:sz w:val="21"/>
          <w:szCs w:val="21"/>
          <w:lang w:val="nl-NL"/>
          <w14:ligatures w14:val="standardContextual"/>
        </w:rPr>
        <w:t xml:space="preserve"> minder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het </w:t>
      </w:r>
      <w:proofErr w:type="spellStart"/>
      <w:r w:rsidRPr="001400DB">
        <w:rPr>
          <w:rFonts w:eastAsia="Times New Roman" w:cstheme="minorBidi"/>
          <w:kern w:val="2"/>
          <w:sz w:val="21"/>
          <w:szCs w:val="21"/>
          <w:lang w:val="nl-NL"/>
          <w14:ligatures w14:val="standardContextual"/>
        </w:rPr>
        <w:t>risico</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bestaat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dat</w:t>
      </w:r>
      <w:proofErr w:type="spellEnd"/>
      <w:r w:rsidRPr="001400DB">
        <w:rPr>
          <w:rFonts w:eastAsia="Times New Roman" w:cstheme="minorBidi"/>
          <w:kern w:val="2"/>
          <w:sz w:val="21"/>
          <w:szCs w:val="21"/>
          <w:lang w:val="nl-NL"/>
          <w14:ligatures w14:val="standardContextual"/>
        </w:rPr>
        <w:t xml:space="preserve"> NL </w:t>
      </w:r>
      <w:proofErr w:type="spellStart"/>
      <w:r w:rsidRPr="001400DB">
        <w:rPr>
          <w:rFonts w:eastAsia="Times New Roman" w:cstheme="minorBidi"/>
          <w:kern w:val="2"/>
          <w:sz w:val="21"/>
          <w:szCs w:val="21"/>
          <w:lang w:val="nl-NL"/>
          <w14:ligatures w14:val="standardContextual"/>
        </w:rPr>
        <w:t>aansluiting</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positie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verliest</w:t>
      </w:r>
      <w:proofErr w:type="spellEnd"/>
      <w:r w:rsidRPr="001400DB">
        <w:rPr>
          <w:rFonts w:eastAsia="Times New Roman" w:cstheme="minorBidi"/>
          <w:kern w:val="2"/>
          <w:sz w:val="21"/>
          <w:szCs w:val="21"/>
          <w:lang w:val="nl-NL"/>
          <w14:ligatures w14:val="standardContextual"/>
        </w:rPr>
        <w:t xml:space="preserve"> op </w:t>
      </w:r>
      <w:proofErr w:type="spellStart"/>
      <w:r w:rsidRPr="001400DB">
        <w:rPr>
          <w:rFonts w:eastAsia="Times New Roman" w:cstheme="minorBidi"/>
          <w:kern w:val="2"/>
          <w:sz w:val="21"/>
          <w:szCs w:val="21"/>
          <w:lang w:val="nl-NL"/>
          <w14:ligatures w14:val="standardContextual"/>
        </w:rPr>
        <w:t>concurrerende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landen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Europese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innovatieprojecten</w:t>
      </w:r>
      <w:proofErr w:type="spellEnd"/>
      <w:r w:rsidRPr="001400DB">
        <w:rPr>
          <w:rFonts w:eastAsia="Times New Roman" w:cstheme="minorBidi"/>
          <w:kern w:val="2"/>
          <w:sz w:val="21"/>
          <w:szCs w:val="21"/>
          <w:lang w:val="nl-NL"/>
          <w14:ligatures w14:val="standardContextual"/>
        </w:rPr>
        <w:t xml:space="preserve">. Voor </w:t>
      </w:r>
      <w:proofErr w:type="spellStart"/>
      <w:r w:rsidRPr="001400DB">
        <w:rPr>
          <w:rFonts w:eastAsia="Times New Roman" w:cstheme="minorBidi"/>
          <w:kern w:val="2"/>
          <w:sz w:val="21"/>
          <w:szCs w:val="21"/>
          <w:lang w:val="nl-NL"/>
          <w14:ligatures w14:val="standardContextual"/>
        </w:rPr>
        <w:t>grote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Europese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projecten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als</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mogelijke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opvolger</w:t>
      </w:r>
      <w:proofErr w:type="spellEnd"/>
      <w:r w:rsidRPr="001400DB">
        <w:rPr>
          <w:rFonts w:eastAsia="Times New Roman" w:cstheme="minorBidi"/>
          <w:kern w:val="2"/>
          <w:sz w:val="21"/>
          <w:szCs w:val="21"/>
          <w:lang w:val="nl-NL"/>
          <w14:ligatures w14:val="standardContextual"/>
        </w:rPr>
        <w:t xml:space="preserve"> van IPCEI Micro-</w:t>
      </w:r>
      <w:proofErr w:type="spellStart"/>
      <w:r w:rsidRPr="001400DB">
        <w:rPr>
          <w:rFonts w:eastAsia="Times New Roman" w:cstheme="minorBidi"/>
          <w:kern w:val="2"/>
          <w:sz w:val="21"/>
          <w:szCs w:val="21"/>
          <w:lang w:val="nl-NL"/>
          <w14:ligatures w14:val="standardContextual"/>
        </w:rPr>
        <w:t>elektronica</w:t>
      </w:r>
      <w:proofErr w:type="spellEnd"/>
      <w:r w:rsidRPr="001400DB">
        <w:rPr>
          <w:rFonts w:eastAsia="Times New Roman" w:cstheme="minorBidi"/>
          <w:kern w:val="2"/>
          <w:sz w:val="21"/>
          <w:szCs w:val="21"/>
          <w:lang w:val="nl-NL"/>
          <w14:ligatures w14:val="standardContextual"/>
        </w:rPr>
        <w:t xml:space="preserve"> mist Nederland dan </w:t>
      </w:r>
      <w:proofErr w:type="spellStart"/>
      <w:r w:rsidRPr="001400DB">
        <w:rPr>
          <w:rFonts w:eastAsia="Times New Roman" w:cstheme="minorBidi"/>
          <w:kern w:val="2"/>
          <w:sz w:val="21"/>
          <w:szCs w:val="21"/>
          <w:lang w:val="nl-NL"/>
          <w14:ligatures w14:val="standardContextual"/>
        </w:rPr>
        <w:t>potentieel</w:t>
      </w:r>
      <w:proofErr w:type="spellEnd"/>
      <w:r w:rsidRPr="001400DB">
        <w:rPr>
          <w:rFonts w:eastAsia="Times New Roman" w:cstheme="minorBidi"/>
          <w:kern w:val="2"/>
          <w:sz w:val="21"/>
          <w:szCs w:val="21"/>
          <w:lang w:val="nl-NL"/>
          <w14:ligatures w14:val="standardContextual"/>
        </w:rPr>
        <w:t xml:space="preserve"> de </w:t>
      </w:r>
      <w:proofErr w:type="spellStart"/>
      <w:r w:rsidRPr="001400DB">
        <w:rPr>
          <w:rFonts w:eastAsia="Times New Roman" w:cstheme="minorBidi"/>
          <w:kern w:val="2"/>
          <w:sz w:val="21"/>
          <w:szCs w:val="21"/>
          <w:lang w:val="nl-NL"/>
          <w14:ligatures w14:val="standardContextual"/>
        </w:rPr>
        <w:t>noodzakelijke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nationale</w:t>
      </w:r>
      <w:proofErr w:type="spellEnd"/>
      <w:r w:rsidRPr="001400DB">
        <w:rPr>
          <w:rFonts w:eastAsia="Times New Roman" w:cstheme="minorBidi"/>
          <w:kern w:val="2"/>
          <w:sz w:val="21"/>
          <w:szCs w:val="21"/>
          <w:lang w:val="nl-NL"/>
          <w14:ligatures w14:val="standardContextual"/>
        </w:rPr>
        <w:t xml:space="preserve"> (co) financiering. </w:t>
      </w:r>
    </w:p>
    <w:p w:rsidRPr="001400DB" w:rsidR="001400DB" w:rsidP="001400DB" w:rsidRDefault="001400DB" w14:paraId="41C81341" w14:textId="77777777">
      <w:pPr>
        <w:pStyle w:val="xmsonormal"/>
        <w:spacing w:before="0" w:beforeAutospacing="0" w:after="0" w:afterAutospacing="0"/>
        <w:ind w:left="720"/>
        <w:rPr>
          <w:rFonts w:eastAsia="Times New Roman" w:cstheme="minorBidi"/>
          <w:kern w:val="2"/>
          <w:sz w:val="21"/>
          <w:szCs w:val="21"/>
          <w:lang w:val="nl-NL"/>
          <w14:ligatures w14:val="standardContextual"/>
        </w:rPr>
      </w:pPr>
    </w:p>
    <w:p w:rsidRPr="001400DB" w:rsidR="00852988" w:rsidP="001400DB" w:rsidRDefault="00852988" w14:paraId="397742A2" w14:textId="77777777">
      <w:pPr>
        <w:pStyle w:val="xmsonormal"/>
        <w:spacing w:before="0" w:beforeAutospacing="0" w:after="0" w:afterAutospacing="0"/>
        <w:ind w:left="720"/>
        <w:rPr>
          <w:rFonts w:eastAsia="Times New Roman" w:cstheme="minorBidi"/>
          <w:kern w:val="2"/>
          <w:sz w:val="21"/>
          <w:szCs w:val="21"/>
          <w:lang w:val="nl-NL"/>
          <w14:ligatures w14:val="standardContextual"/>
        </w:rPr>
      </w:pPr>
      <w:proofErr w:type="spellStart"/>
      <w:r w:rsidRPr="001400DB">
        <w:rPr>
          <w:rFonts w:eastAsia="Times New Roman" w:cstheme="minorBidi"/>
          <w:kern w:val="2"/>
          <w:sz w:val="21"/>
          <w:szCs w:val="21"/>
          <w:lang w:val="nl-NL"/>
          <w14:ligatures w14:val="standardContextual"/>
        </w:rPr>
        <w:t>Momenteel</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scoort</w:t>
      </w:r>
      <w:proofErr w:type="spellEnd"/>
      <w:r w:rsidRPr="001400DB">
        <w:rPr>
          <w:rFonts w:eastAsia="Times New Roman" w:cstheme="minorBidi"/>
          <w:kern w:val="2"/>
          <w:sz w:val="21"/>
          <w:szCs w:val="21"/>
          <w:lang w:val="nl-NL"/>
          <w14:ligatures w14:val="standardContextual"/>
        </w:rPr>
        <w:t xml:space="preserve"> Nederland </w:t>
      </w:r>
      <w:proofErr w:type="spellStart"/>
      <w:r w:rsidRPr="001400DB">
        <w:rPr>
          <w:rFonts w:eastAsia="Times New Roman" w:cstheme="minorBidi"/>
          <w:kern w:val="2"/>
          <w:sz w:val="21"/>
          <w:szCs w:val="21"/>
          <w:lang w:val="nl-NL"/>
          <w14:ligatures w14:val="standardContextual"/>
        </w:rPr>
        <w:t>internationaal</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slecht</w:t>
      </w:r>
      <w:proofErr w:type="spellEnd"/>
      <w:r w:rsidRPr="001400DB">
        <w:rPr>
          <w:rFonts w:eastAsia="Times New Roman" w:cstheme="minorBidi"/>
          <w:kern w:val="2"/>
          <w:sz w:val="21"/>
          <w:szCs w:val="21"/>
          <w:lang w:val="nl-NL"/>
          <w14:ligatures w14:val="standardContextual"/>
        </w:rPr>
        <w:t xml:space="preserve"> wat </w:t>
      </w:r>
      <w:proofErr w:type="spellStart"/>
      <w:r w:rsidRPr="001400DB">
        <w:rPr>
          <w:rFonts w:eastAsia="Times New Roman" w:cstheme="minorBidi"/>
          <w:kern w:val="2"/>
          <w:sz w:val="21"/>
          <w:szCs w:val="21"/>
          <w:lang w:val="nl-NL"/>
          <w14:ligatures w14:val="standardContextual"/>
        </w:rPr>
        <w:t>betreft</w:t>
      </w:r>
      <w:proofErr w:type="spellEnd"/>
      <w:r w:rsidRPr="001400DB">
        <w:rPr>
          <w:rFonts w:eastAsia="Times New Roman" w:cstheme="minorBidi"/>
          <w:kern w:val="2"/>
          <w:sz w:val="21"/>
          <w:szCs w:val="21"/>
          <w:lang w:val="nl-NL"/>
          <w14:ligatures w14:val="standardContextual"/>
        </w:rPr>
        <w:t xml:space="preserve"> het percentage </w:t>
      </w:r>
      <w:proofErr w:type="spellStart"/>
      <w:r w:rsidRPr="001400DB">
        <w:rPr>
          <w:rFonts w:eastAsia="Times New Roman" w:cstheme="minorBidi"/>
          <w:kern w:val="2"/>
          <w:sz w:val="21"/>
          <w:szCs w:val="21"/>
          <w:lang w:val="nl-NL"/>
          <w14:ligatures w14:val="standardContextual"/>
        </w:rPr>
        <w:t>jongeren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bètawetenschappen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techniek</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studeert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terwijl</w:t>
      </w:r>
      <w:proofErr w:type="spellEnd"/>
      <w:r w:rsidRPr="001400DB">
        <w:rPr>
          <w:rFonts w:eastAsia="Times New Roman" w:cstheme="minorBidi"/>
          <w:kern w:val="2"/>
          <w:sz w:val="21"/>
          <w:szCs w:val="21"/>
          <w:lang w:val="nl-NL"/>
          <w14:ligatures w14:val="standardContextual"/>
        </w:rPr>
        <w:t xml:space="preserve"> de </w:t>
      </w:r>
      <w:proofErr w:type="spellStart"/>
      <w:r w:rsidRPr="001400DB">
        <w:rPr>
          <w:rFonts w:eastAsia="Times New Roman" w:cstheme="minorBidi"/>
          <w:kern w:val="2"/>
          <w:sz w:val="21"/>
          <w:szCs w:val="21"/>
          <w:lang w:val="nl-NL"/>
          <w14:ligatures w14:val="standardContextual"/>
        </w:rPr>
        <w:t>vraag</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uit</w:t>
      </w:r>
      <w:proofErr w:type="spellEnd"/>
      <w:r w:rsidRPr="001400DB">
        <w:rPr>
          <w:rFonts w:eastAsia="Times New Roman" w:cstheme="minorBidi"/>
          <w:kern w:val="2"/>
          <w:sz w:val="21"/>
          <w:szCs w:val="21"/>
          <w:lang w:val="nl-NL"/>
          <w14:ligatures w14:val="standardContextual"/>
        </w:rPr>
        <w:t xml:space="preserve"> de </w:t>
      </w:r>
      <w:proofErr w:type="spellStart"/>
      <w:r w:rsidRPr="001400DB">
        <w:rPr>
          <w:rFonts w:eastAsia="Times New Roman" w:cstheme="minorBidi"/>
          <w:kern w:val="2"/>
          <w:sz w:val="21"/>
          <w:szCs w:val="21"/>
          <w:lang w:val="nl-NL"/>
          <w14:ligatures w14:val="standardContextual"/>
        </w:rPr>
        <w:t>markt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daar</w:t>
      </w:r>
      <w:proofErr w:type="spellEnd"/>
      <w:r w:rsidRPr="001400DB">
        <w:rPr>
          <w:rFonts w:eastAsia="Times New Roman" w:cstheme="minorBidi"/>
          <w:kern w:val="2"/>
          <w:sz w:val="21"/>
          <w:szCs w:val="21"/>
          <w:lang w:val="nl-NL"/>
          <w14:ligatures w14:val="standardContextual"/>
        </w:rPr>
        <w:t xml:space="preserve"> het </w:t>
      </w:r>
      <w:proofErr w:type="spellStart"/>
      <w:r w:rsidRPr="001400DB">
        <w:rPr>
          <w:rFonts w:eastAsia="Times New Roman" w:cstheme="minorBidi"/>
          <w:kern w:val="2"/>
          <w:sz w:val="21"/>
          <w:szCs w:val="21"/>
          <w:lang w:val="nl-NL"/>
          <w14:ligatures w14:val="standardContextual"/>
        </w:rPr>
        <w:t>hoogst</w:t>
      </w:r>
      <w:proofErr w:type="spellEnd"/>
      <w:r w:rsidRPr="001400DB">
        <w:rPr>
          <w:rFonts w:eastAsia="Times New Roman" w:cstheme="minorBidi"/>
          <w:kern w:val="2"/>
          <w:sz w:val="21"/>
          <w:szCs w:val="21"/>
          <w:lang w:val="nl-NL"/>
          <w14:ligatures w14:val="standardContextual"/>
        </w:rPr>
        <w:t xml:space="preserve"> is. Nederland </w:t>
      </w:r>
      <w:proofErr w:type="spellStart"/>
      <w:r w:rsidRPr="001400DB">
        <w:rPr>
          <w:rFonts w:eastAsia="Times New Roman" w:cstheme="minorBidi"/>
          <w:kern w:val="2"/>
          <w:sz w:val="21"/>
          <w:szCs w:val="21"/>
          <w:lang w:val="nl-NL"/>
          <w14:ligatures w14:val="standardContextual"/>
        </w:rPr>
        <w:t>leidt</w:t>
      </w:r>
      <w:proofErr w:type="spellEnd"/>
      <w:r w:rsidRPr="001400DB">
        <w:rPr>
          <w:rFonts w:eastAsia="Times New Roman" w:cstheme="minorBidi"/>
          <w:kern w:val="2"/>
          <w:sz w:val="21"/>
          <w:szCs w:val="21"/>
          <w:lang w:val="nl-NL"/>
          <w14:ligatures w14:val="standardContextual"/>
        </w:rPr>
        <w:t xml:space="preserve"> al minder </w:t>
      </w:r>
      <w:proofErr w:type="spellStart"/>
      <w:r w:rsidRPr="001400DB">
        <w:rPr>
          <w:rFonts w:eastAsia="Times New Roman" w:cstheme="minorBidi"/>
          <w:kern w:val="2"/>
          <w:sz w:val="21"/>
          <w:szCs w:val="21"/>
          <w:lang w:val="nl-NL"/>
          <w14:ligatures w14:val="standardContextual"/>
        </w:rPr>
        <w:t>bètastudenten</w:t>
      </w:r>
      <w:proofErr w:type="spellEnd"/>
      <w:r w:rsidRPr="001400DB">
        <w:rPr>
          <w:rFonts w:eastAsia="Times New Roman" w:cstheme="minorBidi"/>
          <w:kern w:val="2"/>
          <w:sz w:val="21"/>
          <w:szCs w:val="21"/>
          <w:lang w:val="nl-NL"/>
          <w14:ligatures w14:val="standardContextual"/>
        </w:rPr>
        <w:t xml:space="preserve"> op dan de </w:t>
      </w:r>
      <w:proofErr w:type="spellStart"/>
      <w:r w:rsidRPr="001400DB">
        <w:rPr>
          <w:rFonts w:eastAsia="Times New Roman" w:cstheme="minorBidi"/>
          <w:kern w:val="2"/>
          <w:sz w:val="21"/>
          <w:szCs w:val="21"/>
          <w:lang w:val="nl-NL"/>
          <w14:ligatures w14:val="standardContextual"/>
        </w:rPr>
        <w:t>landen</w:t>
      </w:r>
      <w:proofErr w:type="spellEnd"/>
      <w:r w:rsidRPr="001400DB">
        <w:rPr>
          <w:rFonts w:eastAsia="Times New Roman" w:cstheme="minorBidi"/>
          <w:kern w:val="2"/>
          <w:sz w:val="21"/>
          <w:szCs w:val="21"/>
          <w:lang w:val="nl-NL"/>
          <w14:ligatures w14:val="standardContextual"/>
        </w:rPr>
        <w:t xml:space="preserve"> om </w:t>
      </w:r>
      <w:proofErr w:type="spellStart"/>
      <w:r w:rsidRPr="001400DB">
        <w:rPr>
          <w:rFonts w:eastAsia="Times New Roman" w:cstheme="minorBidi"/>
          <w:kern w:val="2"/>
          <w:sz w:val="21"/>
          <w:szCs w:val="21"/>
          <w:lang w:val="nl-NL"/>
          <w14:ligatures w14:val="standardContextual"/>
        </w:rPr>
        <w:t>ons</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heen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het </w:t>
      </w:r>
      <w:proofErr w:type="spellStart"/>
      <w:r w:rsidRPr="001400DB">
        <w:rPr>
          <w:rFonts w:eastAsia="Times New Roman" w:cstheme="minorBidi"/>
          <w:kern w:val="2"/>
          <w:sz w:val="21"/>
          <w:szCs w:val="21"/>
          <w:lang w:val="nl-NL"/>
          <w14:ligatures w14:val="standardContextual"/>
        </w:rPr>
        <w:t>risico</w:t>
      </w:r>
      <w:proofErr w:type="spellEnd"/>
      <w:r w:rsidRPr="001400DB">
        <w:rPr>
          <w:rFonts w:eastAsia="Times New Roman" w:cstheme="minorBidi"/>
          <w:kern w:val="2"/>
          <w:sz w:val="21"/>
          <w:szCs w:val="21"/>
          <w:lang w:val="nl-NL"/>
          <w14:ligatures w14:val="standardContextual"/>
        </w:rPr>
        <w:t xml:space="preserve"> van de </w:t>
      </w:r>
      <w:proofErr w:type="spellStart"/>
      <w:r w:rsidRPr="001400DB">
        <w:rPr>
          <w:rFonts w:eastAsia="Times New Roman" w:cstheme="minorBidi"/>
          <w:kern w:val="2"/>
          <w:sz w:val="21"/>
          <w:szCs w:val="21"/>
          <w:lang w:val="nl-NL"/>
          <w14:ligatures w14:val="standardContextual"/>
        </w:rPr>
        <w:t>bezuinigingen</w:t>
      </w:r>
      <w:proofErr w:type="spellEnd"/>
      <w:r w:rsidRPr="001400DB">
        <w:rPr>
          <w:rFonts w:eastAsia="Times New Roman" w:cstheme="minorBidi"/>
          <w:kern w:val="2"/>
          <w:sz w:val="21"/>
          <w:szCs w:val="21"/>
          <w:lang w:val="nl-NL"/>
          <w14:ligatures w14:val="standardContextual"/>
        </w:rPr>
        <w:t xml:space="preserve"> is </w:t>
      </w:r>
      <w:proofErr w:type="spellStart"/>
      <w:r w:rsidRPr="001400DB">
        <w:rPr>
          <w:rFonts w:eastAsia="Times New Roman" w:cstheme="minorBidi"/>
          <w:kern w:val="2"/>
          <w:sz w:val="21"/>
          <w:szCs w:val="21"/>
          <w:lang w:val="nl-NL"/>
          <w14:ligatures w14:val="standardContextual"/>
        </w:rPr>
        <w:t>dat</w:t>
      </w:r>
      <w:proofErr w:type="spellEnd"/>
      <w:r w:rsidRPr="001400DB">
        <w:rPr>
          <w:rFonts w:eastAsia="Times New Roman" w:cstheme="minorBidi"/>
          <w:kern w:val="2"/>
          <w:sz w:val="21"/>
          <w:szCs w:val="21"/>
          <w:lang w:val="nl-NL"/>
          <w14:ligatures w14:val="standardContextual"/>
        </w:rPr>
        <w:t xml:space="preserve"> het </w:t>
      </w:r>
      <w:proofErr w:type="spellStart"/>
      <w:r w:rsidRPr="001400DB">
        <w:rPr>
          <w:rFonts w:eastAsia="Times New Roman" w:cstheme="minorBidi"/>
          <w:kern w:val="2"/>
          <w:sz w:val="21"/>
          <w:szCs w:val="21"/>
          <w:lang w:val="nl-NL"/>
          <w14:ligatures w14:val="standardContextual"/>
        </w:rPr>
        <w:t>nog</w:t>
      </w:r>
      <w:proofErr w:type="spellEnd"/>
      <w:r w:rsidRPr="001400DB">
        <w:rPr>
          <w:rFonts w:eastAsia="Times New Roman" w:cstheme="minorBidi"/>
          <w:kern w:val="2"/>
          <w:sz w:val="21"/>
          <w:szCs w:val="21"/>
          <w:lang w:val="nl-NL"/>
          <w14:ligatures w14:val="standardContextual"/>
        </w:rPr>
        <w:t xml:space="preserve"> minder </w:t>
      </w:r>
      <w:proofErr w:type="spellStart"/>
      <w:r w:rsidRPr="001400DB">
        <w:rPr>
          <w:rFonts w:eastAsia="Times New Roman" w:cstheme="minorBidi"/>
          <w:kern w:val="2"/>
          <w:sz w:val="21"/>
          <w:szCs w:val="21"/>
          <w:lang w:val="nl-NL"/>
          <w14:ligatures w14:val="standardContextual"/>
        </w:rPr>
        <w:t>wordt</w:t>
      </w:r>
      <w:proofErr w:type="spellEnd"/>
      <w:r w:rsidRPr="001400DB">
        <w:rPr>
          <w:rFonts w:eastAsia="Times New Roman" w:cstheme="minorBidi"/>
          <w:kern w:val="2"/>
          <w:sz w:val="21"/>
          <w:szCs w:val="21"/>
          <w:lang w:val="nl-NL"/>
          <w14:ligatures w14:val="standardContextual"/>
        </w:rPr>
        <w:t xml:space="preserve">. Internationale </w:t>
      </w:r>
      <w:proofErr w:type="spellStart"/>
      <w:r w:rsidRPr="001400DB">
        <w:rPr>
          <w:rFonts w:eastAsia="Times New Roman" w:cstheme="minorBidi"/>
          <w:kern w:val="2"/>
          <w:sz w:val="21"/>
          <w:szCs w:val="21"/>
          <w:lang w:val="nl-NL"/>
          <w14:ligatures w14:val="standardContextual"/>
        </w:rPr>
        <w:t>studenten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zijn</w:t>
      </w:r>
      <w:proofErr w:type="spellEnd"/>
      <w:r w:rsidRPr="001400DB">
        <w:rPr>
          <w:rFonts w:eastAsia="Times New Roman" w:cstheme="minorBidi"/>
          <w:kern w:val="2"/>
          <w:sz w:val="21"/>
          <w:szCs w:val="21"/>
          <w:lang w:val="nl-NL"/>
          <w14:ligatures w14:val="standardContextual"/>
        </w:rPr>
        <w:t xml:space="preserve"> in </w:t>
      </w:r>
      <w:proofErr w:type="spellStart"/>
      <w:r w:rsidRPr="001400DB">
        <w:rPr>
          <w:rFonts w:eastAsia="Times New Roman" w:cstheme="minorBidi"/>
          <w:kern w:val="2"/>
          <w:sz w:val="21"/>
          <w:szCs w:val="21"/>
          <w:lang w:val="nl-NL"/>
          <w14:ligatures w14:val="standardContextual"/>
        </w:rPr>
        <w:t>deze</w:t>
      </w:r>
      <w:proofErr w:type="spellEnd"/>
      <w:r w:rsidRPr="001400DB">
        <w:rPr>
          <w:rFonts w:eastAsia="Times New Roman" w:cstheme="minorBidi"/>
          <w:kern w:val="2"/>
          <w:sz w:val="21"/>
          <w:szCs w:val="21"/>
          <w:lang w:val="nl-NL"/>
          <w14:ligatures w14:val="standardContextual"/>
        </w:rPr>
        <w:t xml:space="preserve"> sector </w:t>
      </w:r>
      <w:proofErr w:type="spellStart"/>
      <w:r w:rsidRPr="001400DB">
        <w:rPr>
          <w:rFonts w:eastAsia="Times New Roman" w:cstheme="minorBidi"/>
          <w:kern w:val="2"/>
          <w:sz w:val="21"/>
          <w:szCs w:val="21"/>
          <w:lang w:val="nl-NL"/>
          <w14:ligatures w14:val="standardContextual"/>
        </w:rPr>
        <w:t>dus</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ook</w:t>
      </w:r>
      <w:proofErr w:type="spellEnd"/>
      <w:r w:rsidRPr="001400DB">
        <w:rPr>
          <w:rFonts w:eastAsia="Times New Roman" w:cstheme="minorBidi"/>
          <w:kern w:val="2"/>
          <w:sz w:val="21"/>
          <w:szCs w:val="21"/>
          <w:lang w:val="nl-NL"/>
          <w14:ligatures w14:val="standardContextual"/>
        </w:rPr>
        <w:t xml:space="preserve"> van </w:t>
      </w:r>
      <w:proofErr w:type="spellStart"/>
      <w:r w:rsidRPr="001400DB">
        <w:rPr>
          <w:rFonts w:eastAsia="Times New Roman" w:cstheme="minorBidi"/>
          <w:kern w:val="2"/>
          <w:sz w:val="21"/>
          <w:szCs w:val="21"/>
          <w:lang w:val="nl-NL"/>
          <w14:ligatures w14:val="standardContextual"/>
        </w:rPr>
        <w:t>cruciaal</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belang</w:t>
      </w:r>
      <w:proofErr w:type="spellEnd"/>
      <w:r w:rsidRPr="001400DB">
        <w:rPr>
          <w:rFonts w:eastAsia="Times New Roman" w:cstheme="minorBidi"/>
          <w:kern w:val="2"/>
          <w:sz w:val="21"/>
          <w:szCs w:val="21"/>
          <w:lang w:val="nl-NL"/>
          <w14:ligatures w14:val="standardContextual"/>
        </w:rPr>
        <w:t xml:space="preserve"> om de </w:t>
      </w:r>
      <w:proofErr w:type="spellStart"/>
      <w:r w:rsidRPr="001400DB">
        <w:rPr>
          <w:rFonts w:eastAsia="Times New Roman" w:cstheme="minorBidi"/>
          <w:kern w:val="2"/>
          <w:sz w:val="21"/>
          <w:szCs w:val="21"/>
          <w:lang w:val="nl-NL"/>
          <w14:ligatures w14:val="standardContextual"/>
        </w:rPr>
        <w:t>beperkte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instroom</w:t>
      </w:r>
      <w:proofErr w:type="spellEnd"/>
      <w:r w:rsidRPr="001400DB">
        <w:rPr>
          <w:rFonts w:eastAsia="Times New Roman" w:cstheme="minorBidi"/>
          <w:kern w:val="2"/>
          <w:sz w:val="21"/>
          <w:szCs w:val="21"/>
          <w:lang w:val="nl-NL"/>
          <w14:ligatures w14:val="standardContextual"/>
        </w:rPr>
        <w:t xml:space="preserve"> op </w:t>
      </w:r>
      <w:proofErr w:type="spellStart"/>
      <w:r w:rsidRPr="001400DB">
        <w:rPr>
          <w:rFonts w:eastAsia="Times New Roman" w:cstheme="minorBidi"/>
          <w:kern w:val="2"/>
          <w:sz w:val="21"/>
          <w:szCs w:val="21"/>
          <w:lang w:val="nl-NL"/>
          <w14:ligatures w14:val="standardContextual"/>
        </w:rPr>
        <w:t>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vangen</w:t>
      </w:r>
      <w:proofErr w:type="spellEnd"/>
      <w:r w:rsidRPr="001400DB">
        <w:rPr>
          <w:rFonts w:eastAsia="Times New Roman" w:cstheme="minorBidi"/>
          <w:kern w:val="2"/>
          <w:sz w:val="21"/>
          <w:szCs w:val="21"/>
          <w:lang w:val="nl-NL"/>
          <w14:ligatures w14:val="standardContextual"/>
        </w:rPr>
        <w:t xml:space="preserve">. De </w:t>
      </w:r>
      <w:proofErr w:type="spellStart"/>
      <w:r w:rsidRPr="001400DB">
        <w:rPr>
          <w:rFonts w:eastAsia="Times New Roman" w:cstheme="minorBidi"/>
          <w:kern w:val="2"/>
          <w:sz w:val="21"/>
          <w:szCs w:val="21"/>
          <w:lang w:val="nl-NL"/>
          <w14:ligatures w14:val="standardContextual"/>
        </w:rPr>
        <w:t>combinatie</w:t>
      </w:r>
      <w:proofErr w:type="spellEnd"/>
      <w:r w:rsidRPr="001400DB">
        <w:rPr>
          <w:rFonts w:eastAsia="Times New Roman" w:cstheme="minorBidi"/>
          <w:kern w:val="2"/>
          <w:sz w:val="21"/>
          <w:szCs w:val="21"/>
          <w:lang w:val="nl-NL"/>
          <w14:ligatures w14:val="standardContextual"/>
        </w:rPr>
        <w:t xml:space="preserve"> van </w:t>
      </w:r>
      <w:proofErr w:type="spellStart"/>
      <w:r w:rsidRPr="001400DB">
        <w:rPr>
          <w:rFonts w:eastAsia="Times New Roman" w:cstheme="minorBidi"/>
          <w:kern w:val="2"/>
          <w:sz w:val="21"/>
          <w:szCs w:val="21"/>
          <w:lang w:val="nl-NL"/>
          <w14:ligatures w14:val="standardContextual"/>
        </w:rPr>
        <w:t>bezuinigingen</w:t>
      </w:r>
      <w:proofErr w:type="spellEnd"/>
      <w:r w:rsidRPr="001400DB">
        <w:rPr>
          <w:rFonts w:eastAsia="Times New Roman" w:cstheme="minorBidi"/>
          <w:kern w:val="2"/>
          <w:sz w:val="21"/>
          <w:szCs w:val="21"/>
          <w:lang w:val="nl-NL"/>
          <w14:ligatures w14:val="standardContextual"/>
        </w:rPr>
        <w:t xml:space="preserve"> plus </w:t>
      </w:r>
      <w:proofErr w:type="spellStart"/>
      <w:r w:rsidRPr="001400DB">
        <w:rPr>
          <w:rFonts w:eastAsia="Times New Roman" w:cstheme="minorBidi"/>
          <w:kern w:val="2"/>
          <w:sz w:val="21"/>
          <w:szCs w:val="21"/>
          <w:lang w:val="nl-NL"/>
          <w14:ligatures w14:val="standardContextual"/>
        </w:rPr>
        <w:t>maatregelen</w:t>
      </w:r>
      <w:proofErr w:type="spellEnd"/>
      <w:r w:rsidRPr="001400DB">
        <w:rPr>
          <w:rFonts w:eastAsia="Times New Roman" w:cstheme="minorBidi"/>
          <w:kern w:val="2"/>
          <w:sz w:val="21"/>
          <w:szCs w:val="21"/>
          <w:lang w:val="nl-NL"/>
          <w14:ligatures w14:val="standardContextual"/>
        </w:rPr>
        <w:t xml:space="preserve"> die </w:t>
      </w:r>
      <w:proofErr w:type="spellStart"/>
      <w:r w:rsidRPr="001400DB">
        <w:rPr>
          <w:rFonts w:eastAsia="Times New Roman" w:cstheme="minorBidi"/>
          <w:kern w:val="2"/>
          <w:sz w:val="21"/>
          <w:szCs w:val="21"/>
          <w:lang w:val="nl-NL"/>
          <w14:ligatures w14:val="standardContextual"/>
        </w:rPr>
        <w:t>internationale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studenten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ontmoedigen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kan</w:t>
      </w:r>
      <w:proofErr w:type="spellEnd"/>
      <w:r w:rsidRPr="001400DB">
        <w:rPr>
          <w:rFonts w:eastAsia="Times New Roman" w:cstheme="minorBidi"/>
          <w:kern w:val="2"/>
          <w:sz w:val="21"/>
          <w:szCs w:val="21"/>
          <w:lang w:val="nl-NL"/>
          <w14:ligatures w14:val="standardContextual"/>
        </w:rPr>
        <w:t xml:space="preserve"> erg </w:t>
      </w:r>
      <w:proofErr w:type="spellStart"/>
      <w:r w:rsidRPr="001400DB">
        <w:rPr>
          <w:rFonts w:eastAsia="Times New Roman" w:cstheme="minorBidi"/>
          <w:kern w:val="2"/>
          <w:sz w:val="21"/>
          <w:szCs w:val="21"/>
          <w:lang w:val="nl-NL"/>
          <w14:ligatures w14:val="standardContextual"/>
        </w:rPr>
        <w:t>risicovol</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zijn</w:t>
      </w:r>
      <w:proofErr w:type="spellEnd"/>
      <w:r w:rsidRPr="001400DB">
        <w:rPr>
          <w:rFonts w:eastAsia="Times New Roman" w:cstheme="minorBidi"/>
          <w:kern w:val="2"/>
          <w:sz w:val="21"/>
          <w:szCs w:val="21"/>
          <w:lang w:val="nl-NL"/>
          <w14:ligatures w14:val="standardContextual"/>
        </w:rPr>
        <w:t xml:space="preserve"> voor de </w:t>
      </w:r>
      <w:proofErr w:type="spellStart"/>
      <w:r w:rsidRPr="001400DB">
        <w:rPr>
          <w:rFonts w:eastAsia="Times New Roman" w:cstheme="minorBidi"/>
          <w:kern w:val="2"/>
          <w:sz w:val="21"/>
          <w:szCs w:val="21"/>
          <w:lang w:val="nl-NL"/>
          <w14:ligatures w14:val="standardContextual"/>
        </w:rPr>
        <w:t>aanwezigheid</w:t>
      </w:r>
      <w:proofErr w:type="spellEnd"/>
      <w:r w:rsidRPr="001400DB">
        <w:rPr>
          <w:rFonts w:eastAsia="Times New Roman" w:cstheme="minorBidi"/>
          <w:kern w:val="2"/>
          <w:sz w:val="21"/>
          <w:szCs w:val="21"/>
          <w:lang w:val="nl-NL"/>
          <w14:ligatures w14:val="standardContextual"/>
        </w:rPr>
        <w:t xml:space="preserve"> van </w:t>
      </w:r>
      <w:proofErr w:type="spellStart"/>
      <w:r w:rsidRPr="001400DB">
        <w:rPr>
          <w:rFonts w:eastAsia="Times New Roman" w:cstheme="minorBidi"/>
          <w:kern w:val="2"/>
          <w:sz w:val="21"/>
          <w:szCs w:val="21"/>
          <w:lang w:val="nl-NL"/>
          <w14:ligatures w14:val="standardContextual"/>
        </w:rPr>
        <w:t>voldoende</w:t>
      </w:r>
      <w:proofErr w:type="spellEnd"/>
      <w:r w:rsidRPr="001400DB">
        <w:rPr>
          <w:rFonts w:eastAsia="Times New Roman" w:cstheme="minorBidi"/>
          <w:kern w:val="2"/>
          <w:sz w:val="21"/>
          <w:szCs w:val="21"/>
          <w:lang w:val="nl-NL"/>
          <w14:ligatures w14:val="standardContextual"/>
        </w:rPr>
        <w:t xml:space="preserve"> talent voor de </w:t>
      </w:r>
      <w:proofErr w:type="spellStart"/>
      <w:r w:rsidRPr="001400DB">
        <w:rPr>
          <w:rFonts w:eastAsia="Times New Roman" w:cstheme="minorBidi"/>
          <w:kern w:val="2"/>
          <w:sz w:val="21"/>
          <w:szCs w:val="21"/>
          <w:lang w:val="nl-NL"/>
          <w14:ligatures w14:val="standardContextual"/>
        </w:rPr>
        <w:t>hightechsector</w:t>
      </w:r>
      <w:proofErr w:type="spellEnd"/>
      <w:r w:rsidRPr="001400DB">
        <w:rPr>
          <w:rFonts w:eastAsia="Times New Roman" w:cstheme="minorBidi"/>
          <w:kern w:val="2"/>
          <w:sz w:val="21"/>
          <w:szCs w:val="21"/>
          <w:lang w:val="nl-NL"/>
          <w14:ligatures w14:val="standardContextual"/>
        </w:rPr>
        <w:t>.</w:t>
      </w:r>
    </w:p>
    <w:p w:rsidRPr="001400DB" w:rsidR="001400DB" w:rsidP="001400DB" w:rsidRDefault="001400DB" w14:paraId="54DB2552" w14:textId="77777777">
      <w:pPr>
        <w:pStyle w:val="xmsonormal"/>
        <w:spacing w:before="0" w:beforeAutospacing="0" w:after="0" w:afterAutospacing="0"/>
        <w:ind w:left="720"/>
        <w:rPr>
          <w:rFonts w:eastAsia="Times New Roman" w:cstheme="minorBidi"/>
          <w:kern w:val="2"/>
          <w:sz w:val="21"/>
          <w:szCs w:val="21"/>
          <w:lang w:val="nl-NL"/>
          <w14:ligatures w14:val="standardContextual"/>
        </w:rPr>
      </w:pPr>
    </w:p>
    <w:p w:rsidRPr="001400DB" w:rsidR="00852988" w:rsidP="001400DB" w:rsidRDefault="00852988" w14:paraId="2F441B11" w14:textId="339777C9">
      <w:pPr>
        <w:pStyle w:val="xmsonormal"/>
        <w:spacing w:before="0" w:beforeAutospacing="0" w:after="0" w:afterAutospacing="0"/>
        <w:ind w:left="720"/>
        <w:rPr>
          <w:rFonts w:eastAsia="Times New Roman" w:cstheme="minorBidi"/>
          <w:kern w:val="2"/>
          <w:sz w:val="21"/>
          <w:szCs w:val="21"/>
          <w:lang w:val="nl-NL"/>
          <w14:ligatures w14:val="standardContextual"/>
        </w:rPr>
      </w:pPr>
      <w:proofErr w:type="spellStart"/>
      <w:r w:rsidRPr="001400DB">
        <w:rPr>
          <w:rFonts w:eastAsia="Times New Roman" w:cstheme="minorBidi"/>
          <w:kern w:val="2"/>
          <w:sz w:val="21"/>
          <w:szCs w:val="21"/>
          <w:lang w:val="nl-NL"/>
          <w14:ligatures w14:val="standardContextual"/>
        </w:rPr>
        <w:t>Daarnaast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leven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geïnvesteerde</w:t>
      </w:r>
      <w:proofErr w:type="spellEnd"/>
      <w:r w:rsidRPr="001400DB">
        <w:rPr>
          <w:rFonts w:eastAsia="Times New Roman" w:cstheme="minorBidi"/>
          <w:kern w:val="2"/>
          <w:sz w:val="21"/>
          <w:szCs w:val="21"/>
          <w:lang w:val="nl-NL"/>
          <w14:ligatures w14:val="standardContextual"/>
        </w:rPr>
        <w:t xml:space="preserve"> euro’s in </w:t>
      </w:r>
      <w:proofErr w:type="spellStart"/>
      <w:r w:rsidRPr="001400DB">
        <w:rPr>
          <w:rFonts w:eastAsia="Times New Roman" w:cstheme="minorBidi"/>
          <w:kern w:val="2"/>
          <w:sz w:val="21"/>
          <w:szCs w:val="21"/>
          <w:lang w:val="nl-NL"/>
          <w14:ligatures w14:val="standardContextual"/>
        </w:rPr>
        <w:t>innovatie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kennisontwikkeling</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veelvoud</w:t>
      </w:r>
      <w:proofErr w:type="spellEnd"/>
      <w:r w:rsidRPr="001400DB">
        <w:rPr>
          <w:rFonts w:eastAsia="Times New Roman" w:cstheme="minorBidi"/>
          <w:kern w:val="2"/>
          <w:sz w:val="21"/>
          <w:szCs w:val="21"/>
          <w:lang w:val="nl-NL"/>
          <w14:ligatures w14:val="standardContextual"/>
        </w:rPr>
        <w:t xml:space="preserve"> op. De </w:t>
      </w:r>
      <w:hyperlink w:history="1" r:id="rId5">
        <w:r w:rsidRPr="001400DB">
          <w:rPr>
            <w:rFonts w:eastAsia="Times New Roman" w:cstheme="minorBidi"/>
            <w:kern w:val="2"/>
            <w:sz w:val="21"/>
            <w:szCs w:val="21"/>
            <w:lang w:val="nl-NL"/>
            <w14:ligatures w14:val="standardContextual"/>
          </w:rPr>
          <w:t>Rabobank</w:t>
        </w:r>
      </w:hyperlink>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laat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zien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elke</w:t>
      </w:r>
      <w:proofErr w:type="spellEnd"/>
      <w:r w:rsidRPr="001400DB">
        <w:rPr>
          <w:rFonts w:eastAsia="Times New Roman" w:cstheme="minorBidi"/>
          <w:kern w:val="2"/>
          <w:sz w:val="21"/>
          <w:szCs w:val="21"/>
          <w:lang w:val="nl-NL"/>
          <w14:ligatures w14:val="standardContextual"/>
        </w:rPr>
        <w:t xml:space="preserve"> euro die door </w:t>
      </w:r>
      <w:proofErr w:type="spellStart"/>
      <w:r w:rsidRPr="001400DB">
        <w:rPr>
          <w:rFonts w:eastAsia="Times New Roman" w:cstheme="minorBidi"/>
          <w:kern w:val="2"/>
          <w:sz w:val="21"/>
          <w:szCs w:val="21"/>
          <w:lang w:val="nl-NL"/>
          <w14:ligatures w14:val="standardContextual"/>
        </w:rPr>
        <w:t>een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bedrijf</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universiteit</w:t>
      </w:r>
      <w:proofErr w:type="spellEnd"/>
      <w:r w:rsidRPr="001400DB">
        <w:rPr>
          <w:rFonts w:eastAsia="Times New Roman" w:cstheme="minorBidi"/>
          <w:kern w:val="2"/>
          <w:sz w:val="21"/>
          <w:szCs w:val="21"/>
          <w:lang w:val="nl-NL"/>
          <w14:ligatures w14:val="standardContextual"/>
        </w:rPr>
        <w:t xml:space="preserve"> of </w:t>
      </w:r>
      <w:proofErr w:type="spellStart"/>
      <w:r w:rsidRPr="001400DB">
        <w:rPr>
          <w:rFonts w:eastAsia="Times New Roman" w:cstheme="minorBidi"/>
          <w:kern w:val="2"/>
          <w:sz w:val="21"/>
          <w:szCs w:val="21"/>
          <w:lang w:val="nl-NL"/>
          <w14:ligatures w14:val="standardContextual"/>
        </w:rPr>
        <w:t>kennisinstelling</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wordt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geïnvesteerd</w:t>
      </w:r>
      <w:proofErr w:type="spellEnd"/>
      <w:r w:rsidRPr="001400DB">
        <w:rPr>
          <w:rFonts w:eastAsia="Times New Roman" w:cstheme="minorBidi"/>
          <w:kern w:val="2"/>
          <w:sz w:val="21"/>
          <w:szCs w:val="21"/>
          <w:lang w:val="nl-NL"/>
          <w14:ligatures w14:val="standardContextual"/>
        </w:rPr>
        <w:t xml:space="preserve"> aan </w:t>
      </w:r>
      <w:proofErr w:type="spellStart"/>
      <w:r w:rsidRPr="001400DB">
        <w:rPr>
          <w:rFonts w:eastAsia="Times New Roman" w:cstheme="minorBidi"/>
          <w:kern w:val="2"/>
          <w:sz w:val="21"/>
          <w:szCs w:val="21"/>
          <w:lang w:val="nl-NL"/>
          <w14:ligatures w14:val="standardContextual"/>
        </w:rPr>
        <w:t>kennisontwikkeling</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veelvoud</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oplevert</w:t>
      </w:r>
      <w:proofErr w:type="spellEnd"/>
      <w:r w:rsidRPr="001400DB">
        <w:rPr>
          <w:rFonts w:eastAsia="Times New Roman" w:cstheme="minorBidi"/>
          <w:kern w:val="2"/>
          <w:sz w:val="21"/>
          <w:szCs w:val="21"/>
          <w:lang w:val="nl-NL"/>
          <w14:ligatures w14:val="standardContextual"/>
        </w:rPr>
        <w:t xml:space="preserve"> aan </w:t>
      </w:r>
      <w:proofErr w:type="spellStart"/>
      <w:r w:rsidRPr="001400DB">
        <w:rPr>
          <w:rFonts w:eastAsia="Times New Roman" w:cstheme="minorBidi"/>
          <w:kern w:val="2"/>
          <w:sz w:val="21"/>
          <w:szCs w:val="21"/>
          <w:lang w:val="nl-NL"/>
          <w14:ligatures w14:val="standardContextual"/>
        </w:rPr>
        <w:t>toegevoegde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waarde</w:t>
      </w:r>
      <w:proofErr w:type="spellEnd"/>
      <w:r w:rsidRPr="001400DB">
        <w:rPr>
          <w:rFonts w:eastAsia="Times New Roman" w:cstheme="minorBidi"/>
          <w:kern w:val="2"/>
          <w:sz w:val="21"/>
          <w:szCs w:val="21"/>
          <w:lang w:val="nl-NL"/>
          <w14:ligatures w14:val="standardContextual"/>
        </w:rPr>
        <w:t xml:space="preserve"> voor de </w:t>
      </w:r>
      <w:proofErr w:type="spellStart"/>
      <w:r w:rsidRPr="001400DB">
        <w:rPr>
          <w:rFonts w:eastAsia="Times New Roman" w:cstheme="minorBidi"/>
          <w:kern w:val="2"/>
          <w:sz w:val="21"/>
          <w:szCs w:val="21"/>
          <w:lang w:val="nl-NL"/>
          <w14:ligatures w14:val="standardContextual"/>
        </w:rPr>
        <w:t>samenleving</w:t>
      </w:r>
      <w:proofErr w:type="spellEnd"/>
      <w:r w:rsidRPr="001400DB">
        <w:rPr>
          <w:rFonts w:eastAsia="Times New Roman" w:cstheme="minorBidi"/>
          <w:kern w:val="2"/>
          <w:sz w:val="21"/>
          <w:szCs w:val="21"/>
          <w:lang w:val="nl-NL"/>
          <w14:ligatures w14:val="standardContextual"/>
        </w:rPr>
        <w:t xml:space="preserve"> (</w:t>
      </w:r>
      <w:hyperlink w:history="1" r:id="rId6">
        <w:r w:rsidRPr="001400DB">
          <w:rPr>
            <w:rFonts w:eastAsia="Times New Roman" w:cstheme="minorBidi"/>
            <w:kern w:val="2"/>
            <w:sz w:val="21"/>
            <w:szCs w:val="21"/>
            <w:lang w:val="nl-NL"/>
            <w14:ligatures w14:val="standardContextual"/>
          </w:rPr>
          <w:t xml:space="preserve">Lucking, Bloom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Van Reenen (2018)</w:t>
        </w:r>
      </w:hyperlink>
      <w:r w:rsidRPr="001400DB">
        <w:rPr>
          <w:rFonts w:eastAsia="Times New Roman" w:cstheme="minorBidi"/>
          <w:kern w:val="2"/>
          <w:sz w:val="21"/>
          <w:szCs w:val="21"/>
          <w:lang w:val="nl-NL"/>
          <w14:ligatures w14:val="standardContextual"/>
        </w:rPr>
        <w:t xml:space="preserve">, </w:t>
      </w:r>
      <w:hyperlink w:history="1" r:id="rId7">
        <w:r w:rsidRPr="001400DB">
          <w:rPr>
            <w:rFonts w:eastAsia="Times New Roman" w:cstheme="minorBidi"/>
            <w:kern w:val="2"/>
            <w:sz w:val="21"/>
            <w:szCs w:val="21"/>
            <w:lang w:val="nl-NL"/>
            <w14:ligatures w14:val="standardContextual"/>
          </w:rPr>
          <w:t xml:space="preserve">Bloom, </w:t>
        </w:r>
        <w:proofErr w:type="spellStart"/>
        <w:r w:rsidRPr="001400DB">
          <w:rPr>
            <w:rFonts w:eastAsia="Times New Roman" w:cstheme="minorBidi"/>
            <w:kern w:val="2"/>
            <w:sz w:val="21"/>
            <w:szCs w:val="21"/>
            <w:lang w:val="nl-NL"/>
            <w14:ligatures w14:val="standardContextual"/>
          </w:rPr>
          <w:t>Schankerman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Van Reenen (2013)</w:t>
        </w:r>
      </w:hyperlink>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hyperlink w:history="1" r:id="rId8">
        <w:r w:rsidRPr="001400DB">
          <w:rPr>
            <w:rFonts w:eastAsia="Times New Roman" w:cstheme="minorBidi"/>
            <w:kern w:val="2"/>
            <w:sz w:val="21"/>
            <w:szCs w:val="21"/>
            <w:lang w:val="nl-NL"/>
            <w14:ligatures w14:val="standardContextual"/>
          </w:rPr>
          <w:t xml:space="preserve">Erken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Groenewegen, 2019</w:t>
        </w:r>
      </w:hyperlink>
      <w:r w:rsidRPr="001400DB">
        <w:rPr>
          <w:rFonts w:eastAsia="Times New Roman" w:cstheme="minorBidi"/>
          <w:kern w:val="2"/>
          <w:sz w:val="21"/>
          <w:szCs w:val="21"/>
          <w:lang w:val="nl-NL"/>
          <w14:ligatures w14:val="standardContextual"/>
        </w:rPr>
        <w:t xml:space="preserve">). De </w:t>
      </w:r>
      <w:hyperlink w:history="1" r:id="rId9">
        <w:proofErr w:type="spellStart"/>
        <w:r w:rsidRPr="001400DB">
          <w:rPr>
            <w:rFonts w:eastAsia="Times New Roman" w:cstheme="minorBidi"/>
            <w:kern w:val="2"/>
            <w:sz w:val="21"/>
            <w:szCs w:val="21"/>
            <w:lang w:val="nl-NL"/>
            <w14:ligatures w14:val="standardContextual"/>
          </w:rPr>
          <w:t>Biggar-studie</w:t>
        </w:r>
        <w:proofErr w:type="spellEnd"/>
      </w:hyperlink>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laat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zien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elke</w:t>
      </w:r>
      <w:proofErr w:type="spellEnd"/>
      <w:r w:rsidRPr="001400DB">
        <w:rPr>
          <w:rFonts w:eastAsia="Times New Roman" w:cstheme="minorBidi"/>
          <w:kern w:val="2"/>
          <w:sz w:val="21"/>
          <w:szCs w:val="21"/>
          <w:lang w:val="nl-NL"/>
          <w14:ligatures w14:val="standardContextual"/>
        </w:rPr>
        <w:t xml:space="preserve"> euro aan </w:t>
      </w:r>
      <w:proofErr w:type="spellStart"/>
      <w:r w:rsidRPr="001400DB">
        <w:rPr>
          <w:rFonts w:eastAsia="Times New Roman" w:cstheme="minorBidi"/>
          <w:kern w:val="2"/>
          <w:sz w:val="21"/>
          <w:szCs w:val="21"/>
          <w:lang w:val="nl-NL"/>
          <w14:ligatures w14:val="standardContextual"/>
        </w:rPr>
        <w:t>overheidsinvestering</w:t>
      </w:r>
      <w:proofErr w:type="spellEnd"/>
      <w:r w:rsidRPr="001400DB">
        <w:rPr>
          <w:rFonts w:eastAsia="Times New Roman" w:cstheme="minorBidi"/>
          <w:kern w:val="2"/>
          <w:sz w:val="21"/>
          <w:szCs w:val="21"/>
          <w:lang w:val="nl-NL"/>
          <w14:ligatures w14:val="standardContextual"/>
        </w:rPr>
        <w:t xml:space="preserve"> in de TU’s </w:t>
      </w:r>
      <w:proofErr w:type="spellStart"/>
      <w:r w:rsidRPr="001400DB">
        <w:rPr>
          <w:rFonts w:eastAsia="Times New Roman" w:cstheme="minorBidi"/>
          <w:kern w:val="2"/>
          <w:sz w:val="21"/>
          <w:szCs w:val="21"/>
          <w:lang w:val="nl-NL"/>
          <w14:ligatures w14:val="standardContextual"/>
        </w:rPr>
        <w:t>negen</w:t>
      </w:r>
      <w:proofErr w:type="spellEnd"/>
      <w:r w:rsidRPr="001400DB">
        <w:rPr>
          <w:rFonts w:eastAsia="Times New Roman" w:cstheme="minorBidi"/>
          <w:kern w:val="2"/>
          <w:sz w:val="21"/>
          <w:szCs w:val="21"/>
          <w:lang w:val="nl-NL"/>
          <w14:ligatures w14:val="standardContextual"/>
        </w:rPr>
        <w:t xml:space="preserve"> euro aan </w:t>
      </w:r>
      <w:proofErr w:type="spellStart"/>
      <w:r w:rsidRPr="001400DB">
        <w:rPr>
          <w:rFonts w:eastAsia="Times New Roman" w:cstheme="minorBidi"/>
          <w:kern w:val="2"/>
          <w:sz w:val="21"/>
          <w:szCs w:val="21"/>
          <w:lang w:val="nl-NL"/>
          <w14:ligatures w14:val="standardContextual"/>
        </w:rPr>
        <w:t>bruto</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toegevoegde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waarde</w:t>
      </w:r>
      <w:proofErr w:type="spellEnd"/>
      <w:r w:rsidRPr="001400DB">
        <w:rPr>
          <w:rFonts w:eastAsia="Times New Roman" w:cstheme="minorBidi"/>
          <w:kern w:val="2"/>
          <w:sz w:val="21"/>
          <w:szCs w:val="21"/>
          <w:lang w:val="nl-NL"/>
          <w14:ligatures w14:val="standardContextual"/>
        </w:rPr>
        <w:t xml:space="preserve"> in de Nederlandse </w:t>
      </w:r>
      <w:proofErr w:type="spellStart"/>
      <w:r w:rsidRPr="001400DB">
        <w:rPr>
          <w:rFonts w:eastAsia="Times New Roman" w:cstheme="minorBidi"/>
          <w:kern w:val="2"/>
          <w:sz w:val="21"/>
          <w:szCs w:val="21"/>
          <w:lang w:val="nl-NL"/>
          <w14:ligatures w14:val="standardContextual"/>
        </w:rPr>
        <w:t>economie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oplevert</w:t>
      </w:r>
      <w:proofErr w:type="spellEnd"/>
      <w:r w:rsidRPr="001400DB">
        <w:rPr>
          <w:rFonts w:eastAsia="Times New Roman" w:cstheme="minorBidi"/>
          <w:kern w:val="2"/>
          <w:sz w:val="21"/>
          <w:szCs w:val="21"/>
          <w:lang w:val="nl-NL"/>
          <w14:ligatures w14:val="standardContextual"/>
        </w:rPr>
        <w:t>.</w:t>
      </w:r>
    </w:p>
    <w:p w:rsidRPr="001400DB" w:rsidR="00852988" w:rsidP="00852988" w:rsidRDefault="00852988" w14:paraId="62CF2953" w14:textId="77777777">
      <w:pPr>
        <w:pStyle w:val="xmsonormal"/>
        <w:spacing w:before="0" w:beforeAutospacing="0" w:after="0" w:afterAutospacing="0"/>
        <w:ind w:left="1440"/>
        <w:rPr>
          <w:rFonts w:ascii="Verdana" w:hAnsi="Verdana"/>
          <w:sz w:val="16"/>
          <w:szCs w:val="16"/>
          <w:lang w:val="en-NL"/>
        </w:rPr>
      </w:pPr>
      <w:r w:rsidRPr="001400DB">
        <w:rPr>
          <w:sz w:val="21"/>
          <w:szCs w:val="21"/>
          <w:lang w:val="en-NL"/>
        </w:rPr>
        <w:t> </w:t>
      </w:r>
    </w:p>
    <w:p w:rsidR="001400DB" w:rsidP="001400DB" w:rsidRDefault="00852988" w14:paraId="68738E1F" w14:textId="77777777">
      <w:pPr>
        <w:pStyle w:val="xmsonormal"/>
        <w:spacing w:before="0" w:beforeAutospacing="0" w:after="0" w:afterAutospacing="0"/>
        <w:rPr>
          <w:rFonts w:eastAsia="Times New Roman"/>
          <w:sz w:val="21"/>
          <w:szCs w:val="21"/>
          <w:lang w:val="en-NL"/>
        </w:rPr>
      </w:pPr>
      <w:r w:rsidRPr="001400DB">
        <w:rPr>
          <w:rFonts w:eastAsia="Times New Roman"/>
          <w:sz w:val="21"/>
          <w:szCs w:val="21"/>
          <w:lang w:val="en-NL"/>
        </w:rPr>
        <w:t xml:space="preserve">Hoe </w:t>
      </w:r>
      <w:proofErr w:type="spellStart"/>
      <w:r w:rsidRPr="001400DB">
        <w:rPr>
          <w:rFonts w:eastAsia="Times New Roman"/>
          <w:sz w:val="21"/>
          <w:szCs w:val="21"/>
          <w:lang w:val="en-NL"/>
        </w:rPr>
        <w:t>gaan</w:t>
      </w:r>
      <w:proofErr w:type="spellEnd"/>
      <w:r w:rsidRPr="001400DB">
        <w:rPr>
          <w:rFonts w:eastAsia="Times New Roman"/>
          <w:sz w:val="21"/>
          <w:szCs w:val="21"/>
          <w:lang w:val="en-NL"/>
        </w:rPr>
        <w:t xml:space="preserve"> de </w:t>
      </w:r>
      <w:proofErr w:type="spellStart"/>
      <w:r w:rsidRPr="001400DB">
        <w:rPr>
          <w:rFonts w:eastAsia="Times New Roman"/>
          <w:sz w:val="21"/>
          <w:szCs w:val="21"/>
          <w:lang w:val="en-NL"/>
        </w:rPr>
        <w:t>overheid</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onderwijsinstellingen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en</w:t>
      </w:r>
      <w:proofErr w:type="spellEnd"/>
      <w:r w:rsidRPr="001400DB">
        <w:rPr>
          <w:rFonts w:eastAsia="Times New Roman"/>
          <w:sz w:val="21"/>
          <w:szCs w:val="21"/>
          <w:lang w:val="en-NL"/>
        </w:rPr>
        <w:t xml:space="preserve"> het </w:t>
      </w:r>
      <w:proofErr w:type="spellStart"/>
      <w:r w:rsidRPr="001400DB">
        <w:rPr>
          <w:rFonts w:eastAsia="Times New Roman"/>
          <w:sz w:val="21"/>
          <w:szCs w:val="21"/>
          <w:lang w:val="en-NL"/>
        </w:rPr>
        <w:t>bedrijfsleven</w:t>
      </w:r>
      <w:proofErr w:type="spellEnd"/>
      <w:r w:rsidRPr="001400DB">
        <w:rPr>
          <w:rFonts w:eastAsia="Times New Roman"/>
          <w:sz w:val="21"/>
          <w:szCs w:val="21"/>
          <w:lang w:val="en-NL"/>
        </w:rPr>
        <w:t xml:space="preserve"> er </w:t>
      </w:r>
      <w:proofErr w:type="spellStart"/>
      <w:r w:rsidRPr="001400DB">
        <w:rPr>
          <w:rFonts w:eastAsia="Times New Roman"/>
          <w:sz w:val="21"/>
          <w:szCs w:val="21"/>
          <w:lang w:val="en-NL"/>
        </w:rPr>
        <w:t>samen</w:t>
      </w:r>
      <w:proofErr w:type="spellEnd"/>
      <w:r w:rsidRPr="001400DB">
        <w:rPr>
          <w:rFonts w:eastAsia="Times New Roman"/>
          <w:sz w:val="21"/>
          <w:szCs w:val="21"/>
          <w:lang w:val="en-NL"/>
        </w:rPr>
        <w:t xml:space="preserve"> voor </w:t>
      </w:r>
      <w:proofErr w:type="spellStart"/>
      <w:r w:rsidRPr="001400DB">
        <w:rPr>
          <w:rFonts w:eastAsia="Times New Roman"/>
          <w:sz w:val="21"/>
          <w:szCs w:val="21"/>
          <w:lang w:val="en-NL"/>
        </w:rPr>
        <w:t>zorgen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dat</w:t>
      </w:r>
      <w:proofErr w:type="spellEnd"/>
      <w:r w:rsidRPr="001400DB">
        <w:rPr>
          <w:rFonts w:eastAsia="Times New Roman"/>
          <w:sz w:val="21"/>
          <w:szCs w:val="21"/>
          <w:lang w:val="en-NL"/>
        </w:rPr>
        <w:t xml:space="preserve"> de </w:t>
      </w:r>
      <w:proofErr w:type="spellStart"/>
      <w:r w:rsidRPr="001400DB">
        <w:rPr>
          <w:rFonts w:eastAsia="Times New Roman"/>
          <w:sz w:val="21"/>
          <w:szCs w:val="21"/>
          <w:lang w:val="en-NL"/>
        </w:rPr>
        <w:t>doelstelling</w:t>
      </w:r>
      <w:proofErr w:type="spellEnd"/>
      <w:r w:rsidRPr="001400DB">
        <w:rPr>
          <w:rFonts w:eastAsia="Times New Roman"/>
          <w:sz w:val="21"/>
          <w:szCs w:val="21"/>
          <w:lang w:val="en-NL"/>
        </w:rPr>
        <w:t xml:space="preserve"> van 3% R&amp;D in 2030 </w:t>
      </w:r>
      <w:proofErr w:type="spellStart"/>
      <w:r w:rsidRPr="001400DB">
        <w:rPr>
          <w:rFonts w:eastAsia="Times New Roman"/>
          <w:sz w:val="21"/>
          <w:szCs w:val="21"/>
          <w:lang w:val="en-NL"/>
        </w:rPr>
        <w:t>bereikt</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gaat</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worden</w:t>
      </w:r>
      <w:proofErr w:type="spellEnd"/>
      <w:r w:rsidRPr="001400DB">
        <w:rPr>
          <w:rFonts w:eastAsia="Times New Roman"/>
          <w:sz w:val="21"/>
          <w:szCs w:val="21"/>
          <w:lang w:val="en-NL"/>
        </w:rPr>
        <w:t xml:space="preserve">? </w:t>
      </w:r>
    </w:p>
    <w:p w:rsidR="001400DB" w:rsidP="001400DB" w:rsidRDefault="001400DB" w14:paraId="76E412FC" w14:textId="77777777">
      <w:pPr>
        <w:pStyle w:val="xmsonormal"/>
        <w:spacing w:before="0" w:beforeAutospacing="0" w:after="0" w:afterAutospacing="0"/>
        <w:rPr>
          <w:rFonts w:eastAsia="Times New Roman"/>
          <w:sz w:val="21"/>
          <w:szCs w:val="21"/>
          <w:lang w:val="en-NL"/>
        </w:rPr>
      </w:pPr>
    </w:p>
    <w:p w:rsidRPr="001400DB" w:rsidR="00852988" w:rsidP="001400DB" w:rsidRDefault="001400DB" w14:paraId="53BC9A12" w14:textId="0087F20E">
      <w:pPr>
        <w:pStyle w:val="xmsonormal"/>
        <w:spacing w:before="0" w:beforeAutospacing="0" w:after="0" w:afterAutospacing="0"/>
        <w:ind w:left="720"/>
        <w:rPr>
          <w:rFonts w:eastAsia="Times New Roman" w:cstheme="minorBidi"/>
          <w:kern w:val="2"/>
          <w:sz w:val="21"/>
          <w:szCs w:val="21"/>
          <w:lang w:val="nl-NL"/>
          <w14:ligatures w14:val="standardContextual"/>
        </w:rPr>
      </w:pPr>
      <w:r w:rsidRPr="001400DB">
        <w:rPr>
          <w:rFonts w:eastAsia="Times New Roman" w:cstheme="minorBidi"/>
          <w:kern w:val="2"/>
          <w:sz w:val="21"/>
          <w:szCs w:val="21"/>
          <w:lang w:val="nl-NL"/>
          <w14:ligatures w14:val="standardContextual"/>
        </w:rPr>
        <w:t>`</w:t>
      </w:r>
      <w:r w:rsidRPr="001400DB" w:rsidR="00852988">
        <w:rPr>
          <w:rFonts w:eastAsia="Times New Roman" w:cstheme="minorBidi"/>
          <w:kern w:val="2"/>
          <w:sz w:val="21"/>
          <w:szCs w:val="21"/>
          <w:lang w:val="nl-NL"/>
          <w14:ligatures w14:val="standardContextual"/>
        </w:rPr>
        <w:t xml:space="preserve">Het Rijk zou moeten focussen op bepaalde technologieën uit de Nationale Technologie Strategie; zet daar een ambitie neer, investeer en zorg voor flankerend beleid. Het Rijk </w:t>
      </w:r>
      <w:proofErr w:type="spellStart"/>
      <w:r w:rsidRPr="001400DB" w:rsidR="00852988">
        <w:rPr>
          <w:rFonts w:eastAsia="Times New Roman" w:cstheme="minorBidi"/>
          <w:kern w:val="2"/>
          <w:sz w:val="21"/>
          <w:szCs w:val="21"/>
          <w:lang w:val="nl-NL"/>
          <w14:ligatures w14:val="standardContextual"/>
        </w:rPr>
        <w:t>kiest</w:t>
      </w:r>
      <w:proofErr w:type="spellEnd"/>
      <w:r w:rsidRPr="001400DB" w:rsidR="00852988">
        <w:rPr>
          <w:rFonts w:eastAsia="Times New Roman" w:cstheme="minorBidi"/>
          <w:kern w:val="2"/>
          <w:sz w:val="21"/>
          <w:szCs w:val="21"/>
          <w:lang w:val="nl-NL"/>
          <w14:ligatures w14:val="standardContextual"/>
        </w:rPr>
        <w:t xml:space="preserve"> nu </w:t>
      </w:r>
      <w:proofErr w:type="spellStart"/>
      <w:r w:rsidRPr="001400DB" w:rsidR="00852988">
        <w:rPr>
          <w:rFonts w:eastAsia="Times New Roman" w:cstheme="minorBidi"/>
          <w:kern w:val="2"/>
          <w:sz w:val="21"/>
          <w:szCs w:val="21"/>
          <w:lang w:val="nl-NL"/>
          <w14:ligatures w14:val="standardContextual"/>
        </w:rPr>
        <w:t>vooral</w:t>
      </w:r>
      <w:proofErr w:type="spellEnd"/>
      <w:r w:rsidRPr="001400DB" w:rsidR="00852988">
        <w:rPr>
          <w:rFonts w:eastAsia="Times New Roman" w:cstheme="minorBidi"/>
          <w:kern w:val="2"/>
          <w:sz w:val="21"/>
          <w:szCs w:val="21"/>
          <w:lang w:val="nl-NL"/>
          <w14:ligatures w14:val="standardContextual"/>
        </w:rPr>
        <w:t xml:space="preserve"> voor </w:t>
      </w:r>
      <w:proofErr w:type="spellStart"/>
      <w:r w:rsidRPr="001400DB" w:rsidR="00852988">
        <w:rPr>
          <w:rFonts w:eastAsia="Times New Roman" w:cstheme="minorBidi"/>
          <w:kern w:val="2"/>
          <w:sz w:val="21"/>
          <w:szCs w:val="21"/>
          <w:lang w:val="nl-NL"/>
          <w14:ligatures w14:val="standardContextual"/>
        </w:rPr>
        <w:t>flankerend</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beleid</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wonen</w:t>
      </w:r>
      <w:proofErr w:type="spellEnd"/>
      <w:r w:rsidRPr="001400DB" w:rsidR="00852988">
        <w:rPr>
          <w:rFonts w:eastAsia="Times New Roman" w:cstheme="minorBidi"/>
          <w:kern w:val="2"/>
          <w:sz w:val="21"/>
          <w:szCs w:val="21"/>
          <w:lang w:val="nl-NL"/>
          <w14:ligatures w14:val="standardContextual"/>
        </w:rPr>
        <w:t xml:space="preserve">, talent etc.), maar op de </w:t>
      </w:r>
      <w:proofErr w:type="spellStart"/>
      <w:r w:rsidRPr="001400DB" w:rsidR="00852988">
        <w:rPr>
          <w:rFonts w:eastAsia="Times New Roman" w:cstheme="minorBidi"/>
          <w:kern w:val="2"/>
          <w:sz w:val="21"/>
          <w:szCs w:val="21"/>
          <w:lang w:val="nl-NL"/>
          <w14:ligatures w14:val="standardContextual"/>
        </w:rPr>
        <w:t>publieke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middelen</w:t>
      </w:r>
      <w:proofErr w:type="spellEnd"/>
      <w:r w:rsidRPr="001400DB" w:rsidR="00852988">
        <w:rPr>
          <w:rFonts w:eastAsia="Times New Roman" w:cstheme="minorBidi"/>
          <w:kern w:val="2"/>
          <w:sz w:val="21"/>
          <w:szCs w:val="21"/>
          <w:lang w:val="nl-NL"/>
          <w14:ligatures w14:val="standardContextual"/>
        </w:rPr>
        <w:t xml:space="preserve"> voor </w:t>
      </w:r>
      <w:proofErr w:type="spellStart"/>
      <w:r w:rsidRPr="001400DB" w:rsidR="00852988">
        <w:rPr>
          <w:rFonts w:eastAsia="Times New Roman" w:cstheme="minorBidi"/>
          <w:kern w:val="2"/>
          <w:sz w:val="21"/>
          <w:szCs w:val="21"/>
          <w:lang w:val="nl-NL"/>
          <w14:ligatures w14:val="standardContextual"/>
        </w:rPr>
        <w:t>innovatie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waardoor</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bedrijven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durven</w:t>
      </w:r>
      <w:proofErr w:type="spellEnd"/>
      <w:r w:rsidRPr="001400DB" w:rsidR="00852988">
        <w:rPr>
          <w:rFonts w:eastAsia="Times New Roman" w:cstheme="minorBidi"/>
          <w:kern w:val="2"/>
          <w:sz w:val="21"/>
          <w:szCs w:val="21"/>
          <w:lang w:val="nl-NL"/>
          <w14:ligatures w14:val="standardContextual"/>
        </w:rPr>
        <w:t xml:space="preserve"> mee </w:t>
      </w:r>
      <w:proofErr w:type="spellStart"/>
      <w:r w:rsidRPr="001400DB" w:rsidR="00852988">
        <w:rPr>
          <w:rFonts w:eastAsia="Times New Roman" w:cstheme="minorBidi"/>
          <w:kern w:val="2"/>
          <w:sz w:val="21"/>
          <w:szCs w:val="21"/>
          <w:lang w:val="nl-NL"/>
          <w14:ligatures w14:val="standardContextual"/>
        </w:rPr>
        <w:t>te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investeren</w:t>
      </w:r>
      <w:proofErr w:type="spellEnd"/>
      <w:r w:rsidRPr="001400DB" w:rsidR="00852988">
        <w:rPr>
          <w:rFonts w:eastAsia="Times New Roman" w:cstheme="minorBidi"/>
          <w:kern w:val="2"/>
          <w:sz w:val="21"/>
          <w:szCs w:val="21"/>
          <w:lang w:val="nl-NL"/>
          <w14:ligatures w14:val="standardContextual"/>
        </w:rPr>
        <w:t xml:space="preserve"> in </w:t>
      </w:r>
      <w:proofErr w:type="spellStart"/>
      <w:r w:rsidRPr="001400DB" w:rsidR="00852988">
        <w:rPr>
          <w:rFonts w:eastAsia="Times New Roman" w:cstheme="minorBidi"/>
          <w:kern w:val="2"/>
          <w:sz w:val="21"/>
          <w:szCs w:val="21"/>
          <w:lang w:val="nl-NL"/>
          <w14:ligatures w14:val="standardContextual"/>
        </w:rPr>
        <w:t>innovatie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wordt</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bezuinigd</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Dit</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terwijl</w:t>
      </w:r>
      <w:proofErr w:type="spellEnd"/>
      <w:r w:rsidRPr="001400DB" w:rsidR="00852988">
        <w:rPr>
          <w:rFonts w:eastAsia="Times New Roman" w:cstheme="minorBidi"/>
          <w:kern w:val="2"/>
          <w:sz w:val="21"/>
          <w:szCs w:val="21"/>
          <w:lang w:val="nl-NL"/>
          <w14:ligatures w14:val="standardContextual"/>
        </w:rPr>
        <w:t xml:space="preserve"> de </w:t>
      </w:r>
      <w:proofErr w:type="spellStart"/>
      <w:r w:rsidRPr="001400DB" w:rsidR="00852988">
        <w:rPr>
          <w:rFonts w:eastAsia="Times New Roman" w:cstheme="minorBidi"/>
          <w:kern w:val="2"/>
          <w:sz w:val="21"/>
          <w:szCs w:val="21"/>
          <w:lang w:val="nl-NL"/>
          <w14:ligatures w14:val="standardContextual"/>
        </w:rPr>
        <w:t>hefboomfunctie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i.c.m</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keuzes</w:t>
      </w:r>
      <w:proofErr w:type="spellEnd"/>
      <w:r w:rsidRPr="001400DB" w:rsidR="00852988">
        <w:rPr>
          <w:rFonts w:eastAsia="Times New Roman" w:cstheme="minorBidi"/>
          <w:kern w:val="2"/>
          <w:sz w:val="21"/>
          <w:szCs w:val="21"/>
          <w:lang w:val="nl-NL"/>
          <w14:ligatures w14:val="standardContextual"/>
        </w:rPr>
        <w:t xml:space="preserve"> voor </w:t>
      </w:r>
      <w:proofErr w:type="spellStart"/>
      <w:r w:rsidRPr="001400DB" w:rsidR="00852988">
        <w:rPr>
          <w:rFonts w:eastAsia="Times New Roman" w:cstheme="minorBidi"/>
          <w:kern w:val="2"/>
          <w:sz w:val="21"/>
          <w:szCs w:val="21"/>
          <w:lang w:val="nl-NL"/>
          <w14:ligatures w14:val="standardContextual"/>
        </w:rPr>
        <w:t>technologieën</w:t>
      </w:r>
      <w:proofErr w:type="spellEnd"/>
      <w:r w:rsidRPr="001400DB" w:rsidR="00852988">
        <w:rPr>
          <w:rFonts w:eastAsia="Times New Roman" w:cstheme="minorBidi"/>
          <w:kern w:val="2"/>
          <w:sz w:val="21"/>
          <w:szCs w:val="21"/>
          <w:lang w:val="nl-NL"/>
          <w14:ligatures w14:val="standardContextual"/>
        </w:rPr>
        <w:t xml:space="preserve"> erg </w:t>
      </w:r>
      <w:proofErr w:type="spellStart"/>
      <w:r w:rsidRPr="001400DB" w:rsidR="00852988">
        <w:rPr>
          <w:rFonts w:eastAsia="Times New Roman" w:cstheme="minorBidi"/>
          <w:kern w:val="2"/>
          <w:sz w:val="21"/>
          <w:szCs w:val="21"/>
          <w:lang w:val="nl-NL"/>
          <w14:ligatures w14:val="standardContextual"/>
        </w:rPr>
        <w:t>belangrijk</w:t>
      </w:r>
      <w:proofErr w:type="spellEnd"/>
      <w:r w:rsidRPr="001400DB" w:rsidR="00852988">
        <w:rPr>
          <w:rFonts w:eastAsia="Times New Roman" w:cstheme="minorBidi"/>
          <w:kern w:val="2"/>
          <w:sz w:val="21"/>
          <w:szCs w:val="21"/>
          <w:lang w:val="nl-NL"/>
          <w14:ligatures w14:val="standardContextual"/>
        </w:rPr>
        <w:t xml:space="preserve"> is voor het </w:t>
      </w:r>
      <w:proofErr w:type="spellStart"/>
      <w:r w:rsidRPr="001400DB" w:rsidR="00852988">
        <w:rPr>
          <w:rFonts w:eastAsia="Times New Roman" w:cstheme="minorBidi"/>
          <w:kern w:val="2"/>
          <w:sz w:val="21"/>
          <w:szCs w:val="21"/>
          <w:lang w:val="nl-NL"/>
          <w14:ligatures w14:val="standardContextual"/>
        </w:rPr>
        <w:t>behalen</w:t>
      </w:r>
      <w:proofErr w:type="spellEnd"/>
      <w:r w:rsidRPr="001400DB" w:rsidR="00852988">
        <w:rPr>
          <w:rFonts w:eastAsia="Times New Roman" w:cstheme="minorBidi"/>
          <w:kern w:val="2"/>
          <w:sz w:val="21"/>
          <w:szCs w:val="21"/>
          <w:lang w:val="nl-NL"/>
          <w14:ligatures w14:val="standardContextual"/>
        </w:rPr>
        <w:t xml:space="preserve"> van de 3%. De </w:t>
      </w:r>
      <w:proofErr w:type="spellStart"/>
      <w:r w:rsidRPr="001400DB" w:rsidR="00852988">
        <w:rPr>
          <w:rFonts w:eastAsia="Times New Roman" w:cstheme="minorBidi"/>
          <w:kern w:val="2"/>
          <w:sz w:val="21"/>
          <w:szCs w:val="21"/>
          <w:lang w:val="nl-NL"/>
          <w14:ligatures w14:val="standardContextual"/>
        </w:rPr>
        <w:t>hightechsector</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zeker</w:t>
      </w:r>
      <w:proofErr w:type="spellEnd"/>
      <w:r w:rsidRPr="001400DB" w:rsidR="00852988">
        <w:rPr>
          <w:rFonts w:eastAsia="Times New Roman" w:cstheme="minorBidi"/>
          <w:kern w:val="2"/>
          <w:sz w:val="21"/>
          <w:szCs w:val="21"/>
          <w:lang w:val="nl-NL"/>
          <w14:ligatures w14:val="standardContextual"/>
        </w:rPr>
        <w:t xml:space="preserve"> de </w:t>
      </w:r>
      <w:proofErr w:type="spellStart"/>
      <w:r w:rsidRPr="001400DB" w:rsidR="00852988">
        <w:rPr>
          <w:rFonts w:eastAsia="Times New Roman" w:cstheme="minorBidi"/>
          <w:kern w:val="2"/>
          <w:sz w:val="21"/>
          <w:szCs w:val="21"/>
          <w:lang w:val="nl-NL"/>
          <w14:ligatures w14:val="standardContextual"/>
        </w:rPr>
        <w:t>semiconindustrie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investeren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veel</w:t>
      </w:r>
      <w:proofErr w:type="spellEnd"/>
      <w:r w:rsidRPr="001400DB" w:rsidR="00852988">
        <w:rPr>
          <w:rFonts w:eastAsia="Times New Roman" w:cstheme="minorBidi"/>
          <w:kern w:val="2"/>
          <w:sz w:val="21"/>
          <w:szCs w:val="21"/>
          <w:lang w:val="nl-NL"/>
          <w14:ligatures w14:val="standardContextual"/>
        </w:rPr>
        <w:t xml:space="preserve"> in R&amp;D, NXP </w:t>
      </w:r>
      <w:proofErr w:type="spellStart"/>
      <w:r w:rsidRPr="001400DB" w:rsidR="00852988">
        <w:rPr>
          <w:rFonts w:eastAsia="Times New Roman" w:cstheme="minorBidi"/>
          <w:kern w:val="2"/>
          <w:sz w:val="21"/>
          <w:szCs w:val="21"/>
          <w:lang w:val="nl-NL"/>
          <w14:ligatures w14:val="standardContextual"/>
        </w:rPr>
        <w:t>investeert</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bijvoorbeeld</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meer</w:t>
      </w:r>
      <w:proofErr w:type="spellEnd"/>
      <w:r w:rsidRPr="001400DB" w:rsidR="00852988">
        <w:rPr>
          <w:rFonts w:eastAsia="Times New Roman" w:cstheme="minorBidi"/>
          <w:kern w:val="2"/>
          <w:sz w:val="21"/>
          <w:szCs w:val="21"/>
          <w:lang w:val="nl-NL"/>
          <w14:ligatures w14:val="standardContextual"/>
        </w:rPr>
        <w:t xml:space="preserve"> dan 16% van </w:t>
      </w:r>
      <w:proofErr w:type="spellStart"/>
      <w:r w:rsidRPr="001400DB" w:rsidR="00852988">
        <w:rPr>
          <w:rFonts w:eastAsia="Times New Roman" w:cstheme="minorBidi"/>
          <w:kern w:val="2"/>
          <w:sz w:val="21"/>
          <w:szCs w:val="21"/>
          <w:lang w:val="nl-NL"/>
          <w14:ligatures w14:val="standardContextual"/>
        </w:rPr>
        <w:t>haar</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omzet</w:t>
      </w:r>
      <w:proofErr w:type="spellEnd"/>
      <w:r w:rsidRPr="001400DB" w:rsidR="00852988">
        <w:rPr>
          <w:rFonts w:eastAsia="Times New Roman" w:cstheme="minorBidi"/>
          <w:kern w:val="2"/>
          <w:sz w:val="21"/>
          <w:szCs w:val="21"/>
          <w:lang w:val="nl-NL"/>
          <w14:ligatures w14:val="standardContextual"/>
        </w:rPr>
        <w:t xml:space="preserve"> in R&amp;D. De </w:t>
      </w:r>
      <w:proofErr w:type="spellStart"/>
      <w:r w:rsidRPr="001400DB" w:rsidR="00852988">
        <w:rPr>
          <w:rFonts w:eastAsia="Times New Roman" w:cstheme="minorBidi"/>
          <w:kern w:val="2"/>
          <w:sz w:val="21"/>
          <w:szCs w:val="21"/>
          <w:lang w:val="nl-NL"/>
          <w14:ligatures w14:val="standardContextual"/>
        </w:rPr>
        <w:t>hefboomfunctie</w:t>
      </w:r>
      <w:proofErr w:type="spellEnd"/>
      <w:r w:rsidRPr="001400DB" w:rsidR="00852988">
        <w:rPr>
          <w:rFonts w:eastAsia="Times New Roman" w:cstheme="minorBidi"/>
          <w:kern w:val="2"/>
          <w:sz w:val="21"/>
          <w:szCs w:val="21"/>
          <w:lang w:val="nl-NL"/>
          <w14:ligatures w14:val="standardContextual"/>
        </w:rPr>
        <w:t xml:space="preserve"> van </w:t>
      </w:r>
      <w:proofErr w:type="spellStart"/>
      <w:r w:rsidRPr="001400DB" w:rsidR="00852988">
        <w:rPr>
          <w:rFonts w:eastAsia="Times New Roman" w:cstheme="minorBidi"/>
          <w:kern w:val="2"/>
          <w:sz w:val="21"/>
          <w:szCs w:val="21"/>
          <w:lang w:val="nl-NL"/>
          <w14:ligatures w14:val="standardContextual"/>
        </w:rPr>
        <w:t>publieke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middelen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heeft</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daardoor</w:t>
      </w:r>
      <w:proofErr w:type="spellEnd"/>
      <w:r w:rsidRPr="001400DB" w:rsidR="00852988">
        <w:rPr>
          <w:rFonts w:eastAsia="Times New Roman" w:cstheme="minorBidi"/>
          <w:kern w:val="2"/>
          <w:sz w:val="21"/>
          <w:szCs w:val="21"/>
          <w:lang w:val="nl-NL"/>
          <w14:ligatures w14:val="standardContextual"/>
        </w:rPr>
        <w:t xml:space="preserve"> in de </w:t>
      </w:r>
      <w:proofErr w:type="spellStart"/>
      <w:r w:rsidRPr="001400DB" w:rsidR="00852988">
        <w:rPr>
          <w:rFonts w:eastAsia="Times New Roman" w:cstheme="minorBidi"/>
          <w:kern w:val="2"/>
          <w:sz w:val="21"/>
          <w:szCs w:val="21"/>
          <w:lang w:val="nl-NL"/>
          <w14:ligatures w14:val="standardContextual"/>
        </w:rPr>
        <w:t>hightechsector</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nog</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meer</w:t>
      </w:r>
      <w:proofErr w:type="spellEnd"/>
      <w:r w:rsidRPr="001400DB" w:rsidR="00852988">
        <w:rPr>
          <w:rFonts w:eastAsia="Times New Roman" w:cstheme="minorBidi"/>
          <w:kern w:val="2"/>
          <w:sz w:val="21"/>
          <w:szCs w:val="21"/>
          <w:lang w:val="nl-NL"/>
          <w14:ligatures w14:val="standardContextual"/>
        </w:rPr>
        <w:t xml:space="preserve"> impact. Door het </w:t>
      </w:r>
      <w:proofErr w:type="spellStart"/>
      <w:r w:rsidRPr="001400DB" w:rsidR="00852988">
        <w:rPr>
          <w:rFonts w:eastAsia="Times New Roman" w:cstheme="minorBidi"/>
          <w:kern w:val="2"/>
          <w:sz w:val="21"/>
          <w:szCs w:val="21"/>
          <w:lang w:val="nl-NL"/>
          <w14:ligatures w14:val="standardContextual"/>
        </w:rPr>
        <w:t>beschikbaar</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stellen</w:t>
      </w:r>
      <w:proofErr w:type="spellEnd"/>
      <w:r w:rsidRPr="001400DB" w:rsidR="00852988">
        <w:rPr>
          <w:rFonts w:eastAsia="Times New Roman" w:cstheme="minorBidi"/>
          <w:kern w:val="2"/>
          <w:sz w:val="21"/>
          <w:szCs w:val="21"/>
          <w:lang w:val="nl-NL"/>
          <w14:ligatures w14:val="standardContextual"/>
        </w:rPr>
        <w:t xml:space="preserve"> van </w:t>
      </w:r>
      <w:proofErr w:type="spellStart"/>
      <w:r w:rsidRPr="001400DB" w:rsidR="00852988">
        <w:rPr>
          <w:rFonts w:eastAsia="Times New Roman" w:cstheme="minorBidi"/>
          <w:kern w:val="2"/>
          <w:sz w:val="21"/>
          <w:szCs w:val="21"/>
          <w:lang w:val="nl-NL"/>
          <w14:ligatures w14:val="standardContextual"/>
        </w:rPr>
        <w:t>publieke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innovatiemiddelen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kunnen</w:t>
      </w:r>
      <w:proofErr w:type="spellEnd"/>
      <w:r w:rsidRPr="001400DB" w:rsidR="00852988">
        <w:rPr>
          <w:rFonts w:eastAsia="Times New Roman" w:cstheme="minorBidi"/>
          <w:kern w:val="2"/>
          <w:sz w:val="21"/>
          <w:szCs w:val="21"/>
          <w:lang w:val="nl-NL"/>
          <w14:ligatures w14:val="standardContextual"/>
        </w:rPr>
        <w:t xml:space="preserve"> er </w:t>
      </w:r>
      <w:proofErr w:type="spellStart"/>
      <w:r w:rsidRPr="001400DB" w:rsidR="00852988">
        <w:rPr>
          <w:rFonts w:eastAsia="Times New Roman" w:cstheme="minorBidi"/>
          <w:kern w:val="2"/>
          <w:sz w:val="21"/>
          <w:szCs w:val="21"/>
          <w:lang w:val="nl-NL"/>
          <w14:ligatures w14:val="standardContextual"/>
        </w:rPr>
        <w:t>ook</w:t>
      </w:r>
      <w:proofErr w:type="spellEnd"/>
      <w:r w:rsidRPr="001400DB" w:rsidR="00852988">
        <w:rPr>
          <w:rFonts w:eastAsia="Times New Roman" w:cstheme="minorBidi"/>
          <w:kern w:val="2"/>
          <w:sz w:val="21"/>
          <w:szCs w:val="21"/>
          <w:lang w:val="nl-NL"/>
          <w14:ligatures w14:val="standardContextual"/>
        </w:rPr>
        <w:t xml:space="preserve"> extra </w:t>
      </w:r>
      <w:proofErr w:type="spellStart"/>
      <w:r w:rsidRPr="001400DB" w:rsidR="00852988">
        <w:rPr>
          <w:rFonts w:eastAsia="Times New Roman" w:cstheme="minorBidi"/>
          <w:kern w:val="2"/>
          <w:sz w:val="21"/>
          <w:szCs w:val="21"/>
          <w:lang w:val="nl-NL"/>
          <w14:ligatures w14:val="standardContextual"/>
        </w:rPr>
        <w:t>middelen</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uit</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Europese</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innovatieprogramma’s</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zoals</w:t>
      </w:r>
      <w:proofErr w:type="spellEnd"/>
      <w:r w:rsidRPr="001400DB" w:rsidR="00852988">
        <w:rPr>
          <w:rFonts w:eastAsia="Times New Roman" w:cstheme="minorBidi"/>
          <w:kern w:val="2"/>
          <w:sz w:val="21"/>
          <w:szCs w:val="21"/>
          <w:lang w:val="nl-NL"/>
          <w14:ligatures w14:val="standardContextual"/>
        </w:rPr>
        <w:t xml:space="preserve"> de </w:t>
      </w:r>
      <w:proofErr w:type="spellStart"/>
      <w:r w:rsidRPr="001400DB" w:rsidR="00852988">
        <w:rPr>
          <w:rFonts w:eastAsia="Times New Roman" w:cstheme="minorBidi"/>
          <w:kern w:val="2"/>
          <w:sz w:val="21"/>
          <w:szCs w:val="21"/>
          <w:lang w:val="nl-NL"/>
          <w14:ligatures w14:val="standardContextual"/>
        </w:rPr>
        <w:t>Chipsact</w:t>
      </w:r>
      <w:proofErr w:type="spellEnd"/>
      <w:r w:rsidRPr="001400DB" w:rsidR="00852988">
        <w:rPr>
          <w:rFonts w:eastAsia="Times New Roman" w:cstheme="minorBidi"/>
          <w:kern w:val="2"/>
          <w:sz w:val="21"/>
          <w:szCs w:val="21"/>
          <w:lang w:val="nl-NL"/>
          <w14:ligatures w14:val="standardContextual"/>
        </w:rPr>
        <w:t xml:space="preserve">, Horizon, </w:t>
      </w:r>
      <w:proofErr w:type="spellStart"/>
      <w:r w:rsidRPr="001400DB" w:rsidR="00852988">
        <w:rPr>
          <w:rFonts w:eastAsia="Times New Roman" w:cstheme="minorBidi"/>
          <w:kern w:val="2"/>
          <w:sz w:val="21"/>
          <w:szCs w:val="21"/>
          <w:lang w:val="nl-NL"/>
          <w14:ligatures w14:val="standardContextual"/>
        </w:rPr>
        <w:t>en</w:t>
      </w:r>
      <w:proofErr w:type="spellEnd"/>
      <w:r w:rsidRPr="001400DB" w:rsidR="00852988">
        <w:rPr>
          <w:rFonts w:eastAsia="Times New Roman" w:cstheme="minorBidi"/>
          <w:kern w:val="2"/>
          <w:sz w:val="21"/>
          <w:szCs w:val="21"/>
          <w:lang w:val="nl-NL"/>
          <w14:ligatures w14:val="standardContextual"/>
        </w:rPr>
        <w:t xml:space="preserve"> Digital Europe </w:t>
      </w:r>
      <w:proofErr w:type="spellStart"/>
      <w:r w:rsidRPr="001400DB" w:rsidR="00852988">
        <w:rPr>
          <w:rFonts w:eastAsia="Times New Roman" w:cstheme="minorBidi"/>
          <w:kern w:val="2"/>
          <w:sz w:val="21"/>
          <w:szCs w:val="21"/>
          <w:lang w:val="nl-NL"/>
          <w14:ligatures w14:val="standardContextual"/>
        </w:rPr>
        <w:t>gehaald</w:t>
      </w:r>
      <w:proofErr w:type="spellEnd"/>
      <w:r w:rsidRPr="001400DB" w:rsidR="00852988">
        <w:rPr>
          <w:rFonts w:eastAsia="Times New Roman" w:cstheme="minorBidi"/>
          <w:kern w:val="2"/>
          <w:sz w:val="21"/>
          <w:szCs w:val="21"/>
          <w:lang w:val="nl-NL"/>
          <w14:ligatures w14:val="standardContextual"/>
        </w:rPr>
        <w:t xml:space="preserve"> </w:t>
      </w:r>
      <w:proofErr w:type="spellStart"/>
      <w:r w:rsidRPr="001400DB" w:rsidR="00852988">
        <w:rPr>
          <w:rFonts w:eastAsia="Times New Roman" w:cstheme="minorBidi"/>
          <w:kern w:val="2"/>
          <w:sz w:val="21"/>
          <w:szCs w:val="21"/>
          <w:lang w:val="nl-NL"/>
          <w14:ligatures w14:val="standardContextual"/>
        </w:rPr>
        <w:t>worden</w:t>
      </w:r>
      <w:proofErr w:type="spellEnd"/>
    </w:p>
    <w:p w:rsidRPr="001400DB" w:rsidR="00852988" w:rsidP="00852988" w:rsidRDefault="00852988" w14:paraId="056F850D" w14:textId="77777777">
      <w:pPr>
        <w:pStyle w:val="xmsonormal"/>
        <w:spacing w:before="0" w:beforeAutospacing="0" w:after="0" w:afterAutospacing="0"/>
        <w:ind w:left="720"/>
        <w:rPr>
          <w:rFonts w:ascii="Verdana" w:hAnsi="Verdana"/>
          <w:sz w:val="16"/>
          <w:szCs w:val="16"/>
          <w:lang w:val="en-NL"/>
        </w:rPr>
      </w:pPr>
      <w:r w:rsidRPr="001400DB">
        <w:rPr>
          <w:sz w:val="21"/>
          <w:szCs w:val="21"/>
          <w:lang w:val="en-NL"/>
        </w:rPr>
        <w:t> </w:t>
      </w:r>
    </w:p>
    <w:p w:rsidRPr="001400DB" w:rsidR="00852988" w:rsidP="001400DB" w:rsidRDefault="00852988" w14:paraId="224FF567" w14:textId="77777777">
      <w:pPr>
        <w:pStyle w:val="xmsonormal"/>
        <w:spacing w:before="0" w:beforeAutospacing="0" w:after="0" w:afterAutospacing="0"/>
        <w:rPr>
          <w:rFonts w:ascii="Verdana" w:hAnsi="Verdana" w:eastAsia="Times New Roman"/>
          <w:sz w:val="16"/>
          <w:szCs w:val="16"/>
          <w:lang w:val="en-NL"/>
        </w:rPr>
      </w:pPr>
      <w:proofErr w:type="spellStart"/>
      <w:r w:rsidRPr="001400DB">
        <w:rPr>
          <w:rFonts w:eastAsia="Times New Roman"/>
          <w:sz w:val="21"/>
          <w:szCs w:val="21"/>
          <w:lang w:val="en-NL"/>
        </w:rPr>
        <w:t>Welke</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innovaties</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zijn</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dankzij</w:t>
      </w:r>
      <w:proofErr w:type="spellEnd"/>
      <w:r w:rsidRPr="001400DB">
        <w:rPr>
          <w:rFonts w:eastAsia="Times New Roman"/>
          <w:sz w:val="21"/>
          <w:szCs w:val="21"/>
          <w:lang w:val="en-NL"/>
        </w:rPr>
        <w:t xml:space="preserve"> het </w:t>
      </w:r>
      <w:proofErr w:type="spellStart"/>
      <w:r w:rsidRPr="001400DB">
        <w:rPr>
          <w:rFonts w:eastAsia="Times New Roman"/>
          <w:sz w:val="21"/>
          <w:szCs w:val="21"/>
          <w:lang w:val="en-NL"/>
        </w:rPr>
        <w:t>Groeifonds</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mogelijk</w:t>
      </w:r>
      <w:proofErr w:type="spellEnd"/>
      <w:r w:rsidRPr="001400DB">
        <w:rPr>
          <w:rFonts w:eastAsia="Times New Roman"/>
          <w:sz w:val="21"/>
          <w:szCs w:val="21"/>
          <w:lang w:val="en-NL"/>
        </w:rPr>
        <w:t xml:space="preserve"> </w:t>
      </w:r>
      <w:proofErr w:type="spellStart"/>
      <w:r w:rsidRPr="001400DB">
        <w:rPr>
          <w:rFonts w:eastAsia="Times New Roman"/>
          <w:sz w:val="21"/>
          <w:szCs w:val="21"/>
          <w:lang w:val="en-NL"/>
        </w:rPr>
        <w:t>gemaakt</w:t>
      </w:r>
      <w:proofErr w:type="spellEnd"/>
    </w:p>
    <w:p w:rsidRPr="001400DB" w:rsidR="001400DB" w:rsidP="001400DB" w:rsidRDefault="001400DB" w14:paraId="662B083B" w14:textId="77777777">
      <w:pPr>
        <w:pStyle w:val="xmsonormal"/>
        <w:spacing w:before="0" w:beforeAutospacing="0" w:after="0" w:afterAutospacing="0"/>
        <w:ind w:left="720"/>
        <w:rPr>
          <w:rFonts w:eastAsia="Times New Roman"/>
          <w:sz w:val="21"/>
          <w:szCs w:val="21"/>
          <w:lang w:val="en-NL"/>
        </w:rPr>
      </w:pPr>
    </w:p>
    <w:p w:rsidRPr="001400DB" w:rsidR="001400DB" w:rsidP="001400DB" w:rsidRDefault="00852988" w14:paraId="42C72159" w14:textId="08B36B60">
      <w:pPr>
        <w:pStyle w:val="xmsonormal"/>
        <w:spacing w:before="0" w:beforeAutospacing="0" w:after="0" w:afterAutospacing="0"/>
        <w:ind w:left="720"/>
        <w:rPr>
          <w:rFonts w:eastAsia="Times New Roman" w:cstheme="minorBidi"/>
          <w:kern w:val="2"/>
          <w:sz w:val="21"/>
          <w:szCs w:val="21"/>
          <w:lang w:val="nl-NL"/>
          <w14:ligatures w14:val="standardContextual"/>
        </w:rPr>
      </w:pPr>
      <w:r w:rsidRPr="001400DB">
        <w:rPr>
          <w:rFonts w:eastAsia="Times New Roman" w:cstheme="minorBidi"/>
          <w:kern w:val="2"/>
          <w:sz w:val="21"/>
          <w:szCs w:val="21"/>
          <w:lang w:val="nl-NL"/>
          <w14:ligatures w14:val="standardContextual"/>
        </w:rPr>
        <w:t xml:space="preserve">We </w:t>
      </w:r>
      <w:proofErr w:type="spellStart"/>
      <w:r w:rsidRPr="001400DB">
        <w:rPr>
          <w:rFonts w:eastAsia="Times New Roman" w:cstheme="minorBidi"/>
          <w:kern w:val="2"/>
          <w:sz w:val="21"/>
          <w:szCs w:val="21"/>
          <w:lang w:val="nl-NL"/>
          <w14:ligatures w14:val="standardContextual"/>
        </w:rPr>
        <w:t>investeren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juist</w:t>
      </w:r>
      <w:proofErr w:type="spellEnd"/>
      <w:r w:rsidRPr="001400DB">
        <w:rPr>
          <w:rFonts w:eastAsia="Times New Roman" w:cstheme="minorBidi"/>
          <w:kern w:val="2"/>
          <w:sz w:val="21"/>
          <w:szCs w:val="21"/>
          <w:lang w:val="nl-NL"/>
          <w14:ligatures w14:val="standardContextual"/>
        </w:rPr>
        <w:t xml:space="preserve"> op </w:t>
      </w:r>
      <w:proofErr w:type="spellStart"/>
      <w:r w:rsidRPr="001400DB">
        <w:rPr>
          <w:rFonts w:eastAsia="Times New Roman" w:cstheme="minorBidi"/>
          <w:kern w:val="2"/>
          <w:sz w:val="21"/>
          <w:szCs w:val="21"/>
          <w:lang w:val="nl-NL"/>
          <w14:ligatures w14:val="standardContextual"/>
        </w:rPr>
        <w:t>dit</w:t>
      </w:r>
      <w:proofErr w:type="spellEnd"/>
      <w:r w:rsidRPr="001400DB">
        <w:rPr>
          <w:rFonts w:eastAsia="Times New Roman" w:cstheme="minorBidi"/>
          <w:kern w:val="2"/>
          <w:sz w:val="21"/>
          <w:szCs w:val="21"/>
          <w:lang w:val="nl-NL"/>
          <w14:ligatures w14:val="standardContextual"/>
        </w:rPr>
        <w:t xml:space="preserve"> moment </w:t>
      </w:r>
      <w:proofErr w:type="spellStart"/>
      <w:r w:rsidRPr="001400DB">
        <w:rPr>
          <w:rFonts w:eastAsia="Times New Roman" w:cstheme="minorBidi"/>
          <w:kern w:val="2"/>
          <w:sz w:val="21"/>
          <w:szCs w:val="21"/>
          <w:lang w:val="nl-NL"/>
          <w14:ligatures w14:val="standardContextual"/>
        </w:rPr>
        <w:t>veel</w:t>
      </w:r>
      <w:proofErr w:type="spellEnd"/>
      <w:r w:rsidRPr="001400DB">
        <w:rPr>
          <w:rFonts w:eastAsia="Times New Roman" w:cstheme="minorBidi"/>
          <w:kern w:val="2"/>
          <w:sz w:val="21"/>
          <w:szCs w:val="21"/>
          <w:lang w:val="nl-NL"/>
          <w14:ligatures w14:val="standardContextual"/>
        </w:rPr>
        <w:t xml:space="preserve"> in </w:t>
      </w:r>
      <w:proofErr w:type="spellStart"/>
      <w:r w:rsidRPr="001400DB">
        <w:rPr>
          <w:rFonts w:eastAsia="Times New Roman" w:cstheme="minorBidi"/>
          <w:kern w:val="2"/>
          <w:sz w:val="21"/>
          <w:szCs w:val="21"/>
          <w:lang w:val="nl-NL"/>
          <w14:ligatures w14:val="standardContextual"/>
        </w:rPr>
        <w:t>groeifondsprojecten</w:t>
      </w:r>
      <w:proofErr w:type="spellEnd"/>
      <w:r w:rsidRPr="001400DB">
        <w:rPr>
          <w:rFonts w:eastAsia="Times New Roman" w:cstheme="minorBidi"/>
          <w:kern w:val="2"/>
          <w:sz w:val="21"/>
          <w:szCs w:val="21"/>
          <w:lang w:val="nl-NL"/>
          <w14:ligatures w14:val="standardContextual"/>
        </w:rPr>
        <w:t xml:space="preserve">, om over </w:t>
      </w:r>
      <w:proofErr w:type="spellStart"/>
      <w:r w:rsidRPr="001400DB">
        <w:rPr>
          <w:rFonts w:eastAsia="Times New Roman" w:cstheme="minorBidi"/>
          <w:kern w:val="2"/>
          <w:sz w:val="21"/>
          <w:szCs w:val="21"/>
          <w:lang w:val="nl-NL"/>
          <w14:ligatures w14:val="standardContextual"/>
        </w:rPr>
        <w:t>tien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jaar</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verdienvermogen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relevantie</w:t>
      </w:r>
      <w:proofErr w:type="spellEnd"/>
      <w:r w:rsidRPr="001400DB">
        <w:rPr>
          <w:rFonts w:eastAsia="Times New Roman" w:cstheme="minorBidi"/>
          <w:kern w:val="2"/>
          <w:sz w:val="21"/>
          <w:szCs w:val="21"/>
          <w:lang w:val="nl-NL"/>
          <w14:ligatures w14:val="standardContextual"/>
        </w:rPr>
        <w:t xml:space="preserve"> op </w:t>
      </w:r>
      <w:proofErr w:type="spellStart"/>
      <w:r w:rsidRPr="001400DB">
        <w:rPr>
          <w:rFonts w:eastAsia="Times New Roman" w:cstheme="minorBidi"/>
          <w:kern w:val="2"/>
          <w:sz w:val="21"/>
          <w:szCs w:val="21"/>
          <w:lang w:val="nl-NL"/>
          <w14:ligatures w14:val="standardContextual"/>
        </w:rPr>
        <w:t>technologieën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creëren</w:t>
      </w:r>
      <w:proofErr w:type="spellEnd"/>
      <w:r w:rsidRPr="001400DB">
        <w:rPr>
          <w:rFonts w:eastAsia="Times New Roman" w:cstheme="minorBidi"/>
          <w:kern w:val="2"/>
          <w:sz w:val="21"/>
          <w:szCs w:val="21"/>
          <w:lang w:val="nl-NL"/>
          <w14:ligatures w14:val="standardContextual"/>
        </w:rPr>
        <w:t xml:space="preserve">. Het project Polaris, </w:t>
      </w:r>
      <w:proofErr w:type="spellStart"/>
      <w:r w:rsidRPr="001400DB">
        <w:rPr>
          <w:rFonts w:eastAsia="Times New Roman" w:cstheme="minorBidi"/>
          <w:kern w:val="2"/>
          <w:sz w:val="21"/>
          <w:szCs w:val="21"/>
          <w:lang w:val="nl-NL"/>
          <w14:ligatures w14:val="standardContextual"/>
        </w:rPr>
        <w:t>waar</w:t>
      </w:r>
      <w:proofErr w:type="spellEnd"/>
      <w:r w:rsidRPr="001400DB">
        <w:rPr>
          <w:rFonts w:eastAsia="Times New Roman" w:cstheme="minorBidi"/>
          <w:kern w:val="2"/>
          <w:sz w:val="21"/>
          <w:szCs w:val="21"/>
          <w:lang w:val="nl-NL"/>
          <w14:ligatures w14:val="standardContextual"/>
        </w:rPr>
        <w:t xml:space="preserve"> NXP aan </w:t>
      </w:r>
      <w:proofErr w:type="spellStart"/>
      <w:r w:rsidRPr="001400DB">
        <w:rPr>
          <w:rFonts w:eastAsia="Times New Roman" w:cstheme="minorBidi"/>
          <w:kern w:val="2"/>
          <w:sz w:val="21"/>
          <w:szCs w:val="21"/>
          <w:lang w:val="nl-NL"/>
          <w14:ligatures w14:val="standardContextual"/>
        </w:rPr>
        <w:t>deelneemt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heeft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bijvoorbeeld</w:t>
      </w:r>
      <w:proofErr w:type="spellEnd"/>
      <w:r w:rsidRPr="001400DB">
        <w:rPr>
          <w:rFonts w:eastAsia="Times New Roman" w:cstheme="minorBidi"/>
          <w:kern w:val="2"/>
          <w:sz w:val="21"/>
          <w:szCs w:val="21"/>
          <w:lang w:val="nl-NL"/>
          <w14:ligatures w14:val="standardContextual"/>
        </w:rPr>
        <w:t xml:space="preserve"> het </w:t>
      </w:r>
      <w:proofErr w:type="spellStart"/>
      <w:r w:rsidRPr="001400DB">
        <w:rPr>
          <w:rFonts w:eastAsia="Times New Roman" w:cstheme="minorBidi"/>
          <w:kern w:val="2"/>
          <w:sz w:val="21"/>
          <w:szCs w:val="21"/>
          <w:lang w:val="nl-NL"/>
          <w14:ligatures w14:val="standardContextual"/>
        </w:rPr>
        <w:t>doel</w:t>
      </w:r>
      <w:proofErr w:type="spellEnd"/>
      <w:r w:rsidRPr="001400DB">
        <w:rPr>
          <w:rFonts w:eastAsia="Times New Roman" w:cstheme="minorBidi"/>
          <w:kern w:val="2"/>
          <w:sz w:val="21"/>
          <w:szCs w:val="21"/>
          <w:lang w:val="nl-NL"/>
          <w14:ligatures w14:val="standardContextual"/>
        </w:rPr>
        <w:t xml:space="preserve"> om met radar, MRI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telecom </w:t>
      </w:r>
      <w:proofErr w:type="spellStart"/>
      <w:r w:rsidRPr="001400DB">
        <w:rPr>
          <w:rFonts w:eastAsia="Times New Roman" w:cstheme="minorBidi"/>
          <w:kern w:val="2"/>
          <w:sz w:val="21"/>
          <w:szCs w:val="21"/>
          <w:lang w:val="nl-NL"/>
          <w14:ligatures w14:val="standardContextual"/>
        </w:rPr>
        <w:t>samen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technologische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doorbraken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realiseren</w:t>
      </w:r>
      <w:proofErr w:type="spellEnd"/>
      <w:r w:rsidRPr="001400DB">
        <w:rPr>
          <w:rFonts w:eastAsia="Times New Roman" w:cstheme="minorBidi"/>
          <w:kern w:val="2"/>
          <w:sz w:val="21"/>
          <w:szCs w:val="21"/>
          <w:lang w:val="nl-NL"/>
          <w14:ligatures w14:val="standardContextual"/>
        </w:rPr>
        <w:t xml:space="preserve"> op het </w:t>
      </w:r>
      <w:proofErr w:type="spellStart"/>
      <w:r w:rsidRPr="001400DB">
        <w:rPr>
          <w:rFonts w:eastAsia="Times New Roman" w:cstheme="minorBidi"/>
          <w:kern w:val="2"/>
          <w:sz w:val="21"/>
          <w:szCs w:val="21"/>
          <w:lang w:val="nl-NL"/>
          <w14:ligatures w14:val="standardContextual"/>
        </w:rPr>
        <w:t>gebied</w:t>
      </w:r>
      <w:proofErr w:type="spellEnd"/>
      <w:r w:rsidRPr="001400DB">
        <w:rPr>
          <w:rFonts w:eastAsia="Times New Roman" w:cstheme="minorBidi"/>
          <w:kern w:val="2"/>
          <w:sz w:val="21"/>
          <w:szCs w:val="21"/>
          <w:lang w:val="nl-NL"/>
          <w14:ligatures w14:val="standardContextual"/>
        </w:rPr>
        <w:t xml:space="preserve"> van Radio </w:t>
      </w:r>
      <w:proofErr w:type="spellStart"/>
      <w:r w:rsidRPr="001400DB">
        <w:rPr>
          <w:rFonts w:eastAsia="Times New Roman" w:cstheme="minorBidi"/>
          <w:kern w:val="2"/>
          <w:sz w:val="21"/>
          <w:szCs w:val="21"/>
          <w:lang w:val="nl-NL"/>
          <w14:ligatures w14:val="standardContextual"/>
        </w:rPr>
        <w:t>Frequentie</w:t>
      </w:r>
      <w:proofErr w:type="spellEnd"/>
      <w:r w:rsidRPr="001400DB">
        <w:rPr>
          <w:rFonts w:eastAsia="Times New Roman" w:cstheme="minorBidi"/>
          <w:kern w:val="2"/>
          <w:sz w:val="21"/>
          <w:szCs w:val="21"/>
          <w:lang w:val="nl-NL"/>
          <w14:ligatures w14:val="standardContextual"/>
        </w:rPr>
        <w:t xml:space="preserve"> (RF)-</w:t>
      </w:r>
      <w:proofErr w:type="spellStart"/>
      <w:r w:rsidRPr="001400DB">
        <w:rPr>
          <w:rFonts w:eastAsia="Times New Roman" w:cstheme="minorBidi"/>
          <w:kern w:val="2"/>
          <w:sz w:val="21"/>
          <w:szCs w:val="21"/>
          <w:lang w:val="nl-NL"/>
          <w14:ligatures w14:val="standardContextual"/>
        </w:rPr>
        <w:t>systemen</w:t>
      </w:r>
      <w:proofErr w:type="spellEnd"/>
      <w:r w:rsidRPr="001400DB">
        <w:rPr>
          <w:rFonts w:eastAsia="Times New Roman" w:cstheme="minorBidi"/>
          <w:kern w:val="2"/>
          <w:sz w:val="21"/>
          <w:szCs w:val="21"/>
          <w:lang w:val="nl-NL"/>
          <w14:ligatures w14:val="standardContextual"/>
        </w:rPr>
        <w:t xml:space="preserve">. Het project </w:t>
      </w:r>
      <w:proofErr w:type="spellStart"/>
      <w:r w:rsidRPr="001400DB">
        <w:rPr>
          <w:rFonts w:eastAsia="Times New Roman" w:cstheme="minorBidi"/>
          <w:kern w:val="2"/>
          <w:sz w:val="21"/>
          <w:szCs w:val="21"/>
          <w:lang w:val="nl-NL"/>
          <w14:ligatures w14:val="standardContextual"/>
        </w:rPr>
        <w:t>draagt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hiermee</w:t>
      </w:r>
      <w:proofErr w:type="spellEnd"/>
      <w:r w:rsidRPr="001400DB">
        <w:rPr>
          <w:rFonts w:eastAsia="Times New Roman" w:cstheme="minorBidi"/>
          <w:kern w:val="2"/>
          <w:sz w:val="21"/>
          <w:szCs w:val="21"/>
          <w:lang w:val="nl-NL"/>
          <w14:ligatures w14:val="standardContextual"/>
        </w:rPr>
        <w:t xml:space="preserve"> bij aan </w:t>
      </w:r>
      <w:proofErr w:type="spellStart"/>
      <w:r w:rsidRPr="001400DB">
        <w:rPr>
          <w:rFonts w:eastAsia="Times New Roman" w:cstheme="minorBidi"/>
          <w:kern w:val="2"/>
          <w:sz w:val="21"/>
          <w:szCs w:val="21"/>
          <w:lang w:val="nl-NL"/>
          <w14:ligatures w14:val="standardContextual"/>
        </w:rPr>
        <w:t>snellere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betere</w:t>
      </w:r>
      <w:proofErr w:type="spellEnd"/>
      <w:r w:rsidRPr="001400DB">
        <w:rPr>
          <w:rFonts w:eastAsia="Times New Roman" w:cstheme="minorBidi"/>
          <w:kern w:val="2"/>
          <w:sz w:val="21"/>
          <w:szCs w:val="21"/>
          <w:lang w:val="nl-NL"/>
          <w14:ligatures w14:val="standardContextual"/>
        </w:rPr>
        <w:t xml:space="preserve"> diagnoses (MRI), </w:t>
      </w:r>
      <w:proofErr w:type="spellStart"/>
      <w:r w:rsidRPr="001400DB">
        <w:rPr>
          <w:rFonts w:eastAsia="Times New Roman" w:cstheme="minorBidi"/>
          <w:kern w:val="2"/>
          <w:sz w:val="21"/>
          <w:szCs w:val="21"/>
          <w:lang w:val="nl-NL"/>
          <w14:ligatures w14:val="standardContextual"/>
        </w:rPr>
        <w:t>betere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telecommunicatie</w:t>
      </w:r>
      <w:proofErr w:type="spellEnd"/>
      <w:r w:rsidRPr="001400DB">
        <w:rPr>
          <w:rFonts w:eastAsia="Times New Roman" w:cstheme="minorBidi"/>
          <w:kern w:val="2"/>
          <w:sz w:val="21"/>
          <w:szCs w:val="21"/>
          <w:lang w:val="nl-NL"/>
          <w14:ligatures w14:val="standardContextual"/>
        </w:rPr>
        <w:t xml:space="preserve"> (6G)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vergroot</w:t>
      </w:r>
      <w:proofErr w:type="spellEnd"/>
      <w:r w:rsidRPr="001400DB">
        <w:rPr>
          <w:rFonts w:eastAsia="Times New Roman" w:cstheme="minorBidi"/>
          <w:kern w:val="2"/>
          <w:sz w:val="21"/>
          <w:szCs w:val="21"/>
          <w:lang w:val="nl-NL"/>
          <w14:ligatures w14:val="standardContextual"/>
        </w:rPr>
        <w:t xml:space="preserve"> de </w:t>
      </w:r>
      <w:proofErr w:type="spellStart"/>
      <w:r w:rsidRPr="001400DB">
        <w:rPr>
          <w:rFonts w:eastAsia="Times New Roman" w:cstheme="minorBidi"/>
          <w:kern w:val="2"/>
          <w:sz w:val="21"/>
          <w:szCs w:val="21"/>
          <w:lang w:val="nl-NL"/>
          <w14:ligatures w14:val="standardContextual"/>
        </w:rPr>
        <w:t>nationale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veiligheid</w:t>
      </w:r>
      <w:proofErr w:type="spellEnd"/>
      <w:r w:rsidRPr="001400DB">
        <w:rPr>
          <w:rFonts w:eastAsia="Times New Roman" w:cstheme="minorBidi"/>
          <w:kern w:val="2"/>
          <w:sz w:val="21"/>
          <w:szCs w:val="21"/>
          <w:lang w:val="nl-NL"/>
          <w14:ligatures w14:val="standardContextual"/>
        </w:rPr>
        <w:t xml:space="preserve"> met </w:t>
      </w:r>
      <w:proofErr w:type="spellStart"/>
      <w:r w:rsidRPr="001400DB">
        <w:rPr>
          <w:rFonts w:eastAsia="Times New Roman" w:cstheme="minorBidi"/>
          <w:kern w:val="2"/>
          <w:sz w:val="21"/>
          <w:szCs w:val="21"/>
          <w:lang w:val="nl-NL"/>
          <w14:ligatures w14:val="standardContextual"/>
        </w:rPr>
        <w:t>superieure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radartechnologie</w:t>
      </w:r>
      <w:proofErr w:type="spellEnd"/>
      <w:r w:rsidRPr="001400DB">
        <w:rPr>
          <w:rFonts w:eastAsia="Times New Roman" w:cstheme="minorBidi"/>
          <w:kern w:val="2"/>
          <w:sz w:val="21"/>
          <w:szCs w:val="21"/>
          <w:lang w:val="nl-NL"/>
          <w14:ligatures w14:val="standardContextual"/>
        </w:rPr>
        <w:t xml:space="preserve">. </w:t>
      </w:r>
    </w:p>
    <w:p w:rsidRPr="001400DB" w:rsidR="001400DB" w:rsidP="001400DB" w:rsidRDefault="001400DB" w14:paraId="69528CCC" w14:textId="77777777">
      <w:pPr>
        <w:pStyle w:val="xmsonormal"/>
        <w:spacing w:before="0" w:beforeAutospacing="0" w:after="0" w:afterAutospacing="0"/>
        <w:ind w:left="720"/>
        <w:rPr>
          <w:rFonts w:eastAsia="Times New Roman" w:cstheme="minorBidi"/>
          <w:kern w:val="2"/>
          <w:sz w:val="21"/>
          <w:szCs w:val="21"/>
          <w:lang w:val="nl-NL"/>
          <w14:ligatures w14:val="standardContextual"/>
        </w:rPr>
      </w:pPr>
    </w:p>
    <w:p w:rsidRPr="001400DB" w:rsidR="00852988" w:rsidP="001400DB" w:rsidRDefault="00852988" w14:paraId="7086344D" w14:textId="6C5739D5">
      <w:pPr>
        <w:pStyle w:val="xmsonormal"/>
        <w:spacing w:before="0" w:beforeAutospacing="0" w:after="0" w:afterAutospacing="0"/>
        <w:ind w:left="720"/>
        <w:rPr>
          <w:rFonts w:eastAsia="Times New Roman" w:cstheme="minorBidi"/>
          <w:kern w:val="2"/>
          <w:sz w:val="21"/>
          <w:szCs w:val="21"/>
          <w:lang w:val="nl-NL"/>
          <w14:ligatures w14:val="standardContextual"/>
        </w:rPr>
      </w:pPr>
      <w:proofErr w:type="spellStart"/>
      <w:r w:rsidRPr="001400DB">
        <w:rPr>
          <w:rFonts w:eastAsia="Times New Roman" w:cstheme="minorBidi"/>
          <w:kern w:val="2"/>
          <w:sz w:val="21"/>
          <w:szCs w:val="21"/>
          <w:lang w:val="nl-NL"/>
          <w14:ligatures w14:val="standardContextual"/>
        </w:rPr>
        <w:t>Hierbij</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wil</w:t>
      </w:r>
      <w:proofErr w:type="spellEnd"/>
      <w:r w:rsidRPr="001400DB">
        <w:rPr>
          <w:rFonts w:eastAsia="Times New Roman" w:cstheme="minorBidi"/>
          <w:kern w:val="2"/>
          <w:sz w:val="21"/>
          <w:szCs w:val="21"/>
          <w:lang w:val="nl-NL"/>
          <w14:ligatures w14:val="standardContextual"/>
        </w:rPr>
        <w:t xml:space="preserve"> POLARIS: </w:t>
      </w:r>
      <w:proofErr w:type="spellStart"/>
      <w:r w:rsidRPr="001400DB">
        <w:rPr>
          <w:rFonts w:eastAsia="Times New Roman" w:cstheme="minorBidi"/>
          <w:kern w:val="2"/>
          <w:sz w:val="21"/>
          <w:szCs w:val="21"/>
          <w:lang w:val="nl-NL"/>
          <w14:ligatures w14:val="standardContextual"/>
        </w:rPr>
        <w:t>meer</w:t>
      </w:r>
      <w:proofErr w:type="spellEnd"/>
      <w:r w:rsidRPr="001400DB">
        <w:rPr>
          <w:rFonts w:eastAsia="Times New Roman" w:cstheme="minorBidi"/>
          <w:kern w:val="2"/>
          <w:sz w:val="21"/>
          <w:szCs w:val="21"/>
          <w:lang w:val="nl-NL"/>
          <w14:ligatures w14:val="standardContextual"/>
        </w:rPr>
        <w:t xml:space="preserve"> dan 100 </w:t>
      </w:r>
      <w:proofErr w:type="spellStart"/>
      <w:r w:rsidRPr="001400DB">
        <w:rPr>
          <w:rFonts w:eastAsia="Times New Roman" w:cstheme="minorBidi"/>
          <w:kern w:val="2"/>
          <w:sz w:val="21"/>
          <w:szCs w:val="21"/>
          <w:lang w:val="nl-NL"/>
          <w14:ligatures w14:val="standardContextual"/>
        </w:rPr>
        <w:t>mkb'ers</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betrekken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minimaal</w:t>
      </w:r>
      <w:proofErr w:type="spellEnd"/>
      <w:r w:rsidRPr="001400DB">
        <w:rPr>
          <w:rFonts w:eastAsia="Times New Roman" w:cstheme="minorBidi"/>
          <w:kern w:val="2"/>
          <w:sz w:val="21"/>
          <w:szCs w:val="21"/>
          <w:lang w:val="nl-NL"/>
          <w14:ligatures w14:val="standardContextual"/>
        </w:rPr>
        <w:t xml:space="preserve"> 30 </w:t>
      </w:r>
      <w:proofErr w:type="spellStart"/>
      <w:r w:rsidRPr="001400DB">
        <w:rPr>
          <w:rFonts w:eastAsia="Times New Roman" w:cstheme="minorBidi"/>
          <w:kern w:val="2"/>
          <w:sz w:val="21"/>
          <w:szCs w:val="21"/>
          <w:lang w:val="nl-NL"/>
          <w14:ligatures w14:val="standardContextual"/>
        </w:rPr>
        <w:t>patenten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honderden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publicaties</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leveren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minimaal</w:t>
      </w:r>
      <w:proofErr w:type="spellEnd"/>
      <w:r w:rsidRPr="001400DB">
        <w:rPr>
          <w:rFonts w:eastAsia="Times New Roman" w:cstheme="minorBidi"/>
          <w:kern w:val="2"/>
          <w:sz w:val="21"/>
          <w:szCs w:val="21"/>
          <w:lang w:val="nl-NL"/>
          <w14:ligatures w14:val="standardContextual"/>
        </w:rPr>
        <w:t xml:space="preserve"> 11 </w:t>
      </w:r>
      <w:proofErr w:type="spellStart"/>
      <w:r w:rsidRPr="001400DB">
        <w:rPr>
          <w:rFonts w:eastAsia="Times New Roman" w:cstheme="minorBidi"/>
          <w:kern w:val="2"/>
          <w:sz w:val="21"/>
          <w:szCs w:val="21"/>
          <w:lang w:val="nl-NL"/>
          <w14:ligatures w14:val="standardContextual"/>
        </w:rPr>
        <w:t>testmodellen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ontwikkelen</w:t>
      </w:r>
      <w:proofErr w:type="spellEnd"/>
      <w:r w:rsidRPr="001400DB">
        <w:rPr>
          <w:rFonts w:eastAsia="Times New Roman" w:cstheme="minorBidi"/>
          <w:kern w:val="2"/>
          <w:sz w:val="21"/>
          <w:szCs w:val="21"/>
          <w:lang w:val="nl-NL"/>
          <w14:ligatures w14:val="standardContextual"/>
        </w:rPr>
        <w:t xml:space="preserve">; Nederland in de top 3 </w:t>
      </w:r>
      <w:proofErr w:type="spellStart"/>
      <w:r w:rsidRPr="001400DB">
        <w:rPr>
          <w:rFonts w:eastAsia="Times New Roman" w:cstheme="minorBidi"/>
          <w:kern w:val="2"/>
          <w:sz w:val="21"/>
          <w:szCs w:val="21"/>
          <w:lang w:val="nl-NL"/>
          <w14:ligatures w14:val="standardContextual"/>
        </w:rPr>
        <w:t>wereldwijd</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houden</w:t>
      </w:r>
      <w:proofErr w:type="spellEnd"/>
      <w:r w:rsidRPr="001400DB">
        <w:rPr>
          <w:rFonts w:eastAsia="Times New Roman" w:cstheme="minorBidi"/>
          <w:kern w:val="2"/>
          <w:sz w:val="21"/>
          <w:szCs w:val="21"/>
          <w:lang w:val="nl-NL"/>
          <w14:ligatures w14:val="standardContextual"/>
        </w:rPr>
        <w:t xml:space="preserve"> op het </w:t>
      </w:r>
      <w:proofErr w:type="spellStart"/>
      <w:r w:rsidRPr="001400DB">
        <w:rPr>
          <w:rFonts w:eastAsia="Times New Roman" w:cstheme="minorBidi"/>
          <w:kern w:val="2"/>
          <w:sz w:val="21"/>
          <w:szCs w:val="21"/>
          <w:lang w:val="nl-NL"/>
          <w14:ligatures w14:val="standardContextual"/>
        </w:rPr>
        <w:t>gebied</w:t>
      </w:r>
      <w:proofErr w:type="spellEnd"/>
      <w:r w:rsidRPr="001400DB">
        <w:rPr>
          <w:rFonts w:eastAsia="Times New Roman" w:cstheme="minorBidi"/>
          <w:kern w:val="2"/>
          <w:sz w:val="21"/>
          <w:szCs w:val="21"/>
          <w:lang w:val="nl-NL"/>
          <w14:ligatures w14:val="standardContextual"/>
        </w:rPr>
        <w:t xml:space="preserve"> van high-tech </w:t>
      </w:r>
      <w:proofErr w:type="spellStart"/>
      <w:r w:rsidRPr="001400DB">
        <w:rPr>
          <w:rFonts w:eastAsia="Times New Roman" w:cstheme="minorBidi"/>
          <w:kern w:val="2"/>
          <w:sz w:val="21"/>
          <w:szCs w:val="21"/>
          <w:lang w:val="nl-NL"/>
          <w14:ligatures w14:val="standardContextual"/>
        </w:rPr>
        <w:t>innovaties</w:t>
      </w:r>
      <w:proofErr w:type="spellEnd"/>
      <w:r w:rsidRPr="001400DB">
        <w:rPr>
          <w:rFonts w:eastAsia="Times New Roman" w:cstheme="minorBidi"/>
          <w:kern w:val="2"/>
          <w:sz w:val="21"/>
          <w:szCs w:val="21"/>
          <w:lang w:val="nl-NL"/>
          <w14:ligatures w14:val="standardContextual"/>
        </w:rPr>
        <w:t>. (</w:t>
      </w:r>
      <w:proofErr w:type="spellStart"/>
      <w:r w:rsidRPr="001400DB">
        <w:rPr>
          <w:rFonts w:eastAsia="Times New Roman" w:cstheme="minorBidi"/>
          <w:kern w:val="2"/>
          <w:sz w:val="21"/>
          <w:szCs w:val="21"/>
          <w:lang w:val="nl-NL"/>
          <w14:ligatures w14:val="standardContextual"/>
        </w:rPr>
        <w:t>Bron</w:t>
      </w:r>
      <w:proofErr w:type="spellEnd"/>
      <w:r w:rsidRPr="001400DB">
        <w:rPr>
          <w:rFonts w:eastAsia="Times New Roman" w:cstheme="minorBidi"/>
          <w:kern w:val="2"/>
          <w:sz w:val="21"/>
          <w:szCs w:val="21"/>
          <w:lang w:val="nl-NL"/>
          <w14:ligatures w14:val="standardContextual"/>
        </w:rPr>
        <w:t>; NGF)</w:t>
      </w:r>
    </w:p>
    <w:p w:rsidRPr="001400DB" w:rsidR="00852988" w:rsidP="001400DB" w:rsidRDefault="00852988" w14:paraId="67915D8A" w14:textId="77777777">
      <w:pPr>
        <w:pStyle w:val="xmsonormal"/>
        <w:spacing w:before="0" w:beforeAutospacing="0" w:after="0" w:afterAutospacing="0"/>
        <w:ind w:left="720"/>
        <w:rPr>
          <w:rFonts w:eastAsia="Times New Roman" w:cstheme="minorBidi"/>
          <w:kern w:val="2"/>
          <w:sz w:val="21"/>
          <w:szCs w:val="21"/>
          <w:lang w:val="nl-NL"/>
          <w14:ligatures w14:val="standardContextual"/>
        </w:rPr>
      </w:pPr>
      <w:r w:rsidRPr="001400DB">
        <w:rPr>
          <w:rFonts w:eastAsia="Times New Roman" w:cstheme="minorBidi"/>
          <w:kern w:val="2"/>
          <w:sz w:val="21"/>
          <w:szCs w:val="21"/>
          <w:lang w:val="nl-NL"/>
          <w14:ligatures w14:val="standardContextual"/>
        </w:rPr>
        <w:t xml:space="preserve">Het </w:t>
      </w:r>
      <w:proofErr w:type="spellStart"/>
      <w:r w:rsidRPr="001400DB">
        <w:rPr>
          <w:rFonts w:eastAsia="Times New Roman" w:cstheme="minorBidi"/>
          <w:kern w:val="2"/>
          <w:sz w:val="21"/>
          <w:szCs w:val="21"/>
          <w:lang w:val="nl-NL"/>
          <w14:ligatures w14:val="standardContextual"/>
        </w:rPr>
        <w:t>gaat</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dus</w:t>
      </w:r>
      <w:proofErr w:type="spellEnd"/>
      <w:r w:rsidRPr="001400DB">
        <w:rPr>
          <w:rFonts w:eastAsia="Times New Roman" w:cstheme="minorBidi"/>
          <w:kern w:val="2"/>
          <w:sz w:val="21"/>
          <w:szCs w:val="21"/>
          <w:lang w:val="nl-NL"/>
          <w14:ligatures w14:val="standardContextual"/>
        </w:rPr>
        <w:t xml:space="preserve"> om met </w:t>
      </w:r>
      <w:proofErr w:type="spellStart"/>
      <w:r w:rsidRPr="001400DB">
        <w:rPr>
          <w:rFonts w:eastAsia="Times New Roman" w:cstheme="minorBidi"/>
          <w:kern w:val="2"/>
          <w:sz w:val="21"/>
          <w:szCs w:val="21"/>
          <w:lang w:val="nl-NL"/>
          <w14:ligatures w14:val="standardContextual"/>
        </w:rPr>
        <w:t>een</w:t>
      </w:r>
      <w:proofErr w:type="spellEnd"/>
      <w:r w:rsidRPr="001400DB">
        <w:rPr>
          <w:rFonts w:eastAsia="Times New Roman" w:cstheme="minorBidi"/>
          <w:kern w:val="2"/>
          <w:sz w:val="21"/>
          <w:szCs w:val="21"/>
          <w:lang w:val="nl-NL"/>
          <w14:ligatures w14:val="standardContextual"/>
        </w:rPr>
        <w:t xml:space="preserve"> consortium </w:t>
      </w:r>
      <w:proofErr w:type="spellStart"/>
      <w:r w:rsidRPr="001400DB">
        <w:rPr>
          <w:rFonts w:eastAsia="Times New Roman" w:cstheme="minorBidi"/>
          <w:kern w:val="2"/>
          <w:sz w:val="21"/>
          <w:szCs w:val="21"/>
          <w:lang w:val="nl-NL"/>
          <w14:ligatures w14:val="standardContextual"/>
        </w:rPr>
        <w:t>samen</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innoveren</w:t>
      </w:r>
      <w:proofErr w:type="spellEnd"/>
      <w:r w:rsidRPr="001400DB">
        <w:rPr>
          <w:rFonts w:eastAsia="Times New Roman" w:cstheme="minorBidi"/>
          <w:kern w:val="2"/>
          <w:sz w:val="21"/>
          <w:szCs w:val="21"/>
          <w:lang w:val="nl-NL"/>
          <w14:ligatures w14:val="standardContextual"/>
        </w:rPr>
        <w:t xml:space="preserve"> om zo breed in de Nederlandse </w:t>
      </w:r>
      <w:proofErr w:type="spellStart"/>
      <w:r w:rsidRPr="001400DB">
        <w:rPr>
          <w:rFonts w:eastAsia="Times New Roman" w:cstheme="minorBidi"/>
          <w:kern w:val="2"/>
          <w:sz w:val="21"/>
          <w:szCs w:val="21"/>
          <w:lang w:val="nl-NL"/>
          <w14:ligatures w14:val="standardContextual"/>
        </w:rPr>
        <w:t>economie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wereldwijd</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concurrerend</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te</w:t>
      </w:r>
      <w:proofErr w:type="spellEnd"/>
      <w:r w:rsidRPr="001400DB">
        <w:rPr>
          <w:rFonts w:eastAsia="Times New Roman" w:cstheme="minorBidi"/>
          <w:kern w:val="2"/>
          <w:sz w:val="21"/>
          <w:szCs w:val="21"/>
          <w:lang w:val="nl-NL"/>
          <w14:ligatures w14:val="standardContextual"/>
        </w:rPr>
        <w:t xml:space="preserve"> </w:t>
      </w:r>
      <w:proofErr w:type="spellStart"/>
      <w:r w:rsidRPr="001400DB">
        <w:rPr>
          <w:rFonts w:eastAsia="Times New Roman" w:cstheme="minorBidi"/>
          <w:kern w:val="2"/>
          <w:sz w:val="21"/>
          <w:szCs w:val="21"/>
          <w:lang w:val="nl-NL"/>
          <w14:ligatures w14:val="standardContextual"/>
        </w:rPr>
        <w:t>blijven</w:t>
      </w:r>
      <w:proofErr w:type="spellEnd"/>
      <w:r w:rsidRPr="001400DB">
        <w:rPr>
          <w:rFonts w:eastAsia="Times New Roman" w:cstheme="minorBidi"/>
          <w:kern w:val="2"/>
          <w:sz w:val="21"/>
          <w:szCs w:val="21"/>
          <w:lang w:val="nl-NL"/>
          <w14:ligatures w14:val="standardContextual"/>
        </w:rPr>
        <w:t xml:space="preserve"> op </w:t>
      </w:r>
      <w:proofErr w:type="spellStart"/>
      <w:r w:rsidRPr="001400DB">
        <w:rPr>
          <w:rFonts w:eastAsia="Times New Roman" w:cstheme="minorBidi"/>
          <w:kern w:val="2"/>
          <w:sz w:val="21"/>
          <w:szCs w:val="21"/>
          <w:lang w:val="nl-NL"/>
          <w14:ligatures w14:val="standardContextual"/>
        </w:rPr>
        <w:t>sleuteltechnologieën</w:t>
      </w:r>
      <w:proofErr w:type="spellEnd"/>
      <w:r w:rsidRPr="001400DB">
        <w:rPr>
          <w:rFonts w:eastAsia="Times New Roman" w:cstheme="minorBidi"/>
          <w:kern w:val="2"/>
          <w:sz w:val="21"/>
          <w:szCs w:val="21"/>
          <w:lang w:val="nl-NL"/>
          <w14:ligatures w14:val="standardContextual"/>
        </w:rPr>
        <w:t>.</w:t>
      </w:r>
    </w:p>
    <w:p w:rsidRPr="001400DB" w:rsidR="00852988" w:rsidP="00852988" w:rsidRDefault="00852988" w14:paraId="45864028" w14:textId="77777777">
      <w:pPr>
        <w:spacing w:after="240"/>
        <w:ind w:left="360"/>
        <w:rPr>
          <w:sz w:val="21"/>
          <w:szCs w:val="21"/>
          <w:lang w:val="nl-NL"/>
        </w:rPr>
      </w:pPr>
    </w:p>
    <w:p w:rsidRPr="001400DB" w:rsidR="006125AA" w:rsidRDefault="006125AA" w14:paraId="7C37C4CA" w14:textId="77777777">
      <w:pPr>
        <w:rPr>
          <w:sz w:val="21"/>
          <w:szCs w:val="21"/>
        </w:rPr>
      </w:pPr>
    </w:p>
    <w:sectPr w:rsidRPr="001400DB" w:rsidR="006125AA" w:rsidSect="00FF13EF">
      <w:pgSz w:w="11906" w:h="16838"/>
      <w:pgMar w:top="1276" w:right="1440" w:bottom="851"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04A0"/>
    <w:multiLevelType w:val="multilevel"/>
    <w:tmpl w:val="4E56C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B6E02"/>
    <w:multiLevelType w:val="hybridMultilevel"/>
    <w:tmpl w:val="C104473A"/>
    <w:lvl w:ilvl="0" w:tplc="2D1878FC">
      <w:numFmt w:val="bullet"/>
      <w:lvlText w:val="-"/>
      <w:lvlJc w:val="left"/>
      <w:pPr>
        <w:ind w:left="720" w:hanging="360"/>
      </w:pPr>
      <w:rPr>
        <w:rFonts w:ascii="Verdana" w:eastAsia="DengXian" w:hAnsi="Verdana" w:cs="Calibri"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F665D"/>
    <w:multiLevelType w:val="multilevel"/>
    <w:tmpl w:val="1938C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3B68A7"/>
    <w:multiLevelType w:val="multilevel"/>
    <w:tmpl w:val="133682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7838FA"/>
    <w:multiLevelType w:val="multilevel"/>
    <w:tmpl w:val="33AE1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4918348">
    <w:abstractNumId w:val="3"/>
    <w:lvlOverride w:ilvl="0"/>
    <w:lvlOverride w:ilvl="1"/>
    <w:lvlOverride w:ilvl="2"/>
    <w:lvlOverride w:ilvl="3"/>
    <w:lvlOverride w:ilvl="4"/>
    <w:lvlOverride w:ilvl="5"/>
    <w:lvlOverride w:ilvl="6"/>
    <w:lvlOverride w:ilvl="7"/>
    <w:lvlOverride w:ilvl="8"/>
  </w:num>
  <w:num w:numId="2" w16cid:durableId="1047605347">
    <w:abstractNumId w:val="2"/>
  </w:num>
  <w:num w:numId="3" w16cid:durableId="288510957">
    <w:abstractNumId w:val="4"/>
    <w:lvlOverride w:ilvl="0"/>
    <w:lvlOverride w:ilvl="1"/>
    <w:lvlOverride w:ilvl="2"/>
    <w:lvlOverride w:ilvl="3"/>
    <w:lvlOverride w:ilvl="4"/>
    <w:lvlOverride w:ilvl="5"/>
    <w:lvlOverride w:ilvl="6"/>
    <w:lvlOverride w:ilvl="7"/>
    <w:lvlOverride w:ilvl="8"/>
  </w:num>
  <w:num w:numId="4" w16cid:durableId="668556625">
    <w:abstractNumId w:val="0"/>
    <w:lvlOverride w:ilvl="0"/>
    <w:lvlOverride w:ilvl="1"/>
    <w:lvlOverride w:ilvl="2"/>
    <w:lvlOverride w:ilvl="3"/>
    <w:lvlOverride w:ilvl="4"/>
    <w:lvlOverride w:ilvl="5"/>
    <w:lvlOverride w:ilvl="6"/>
    <w:lvlOverride w:ilvl="7"/>
    <w:lvlOverride w:ilvl="8"/>
  </w:num>
  <w:num w:numId="5" w16cid:durableId="11098564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DF"/>
    <w:rsid w:val="001400DB"/>
    <w:rsid w:val="00377470"/>
    <w:rsid w:val="006125AA"/>
    <w:rsid w:val="00633FDF"/>
    <w:rsid w:val="006A037B"/>
    <w:rsid w:val="00762726"/>
    <w:rsid w:val="00852988"/>
    <w:rsid w:val="00DD495F"/>
    <w:rsid w:val="00DE1293"/>
    <w:rsid w:val="00F0173C"/>
    <w:rsid w:val="00FF13EF"/>
  </w:rsids>
  <m:mathPr>
    <m:mathFont m:val="Cambria Math"/>
    <m:brkBin m:val="before"/>
    <m:brkBinSub m:val="--"/>
    <m:smallFrac m:val="0"/>
    <m:dispDef/>
    <m:lMargin m:val="0"/>
    <m:rMargin m:val="0"/>
    <m:defJc m:val="centerGroup"/>
    <m:wrapIndent m:val="1440"/>
    <m:intLim m:val="subSup"/>
    <m:naryLim m:val="undOvr"/>
  </m:mathPr>
  <w:themeFontLang w:val="en-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B44E"/>
  <w15:chartTrackingRefBased/>
  <w15:docId w15:val="{D1FF5A26-DAE3-48CF-882A-8D7A6FC9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93"/>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3FDF"/>
    <w:rPr>
      <w:color w:val="0000FF"/>
      <w:u w:val="single"/>
    </w:rPr>
  </w:style>
  <w:style w:type="paragraph" w:customStyle="1" w:styleId="xmsonormal">
    <w:name w:val="xmsonormal"/>
    <w:basedOn w:val="Normal"/>
    <w:rsid w:val="00633FDF"/>
    <w:pPr>
      <w:spacing w:before="100" w:beforeAutospacing="1" w:after="100" w:afterAutospacing="1" w:line="240" w:lineRule="auto"/>
      <w:contextualSpacing w:val="0"/>
    </w:pPr>
    <w:rPr>
      <w:rFonts w:ascii="Calibri" w:hAnsi="Calibri" w:cs="Calibri"/>
      <w:kern w:val="0"/>
      <w:lang w:val="en-NL"/>
      <w14:ligatures w14:val="none"/>
    </w:rPr>
  </w:style>
  <w:style w:type="paragraph" w:customStyle="1" w:styleId="xmsolistparagraph">
    <w:name w:val="xmsolistparagraph"/>
    <w:basedOn w:val="Normal"/>
    <w:rsid w:val="00633FDF"/>
    <w:pPr>
      <w:spacing w:before="100" w:beforeAutospacing="1" w:after="100" w:afterAutospacing="1" w:line="240" w:lineRule="auto"/>
      <w:contextualSpacing w:val="0"/>
    </w:pPr>
    <w:rPr>
      <w:rFonts w:ascii="Calibri" w:hAnsi="Calibri" w:cs="Calibri"/>
      <w:kern w:val="0"/>
      <w:lang w:val="en-NL"/>
      <w14:ligatures w14:val="none"/>
    </w:rPr>
  </w:style>
  <w:style w:type="paragraph" w:styleId="ListParagraph">
    <w:name w:val="List Paragraph"/>
    <w:basedOn w:val="Normal"/>
    <w:uiPriority w:val="34"/>
    <w:qFormat/>
    <w:rsid w:val="00633FDF"/>
    <w:pPr>
      <w:spacing w:after="0" w:line="240" w:lineRule="auto"/>
      <w:ind w:left="720"/>
      <w:contextualSpacing w:val="0"/>
    </w:pPr>
    <w:rPr>
      <w:rFonts w:ascii="Verdana" w:hAnsi="Verdana" w:cs="Calibri"/>
      <w:kern w:val="0"/>
      <w:sz w:val="18"/>
      <w:szCs w:val="18"/>
      <w:lang w:val="en-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02712">
      <w:bodyDiv w:val="1"/>
      <w:marLeft w:val="0"/>
      <w:marRight w:val="0"/>
      <w:marTop w:val="0"/>
      <w:marBottom w:val="0"/>
      <w:divBdr>
        <w:top w:val="none" w:sz="0" w:space="0" w:color="auto"/>
        <w:left w:val="none" w:sz="0" w:space="0" w:color="auto"/>
        <w:bottom w:val="none" w:sz="0" w:space="0" w:color="auto"/>
        <w:right w:val="none" w:sz="0" w:space="0" w:color="auto"/>
      </w:divBdr>
    </w:div>
    <w:div w:id="18125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mejudice.nl%2Fartikelen%2Fdetail%2F50-miljard-euro-investeren-in-onderwijs-en-innovatie-verdubbelt-economische-groei&amp;data=05%7C02%7Cmaurice.geraets%40nxp.com%7Cb0833ba36ad948d64aa808dd03216d61%7C686ea1d3bc2b4c6fa92cd99c5c301635%7C0%7C0%7C638670164306809405%7CUnknown%7CTWFpbGZsb3d8eyJFbXB0eU1hcGkiOnRydWUsIlYiOiIwLjAuMDAwMCIsIlAiOiJXaW4zMiIsIkFOIjoiTWFpbCIsIldUIjoyfQ%3D%3D%7C0%7C%7C%7C&amp;sdata=EsGxEClqEWrRg4zz0xztbTHkaNUAMHZZFnYcBIAjhc4%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onlinelibrary.wiley.com%2Fdoi%2Fabs%2F10.3982%2FECTA9466&amp;data=05%7C02%7Cmaurice.geraets%40nxp.com%7Cb0833ba36ad948d64aa808dd03216d61%7C686ea1d3bc2b4c6fa92cd99c5c301635%7C0%7C0%7C638670164306789018%7CUnknown%7CTWFpbGZsb3d8eyJFbXB0eU1hcGkiOnRydWUsIlYiOiIwLjAuMDAwMCIsIlAiOiJXaW4zMiIsIkFOIjoiTWFpbCIsIldUIjoyfQ%3D%3D%7C0%7C%7C%7C&amp;sdata=8DXcCx1sKs%2BOsYpQ1k%2FWvtCalICiw0w1Y9kUiJ7pK8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nber.org%2Fsystem%2Ffiles%2Fworking_papers%2Fw24622%2Fw24622.pdf&amp;data=05%7C02%7Cmaurice.geraets%40nxp.com%7Cb0833ba36ad948d64aa808dd03216d61%7C686ea1d3bc2b4c6fa92cd99c5c301635%7C0%7C0%7C638670164306765948%7CUnknown%7CTWFpbGZsb3d8eyJFbXB0eU1hcGkiOnRydWUsIlYiOiIwLjAuMDAwMCIsIlAiOiJXaW4zMiIsIkFOIjoiTWFpbCIsIldUIjoyfQ%3D%3D%7C0%7C%7C%7C&amp;sdata=qQhHkx0vMMmywoIc%2B0qwfNR8ePSRM%2BxbIH%2B2GymZ3q8%3D&amp;reserved=0" TargetMode="External"/><Relationship Id="rId11" Type="http://schemas.openxmlformats.org/officeDocument/2006/relationships/theme" Target="theme/theme1.xml"/><Relationship Id="rId5" Type="http://schemas.openxmlformats.org/officeDocument/2006/relationships/hyperlink" Target="https://eur01.safelinks.protection.outlook.com/?url=https%3A%2F%2Fwww.rabobank.nl%2Fkennis%2Fd011297538-nut-en-noodzaak-van-publieke-kennisinvesteringen&amp;data=05%7C02%7Cmaurice.geraets%40nxp.com%7Cb0833ba36ad948d64aa808dd03216d61%7C686ea1d3bc2b4c6fa92cd99c5c301635%7C0%7C0%7C638670164306745272%7CUnknown%7CTWFpbGZsb3d8eyJFbXB0eU1hcGkiOnRydWUsIlYiOiIwLjAuMDAwMCIsIlAiOiJXaW4zMiIsIkFOIjoiTWFpbCIsIldUIjoyfQ%3D%3D%7C0%7C%7C%7C&amp;sdata=ypqbLCInMavSgEe0sUOvauWbObu11UwHZfGqNb4BXvs%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1.safelinks.protection.outlook.com/?url=https%3A%2F%2Fwww.4tu.nl%2Fnieuws%2Fnieuws%2Frapport_BIGGAR%2F&amp;data=05%7C02%7Cmaurice.geraets%40nxp.com%7Cb0833ba36ad948d64aa808dd03216d61%7C686ea1d3bc2b4c6fa92cd99c5c301635%7C0%7C0%7C638670164306831224%7CUnknown%7CTWFpbGZsb3d8eyJFbXB0eU1hcGkiOnRydWUsIlYiOiIwLjAuMDAwMCIsIlAiOiJXaW4zMiIsIkFOIjoiTWFpbCIsIldUIjoyfQ%3D%3D%7C0%7C%7C%7C&amp;sdata=%2BpUA%2BeOKnXlHKOO0%2FFQzL1sfOkOk4yttsTG090iC3Y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1521</ap:Words>
  <ap:Characters>8671</ap:Characters>
  <ap:DocSecurity>0</ap:DocSecurity>
  <ap:Lines>72</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2024-11-12T13:54:00.0000000Z</dcterms:created>
  <dcterms:modified xsi:type="dcterms:W3CDTF">2024-11-12T14:24:00.0000000Z</dcterms:modified>
  <version/>
  <category/>
</coreProperties>
</file>