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1362E" w:rsidR="00A6216F" w:rsidP="00A6216F" w:rsidRDefault="00D716DF" w14:paraId="34A2BFDA" w14:textId="5AE5A4D8">
      <w:pPr>
        <w:ind w:left="1416" w:hanging="1416"/>
        <w:rPr>
          <w:rFonts w:cstheme="minorHAnsi"/>
        </w:rPr>
      </w:pPr>
      <w:r w:rsidRPr="0021362E">
        <w:rPr>
          <w:rFonts w:cstheme="minorHAnsi"/>
        </w:rPr>
        <w:t>36600</w:t>
      </w:r>
      <w:r w:rsidRPr="0021362E" w:rsidR="00A6216F">
        <w:rPr>
          <w:rFonts w:cstheme="minorHAnsi"/>
        </w:rPr>
        <w:t xml:space="preserve"> </w:t>
      </w:r>
      <w:r w:rsidRPr="0021362E">
        <w:rPr>
          <w:rFonts w:cstheme="minorHAnsi"/>
        </w:rPr>
        <w:t>XVI</w:t>
      </w:r>
      <w:r w:rsidRPr="0021362E" w:rsidR="00A6216F">
        <w:rPr>
          <w:rFonts w:cstheme="minorHAnsi"/>
        </w:rPr>
        <w:tab/>
        <w:t>Vaststelling van de begrotingsstaten van het Ministerie van Volksgezondheid, Welzijn en Sport (XVI) voor het jaar 2025</w:t>
      </w:r>
    </w:p>
    <w:p w:rsidRPr="0021362E" w:rsidR="00A6216F" w:rsidP="00A6216F" w:rsidRDefault="00A6216F" w14:paraId="6F3DE69B" w14:textId="79FCF5F9">
      <w:pPr>
        <w:ind w:left="1416" w:hanging="1410"/>
        <w:rPr>
          <w:rFonts w:cstheme="minorHAnsi"/>
        </w:rPr>
      </w:pPr>
      <w:r w:rsidRPr="0021362E">
        <w:rPr>
          <w:rFonts w:cstheme="minorHAnsi"/>
        </w:rPr>
        <w:t xml:space="preserve">Nr. </w:t>
      </w:r>
      <w:r w:rsidRPr="0021362E">
        <w:rPr>
          <w:rFonts w:cstheme="minorHAnsi"/>
        </w:rPr>
        <w:t>103</w:t>
      </w:r>
      <w:r w:rsidRPr="0021362E">
        <w:rPr>
          <w:rFonts w:cstheme="minorHAnsi"/>
        </w:rPr>
        <w:tab/>
        <w:t>Brief van de staatssecretaris van Volksgezondheid, Welzijn en Sport</w:t>
      </w:r>
    </w:p>
    <w:p w:rsidRPr="0021362E" w:rsidR="00A6216F" w:rsidP="00D716DF" w:rsidRDefault="00A6216F" w14:paraId="5BCAD28B" w14:textId="0B2DAACC">
      <w:pPr>
        <w:rPr>
          <w:rFonts w:cstheme="minorHAnsi"/>
        </w:rPr>
      </w:pPr>
      <w:r w:rsidRPr="0021362E">
        <w:rPr>
          <w:rFonts w:cstheme="minorHAnsi"/>
        </w:rPr>
        <w:t>Aan de Voorzitter van de Tweede Kamer der Staten-Generaal</w:t>
      </w:r>
    </w:p>
    <w:p w:rsidRPr="0021362E" w:rsidR="00A6216F" w:rsidP="00D716DF" w:rsidRDefault="00A6216F" w14:paraId="3C38F75A" w14:textId="69230633">
      <w:pPr>
        <w:rPr>
          <w:rFonts w:cstheme="minorHAnsi"/>
        </w:rPr>
      </w:pPr>
      <w:r w:rsidRPr="0021362E">
        <w:rPr>
          <w:rFonts w:cstheme="minorHAnsi"/>
        </w:rPr>
        <w:t>Den Haag, 12 november 2024</w:t>
      </w:r>
    </w:p>
    <w:p w:rsidRPr="0021362E" w:rsidR="00A6216F" w:rsidP="00D716DF" w:rsidRDefault="00A6216F" w14:paraId="6047EBA2" w14:textId="77777777">
      <w:pPr>
        <w:rPr>
          <w:rFonts w:cstheme="minorHAnsi"/>
        </w:rPr>
      </w:pPr>
    </w:p>
    <w:p w:rsidRPr="0021362E" w:rsidR="00D716DF" w:rsidP="00D716DF" w:rsidRDefault="00D716DF" w14:paraId="5A5F3053" w14:textId="7FB1BA60">
      <w:pPr>
        <w:rPr>
          <w:rFonts w:cstheme="minorHAnsi"/>
        </w:rPr>
      </w:pPr>
      <w:r w:rsidRPr="0021362E">
        <w:rPr>
          <w:rFonts w:cstheme="minorHAnsi"/>
        </w:rPr>
        <w:t xml:space="preserve">Hierbij mijn reactie op uw verzoek van 16 oktober jl. om te reageren op de petitie die op 15 oktober jl. door Herinneringscentrum Kamp Westerbork (hierna: Westerbork) is aangeboden aan de vaste commissie voor Volksgezondheid, Welzijn en Sport. In deze petitie wordt een oproep gedaan aan het Rijk om de structurele bijdrage aan Westerbork te verhogen. Daarnaast worden de vernieuwingsplannen van Westerbork onder de aandacht gebracht. </w:t>
      </w:r>
    </w:p>
    <w:p w:rsidRPr="0021362E" w:rsidR="00D716DF" w:rsidP="00D716DF" w:rsidRDefault="00D716DF" w14:paraId="43D763BB" w14:textId="77777777">
      <w:pPr>
        <w:rPr>
          <w:rFonts w:cstheme="minorHAnsi"/>
        </w:rPr>
      </w:pPr>
      <w:r w:rsidRPr="0021362E">
        <w:rPr>
          <w:rFonts w:cstheme="minorHAnsi"/>
        </w:rPr>
        <w:t>Tijdens de begrotingsbehandeling VWS heb ik aangegeven – in reactie op de Motie Bikker</w:t>
      </w:r>
      <w:r w:rsidRPr="0021362E">
        <w:rPr>
          <w:rStyle w:val="Voetnootmarkering"/>
          <w:rFonts w:cstheme="minorHAnsi"/>
        </w:rPr>
        <w:footnoteReference w:id="1"/>
      </w:r>
      <w:r w:rsidRPr="0021362E">
        <w:rPr>
          <w:rFonts w:cstheme="minorHAnsi"/>
        </w:rPr>
        <w:t>– dat ik bereid ben voor 2025 voor de vijf nationale herinneringscentra, waaronder ook Westerbork, eenmalig extra middelen te reserveren. Dit in aanvulling op de extra middelen die vanaf 2025 vanuit het Nationaal Plan Versterking Holocausteducatie</w:t>
      </w:r>
      <w:r w:rsidRPr="0021362E">
        <w:rPr>
          <w:rStyle w:val="Voetnootmarkering"/>
          <w:rFonts w:cstheme="minorHAnsi"/>
        </w:rPr>
        <w:footnoteReference w:id="2"/>
      </w:r>
      <w:r w:rsidRPr="0021362E">
        <w:rPr>
          <w:rFonts w:cstheme="minorHAnsi"/>
        </w:rPr>
        <w:t xml:space="preserve"> structureel beschikbaar komen om de educatiefunctie bij Westerbork en andere organisaties te versterken. Daarnaast heb ik tijdens de begrotingsbehandeling VWS de toezegging gedaan om in samenspraak met de herinneringscentra een toekomstplan uit te werken. De eerste gesprekken zijn daar op ambtelijk niveau al over gevoerd, de komende tijd richt ik mij op de verdere totstandkoming van dit plan. </w:t>
      </w:r>
    </w:p>
    <w:p w:rsidRPr="0021362E" w:rsidR="00D716DF" w:rsidP="00D716DF" w:rsidRDefault="00D716DF" w14:paraId="3919E802" w14:textId="77777777">
      <w:pPr>
        <w:rPr>
          <w:rFonts w:cstheme="minorHAnsi"/>
        </w:rPr>
      </w:pPr>
    </w:p>
    <w:p w:rsidRPr="0021362E" w:rsidR="00D716DF" w:rsidP="00D716DF" w:rsidRDefault="00D716DF" w14:paraId="007B0E89" w14:textId="36C9FAB6">
      <w:pPr>
        <w:rPr>
          <w:rFonts w:cstheme="minorHAnsi"/>
          <w:color w:val="000000"/>
        </w:rPr>
      </w:pPr>
      <w:r w:rsidRPr="0021362E">
        <w:rPr>
          <w:rFonts w:cstheme="minorHAnsi"/>
        </w:rPr>
        <w:t xml:space="preserve">Verder heb ik op 16 oktober jl. de vernieuwingsplannen van Westerbork in ontvangst genomen. Tijdens dit overhandigingsmoment is door de directeur van Kamp Westerbork gepleit voor een financiële bijdrage vanuit het Rijk. Hierover </w:t>
      </w:r>
      <w:r w:rsidRPr="0021362E">
        <w:rPr>
          <w:rFonts w:cstheme="minorHAnsi"/>
          <w:color w:val="000000"/>
        </w:rPr>
        <w:t xml:space="preserve">is afgesproken dat Westerbork een financieringsplan maakt waarin ook de specifieke en onderbouwde vraag aan het Rijk wordt geformuleerd. Naar aanleiding van dit plan ga ik verder in gesprek met Westerbork. </w:t>
      </w:r>
    </w:p>
    <w:p w:rsidRPr="0021362E" w:rsidR="00D716DF" w:rsidP="00A6216F" w:rsidRDefault="00D716DF" w14:paraId="3A1016B0" w14:textId="77777777">
      <w:pPr>
        <w:pStyle w:val="Geenafstand"/>
        <w:rPr>
          <w:rFonts w:cstheme="minorHAnsi"/>
        </w:rPr>
      </w:pPr>
    </w:p>
    <w:p w:rsidRPr="0021362E" w:rsidR="00A6216F" w:rsidP="00A6216F" w:rsidRDefault="00A6216F" w14:paraId="144746EA" w14:textId="77777777">
      <w:pPr>
        <w:pStyle w:val="Geenafstand"/>
        <w:rPr>
          <w:rFonts w:eastAsia="SimSun" w:cstheme="minorHAnsi"/>
          <w:kern w:val="3"/>
          <w:lang w:eastAsia="zh-CN" w:bidi="hi-IN"/>
        </w:rPr>
      </w:pPr>
    </w:p>
    <w:p w:rsidRPr="0021362E" w:rsidR="00A6216F" w:rsidP="00A6216F" w:rsidRDefault="00A6216F" w14:paraId="71523990" w14:textId="27878007">
      <w:pPr>
        <w:pStyle w:val="Geenafstand"/>
        <w:rPr>
          <w:rFonts w:cstheme="minorHAnsi"/>
        </w:rPr>
      </w:pPr>
      <w:r w:rsidRPr="0021362E">
        <w:rPr>
          <w:rFonts w:eastAsia="SimSun" w:cstheme="minorHAnsi"/>
          <w:kern w:val="3"/>
          <w:lang w:eastAsia="zh-CN" w:bidi="hi-IN"/>
        </w:rPr>
        <w:t xml:space="preserve">De </w:t>
      </w:r>
      <w:r w:rsidRPr="0021362E">
        <w:rPr>
          <w:rFonts w:cstheme="minorHAnsi"/>
        </w:rPr>
        <w:t>staatssecretaris van Volksgezondheid, Welzijn en Sport</w:t>
      </w:r>
    </w:p>
    <w:p w:rsidRPr="0021362E" w:rsidR="00D716DF" w:rsidP="00A6216F" w:rsidRDefault="00A6216F" w14:paraId="67007954" w14:textId="2B3A97D3">
      <w:pPr>
        <w:pStyle w:val="Geenafstand"/>
        <w:rPr>
          <w:rFonts w:cstheme="minorHAnsi"/>
        </w:rPr>
      </w:pPr>
      <w:r w:rsidRPr="0021362E">
        <w:rPr>
          <w:rFonts w:cstheme="minorHAnsi"/>
        </w:rPr>
        <w:t xml:space="preserve">V.P.G. </w:t>
      </w:r>
      <w:r w:rsidRPr="0021362E" w:rsidR="00D716DF">
        <w:rPr>
          <w:rFonts w:cstheme="minorHAnsi"/>
        </w:rPr>
        <w:t>Karremans</w:t>
      </w:r>
    </w:p>
    <w:p w:rsidRPr="0021362E" w:rsidR="00D716DF" w:rsidP="00D716DF" w:rsidRDefault="00D716DF" w14:paraId="183B8653" w14:textId="77777777">
      <w:pPr>
        <w:rPr>
          <w:rFonts w:cstheme="minorHAnsi"/>
        </w:rPr>
      </w:pPr>
    </w:p>
    <w:p w:rsidRPr="0021362E" w:rsidR="00582EBC" w:rsidRDefault="00582EBC" w14:paraId="3E9CECD4" w14:textId="77777777">
      <w:pPr>
        <w:rPr>
          <w:rFonts w:cstheme="minorHAnsi"/>
        </w:rPr>
      </w:pPr>
    </w:p>
    <w:sectPr w:rsidRPr="0021362E" w:rsidR="00582EBC" w:rsidSect="00D716DF">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AC384" w14:textId="77777777" w:rsidR="00D716DF" w:rsidRDefault="00D716DF" w:rsidP="00D716DF">
      <w:pPr>
        <w:spacing w:after="0" w:line="240" w:lineRule="auto"/>
      </w:pPr>
      <w:r>
        <w:separator/>
      </w:r>
    </w:p>
  </w:endnote>
  <w:endnote w:type="continuationSeparator" w:id="0">
    <w:p w14:paraId="7F273A12" w14:textId="77777777" w:rsidR="00D716DF" w:rsidRDefault="00D716DF" w:rsidP="00D7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C92F" w14:textId="77777777" w:rsidR="00D716DF" w:rsidRPr="00D716DF" w:rsidRDefault="00D716DF" w:rsidP="00D716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7F76" w14:textId="77777777" w:rsidR="00D716DF" w:rsidRPr="00D716DF" w:rsidRDefault="00D716DF" w:rsidP="00D716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E8269" w14:textId="77777777" w:rsidR="00D716DF" w:rsidRPr="00D716DF" w:rsidRDefault="00D716DF" w:rsidP="00D716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E0DCD" w14:textId="77777777" w:rsidR="00D716DF" w:rsidRDefault="00D716DF" w:rsidP="00D716DF">
      <w:pPr>
        <w:spacing w:after="0" w:line="240" w:lineRule="auto"/>
      </w:pPr>
      <w:r>
        <w:separator/>
      </w:r>
    </w:p>
  </w:footnote>
  <w:footnote w:type="continuationSeparator" w:id="0">
    <w:p w14:paraId="616B428E" w14:textId="77777777" w:rsidR="00D716DF" w:rsidRDefault="00D716DF" w:rsidP="00D716DF">
      <w:pPr>
        <w:spacing w:after="0" w:line="240" w:lineRule="auto"/>
      </w:pPr>
      <w:r>
        <w:continuationSeparator/>
      </w:r>
    </w:p>
  </w:footnote>
  <w:footnote w:id="1">
    <w:p w14:paraId="2F295315" w14:textId="16F933F8" w:rsidR="00D716DF" w:rsidRPr="006B55D0" w:rsidRDefault="00D716DF" w:rsidP="00D716DF">
      <w:pPr>
        <w:pStyle w:val="Voetnoottekst"/>
        <w:rPr>
          <w:sz w:val="16"/>
          <w:szCs w:val="16"/>
        </w:rPr>
      </w:pPr>
      <w:r w:rsidRPr="0021362E">
        <w:rPr>
          <w:rStyle w:val="Voetnootmarkering"/>
        </w:rPr>
        <w:footnoteRef/>
      </w:r>
      <w:r w:rsidRPr="0021362E">
        <w:t xml:space="preserve"> </w:t>
      </w:r>
      <w:r w:rsidRPr="0021362E">
        <w:rPr>
          <w:sz w:val="16"/>
          <w:szCs w:val="16"/>
        </w:rPr>
        <w:t>Kamerstuk 36 600 XVI, nr. 96.</w:t>
      </w:r>
    </w:p>
  </w:footnote>
  <w:footnote w:id="2">
    <w:p w14:paraId="5F6526B1" w14:textId="0B5018C8" w:rsidR="00D716DF" w:rsidRDefault="00D716DF" w:rsidP="00D716DF">
      <w:pPr>
        <w:pStyle w:val="Voetnoottekst"/>
      </w:pPr>
      <w:r w:rsidRPr="006B55D0">
        <w:rPr>
          <w:rStyle w:val="Voetnootmarkering"/>
          <w:sz w:val="16"/>
          <w:szCs w:val="16"/>
        </w:rPr>
        <w:footnoteRef/>
      </w:r>
      <w:r w:rsidRPr="006B55D0">
        <w:rPr>
          <w:sz w:val="16"/>
          <w:szCs w:val="16"/>
        </w:rPr>
        <w:t xml:space="preserve"> </w:t>
      </w:r>
      <w:r>
        <w:rPr>
          <w:sz w:val="16"/>
          <w:szCs w:val="16"/>
        </w:rPr>
        <w:t xml:space="preserve">Bijlage bij </w:t>
      </w:r>
      <w:r w:rsidRPr="006B55D0">
        <w:rPr>
          <w:rFonts w:cs="Calibri"/>
          <w:sz w:val="16"/>
          <w:szCs w:val="16"/>
        </w:rPr>
        <w:t xml:space="preserve">Kamerstuk </w:t>
      </w:r>
      <w:r>
        <w:rPr>
          <w:rFonts w:cs="Calibri"/>
          <w:sz w:val="16"/>
          <w:szCs w:val="16"/>
        </w:rPr>
        <w:t>36 272, nr.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E463" w14:textId="77777777" w:rsidR="00D716DF" w:rsidRPr="00D716DF" w:rsidRDefault="00D716DF" w:rsidP="00D716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D691" w14:textId="77777777" w:rsidR="00D716DF" w:rsidRPr="00D716DF" w:rsidRDefault="00D716DF" w:rsidP="00D716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0C3B" w14:textId="77777777" w:rsidR="00D716DF" w:rsidRPr="00D716DF" w:rsidRDefault="00D716DF" w:rsidP="00D716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6DF"/>
    <w:rsid w:val="0021362E"/>
    <w:rsid w:val="00582EBC"/>
    <w:rsid w:val="00A6216F"/>
    <w:rsid w:val="00D716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F06EF"/>
  <w15:chartTrackingRefBased/>
  <w15:docId w15:val="{067ECAC8-8464-4658-BCA9-4ADAC390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D716DF"/>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D716DF"/>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D716DF"/>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D716DF"/>
    <w:rPr>
      <w:b/>
    </w:rPr>
  </w:style>
  <w:style w:type="paragraph" w:styleId="Koptekst">
    <w:name w:val="header"/>
    <w:basedOn w:val="Standaard"/>
    <w:link w:val="KoptekstChar"/>
    <w:rsid w:val="00D716D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D716DF"/>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D716DF"/>
    <w:pPr>
      <w:spacing w:line="270" w:lineRule="atLeast"/>
    </w:pPr>
    <w:rPr>
      <w:sz w:val="27"/>
    </w:rPr>
  </w:style>
  <w:style w:type="character" w:styleId="Voetnootmarkering">
    <w:name w:val="footnote reference"/>
    <w:semiHidden/>
    <w:unhideWhenUsed/>
    <w:rsid w:val="00D716DF"/>
    <w:rPr>
      <w:vertAlign w:val="superscript"/>
    </w:rPr>
  </w:style>
  <w:style w:type="paragraph" w:styleId="Voettekst">
    <w:name w:val="footer"/>
    <w:basedOn w:val="Standaard"/>
    <w:link w:val="VoettekstChar"/>
    <w:uiPriority w:val="99"/>
    <w:unhideWhenUsed/>
    <w:rsid w:val="00D716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16DF"/>
  </w:style>
  <w:style w:type="paragraph" w:styleId="Geenafstand">
    <w:name w:val="No Spacing"/>
    <w:uiPriority w:val="1"/>
    <w:qFormat/>
    <w:rsid w:val="00A621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304</ap:Words>
  <ap:Characters>1672</ap:Characters>
  <ap:DocSecurity>0</ap:DocSecurity>
  <ap:Lines>13</ap:Lines>
  <ap:Paragraphs>3</ap:Paragraphs>
  <ap:ScaleCrop>false</ap:ScaleCrop>
  <ap:LinksUpToDate>false</ap:LinksUpToDate>
  <ap:CharactersWithSpaces>1973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2024-11-12T15:18:00.0000000Z</dcterms:created>
  <dcterms:modified xsi:type="dcterms:W3CDTF">2024-11-12T15:18:00.0000000Z</dcterms:modified>
  <version/>
  <category/>
</coreProperties>
</file>