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163C3E" w14:paraId="26E5BD30" w14:textId="77777777">
        <w:tc>
          <w:tcPr>
            <w:tcW w:w="6733" w:type="dxa"/>
            <w:gridSpan w:val="2"/>
            <w:tcBorders>
              <w:top w:val="nil"/>
              <w:left w:val="nil"/>
              <w:bottom w:val="nil"/>
              <w:right w:val="nil"/>
            </w:tcBorders>
            <w:vAlign w:val="center"/>
          </w:tcPr>
          <w:p w:rsidR="00997775" w:rsidP="00710A7A" w:rsidRDefault="00997775" w14:paraId="60E5CAC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AA068E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163C3E" w14:paraId="1414432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697AEA8" w14:textId="77777777">
            <w:r w:rsidRPr="008B0CC5">
              <w:t xml:space="preserve">Vergaderjaar </w:t>
            </w:r>
            <w:r w:rsidR="00AC6B87">
              <w:t>2024-2025</w:t>
            </w:r>
          </w:p>
        </w:tc>
      </w:tr>
      <w:tr w:rsidR="00997775" w:rsidTr="00163C3E" w14:paraId="7F24B9C7" w14:textId="77777777">
        <w:trPr>
          <w:cantSplit/>
        </w:trPr>
        <w:tc>
          <w:tcPr>
            <w:tcW w:w="10985" w:type="dxa"/>
            <w:gridSpan w:val="3"/>
            <w:tcBorders>
              <w:top w:val="nil"/>
              <w:left w:val="nil"/>
              <w:bottom w:val="nil"/>
              <w:right w:val="nil"/>
            </w:tcBorders>
          </w:tcPr>
          <w:p w:rsidR="00997775" w:rsidRDefault="00997775" w14:paraId="68617DD1" w14:textId="77777777"/>
        </w:tc>
      </w:tr>
      <w:tr w:rsidR="00997775" w:rsidTr="00163C3E" w14:paraId="497E64C0" w14:textId="77777777">
        <w:trPr>
          <w:cantSplit/>
        </w:trPr>
        <w:tc>
          <w:tcPr>
            <w:tcW w:w="10985" w:type="dxa"/>
            <w:gridSpan w:val="3"/>
            <w:tcBorders>
              <w:top w:val="nil"/>
              <w:left w:val="nil"/>
              <w:bottom w:val="single" w:color="auto" w:sz="4" w:space="0"/>
              <w:right w:val="nil"/>
            </w:tcBorders>
          </w:tcPr>
          <w:p w:rsidR="00997775" w:rsidRDefault="00997775" w14:paraId="3EF7F4FD" w14:textId="77777777"/>
        </w:tc>
      </w:tr>
      <w:tr w:rsidR="00997775" w:rsidTr="00163C3E" w14:paraId="0606BA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0EC0799" w14:textId="77777777"/>
        </w:tc>
        <w:tc>
          <w:tcPr>
            <w:tcW w:w="7654" w:type="dxa"/>
            <w:gridSpan w:val="2"/>
          </w:tcPr>
          <w:p w:rsidR="00997775" w:rsidRDefault="00997775" w14:paraId="49EC36FF" w14:textId="77777777"/>
        </w:tc>
      </w:tr>
      <w:tr w:rsidR="00163C3E" w:rsidTr="00163C3E" w14:paraId="38F923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63C3E" w:rsidP="00163C3E" w:rsidRDefault="00163C3E" w14:paraId="4B239BB0" w14:textId="7116D5A3">
            <w:pPr>
              <w:rPr>
                <w:b/>
              </w:rPr>
            </w:pPr>
            <w:r>
              <w:rPr>
                <w:b/>
              </w:rPr>
              <w:t>33 552</w:t>
            </w:r>
          </w:p>
        </w:tc>
        <w:tc>
          <w:tcPr>
            <w:tcW w:w="7654" w:type="dxa"/>
            <w:gridSpan w:val="2"/>
          </w:tcPr>
          <w:p w:rsidR="00163C3E" w:rsidP="00163C3E" w:rsidRDefault="00163C3E" w14:paraId="30188D80" w14:textId="067A6DE6">
            <w:pPr>
              <w:rPr>
                <w:b/>
              </w:rPr>
            </w:pPr>
            <w:r w:rsidRPr="008C7D2F">
              <w:rPr>
                <w:b/>
                <w:bCs/>
                <w:szCs w:val="24"/>
              </w:rPr>
              <w:t>Slachtofferbeleid</w:t>
            </w:r>
          </w:p>
        </w:tc>
      </w:tr>
      <w:tr w:rsidR="00163C3E" w:rsidTr="00163C3E" w14:paraId="09590A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63C3E" w:rsidP="00163C3E" w:rsidRDefault="00163C3E" w14:paraId="48DFEB3B" w14:textId="77777777"/>
        </w:tc>
        <w:tc>
          <w:tcPr>
            <w:tcW w:w="7654" w:type="dxa"/>
            <w:gridSpan w:val="2"/>
          </w:tcPr>
          <w:p w:rsidR="00163C3E" w:rsidP="00163C3E" w:rsidRDefault="00163C3E" w14:paraId="51501C43" w14:textId="77777777"/>
        </w:tc>
      </w:tr>
      <w:tr w:rsidR="00163C3E" w:rsidTr="00163C3E" w14:paraId="19845C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63C3E" w:rsidP="00163C3E" w:rsidRDefault="00163C3E" w14:paraId="37F13057" w14:textId="77777777"/>
        </w:tc>
        <w:tc>
          <w:tcPr>
            <w:tcW w:w="7654" w:type="dxa"/>
            <w:gridSpan w:val="2"/>
          </w:tcPr>
          <w:p w:rsidR="00163C3E" w:rsidP="00163C3E" w:rsidRDefault="00163C3E" w14:paraId="3AD85D69" w14:textId="77777777"/>
        </w:tc>
      </w:tr>
      <w:tr w:rsidR="00163C3E" w:rsidTr="00163C3E" w14:paraId="7D5330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63C3E" w:rsidP="00163C3E" w:rsidRDefault="00163C3E" w14:paraId="05EC3ED8" w14:textId="0120AD35">
            <w:pPr>
              <w:rPr>
                <w:b/>
              </w:rPr>
            </w:pPr>
            <w:r>
              <w:rPr>
                <w:b/>
              </w:rPr>
              <w:t xml:space="preserve">Nr. </w:t>
            </w:r>
            <w:r>
              <w:rPr>
                <w:b/>
              </w:rPr>
              <w:t>131</w:t>
            </w:r>
          </w:p>
        </w:tc>
        <w:tc>
          <w:tcPr>
            <w:tcW w:w="7654" w:type="dxa"/>
            <w:gridSpan w:val="2"/>
          </w:tcPr>
          <w:p w:rsidR="00163C3E" w:rsidP="00163C3E" w:rsidRDefault="00163C3E" w14:paraId="533397CB" w14:textId="61772A9A">
            <w:pPr>
              <w:rPr>
                <w:b/>
              </w:rPr>
            </w:pPr>
            <w:r>
              <w:rPr>
                <w:b/>
              </w:rPr>
              <w:t xml:space="preserve">MOTIE VAN </w:t>
            </w:r>
            <w:r w:rsidRPr="00163C3E">
              <w:rPr>
                <w:b/>
              </w:rPr>
              <w:t>DE LEDEN BRUYNING EN PALMEN</w:t>
            </w:r>
          </w:p>
        </w:tc>
      </w:tr>
      <w:tr w:rsidR="00163C3E" w:rsidTr="00163C3E" w14:paraId="6996EA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63C3E" w:rsidP="00163C3E" w:rsidRDefault="00163C3E" w14:paraId="7B85B019" w14:textId="77777777"/>
        </w:tc>
        <w:tc>
          <w:tcPr>
            <w:tcW w:w="7654" w:type="dxa"/>
            <w:gridSpan w:val="2"/>
          </w:tcPr>
          <w:p w:rsidR="00163C3E" w:rsidP="00163C3E" w:rsidRDefault="00163C3E" w14:paraId="52C1A2FF" w14:textId="29196282">
            <w:r>
              <w:t>Voorgesteld 6 november 2024</w:t>
            </w:r>
          </w:p>
        </w:tc>
      </w:tr>
      <w:tr w:rsidR="00163C3E" w:rsidTr="00163C3E" w14:paraId="47DD1F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63C3E" w:rsidP="00163C3E" w:rsidRDefault="00163C3E" w14:paraId="5DAE1BFE" w14:textId="77777777"/>
        </w:tc>
        <w:tc>
          <w:tcPr>
            <w:tcW w:w="7654" w:type="dxa"/>
            <w:gridSpan w:val="2"/>
          </w:tcPr>
          <w:p w:rsidR="00163C3E" w:rsidP="00163C3E" w:rsidRDefault="00163C3E" w14:paraId="7B74B8A9" w14:textId="77777777"/>
        </w:tc>
      </w:tr>
      <w:tr w:rsidR="00163C3E" w:rsidTr="00163C3E" w14:paraId="23750E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63C3E" w:rsidP="00163C3E" w:rsidRDefault="00163C3E" w14:paraId="0920D24E" w14:textId="77777777"/>
        </w:tc>
        <w:tc>
          <w:tcPr>
            <w:tcW w:w="7654" w:type="dxa"/>
            <w:gridSpan w:val="2"/>
          </w:tcPr>
          <w:p w:rsidR="00163C3E" w:rsidP="00163C3E" w:rsidRDefault="00163C3E" w14:paraId="4B309FF3" w14:textId="77777777">
            <w:r>
              <w:t>De Kamer,</w:t>
            </w:r>
          </w:p>
        </w:tc>
      </w:tr>
      <w:tr w:rsidR="00163C3E" w:rsidTr="00163C3E" w14:paraId="70C542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63C3E" w:rsidP="00163C3E" w:rsidRDefault="00163C3E" w14:paraId="5CAD0F6A" w14:textId="77777777"/>
        </w:tc>
        <w:tc>
          <w:tcPr>
            <w:tcW w:w="7654" w:type="dxa"/>
            <w:gridSpan w:val="2"/>
          </w:tcPr>
          <w:p w:rsidR="00163C3E" w:rsidP="00163C3E" w:rsidRDefault="00163C3E" w14:paraId="76352B26" w14:textId="77777777"/>
        </w:tc>
      </w:tr>
      <w:tr w:rsidR="00163C3E" w:rsidTr="00163C3E" w14:paraId="60CD5C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63C3E" w:rsidP="00163C3E" w:rsidRDefault="00163C3E" w14:paraId="5A8B4506" w14:textId="77777777"/>
        </w:tc>
        <w:tc>
          <w:tcPr>
            <w:tcW w:w="7654" w:type="dxa"/>
            <w:gridSpan w:val="2"/>
          </w:tcPr>
          <w:p w:rsidR="00163C3E" w:rsidP="00163C3E" w:rsidRDefault="00163C3E" w14:paraId="2BE3E4CD" w14:textId="77777777">
            <w:r>
              <w:t>gehoord de beraadslaging,</w:t>
            </w:r>
          </w:p>
        </w:tc>
      </w:tr>
      <w:tr w:rsidR="00163C3E" w:rsidTr="00163C3E" w14:paraId="0F6910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63C3E" w:rsidP="00163C3E" w:rsidRDefault="00163C3E" w14:paraId="415C8DEF" w14:textId="77777777"/>
        </w:tc>
        <w:tc>
          <w:tcPr>
            <w:tcW w:w="7654" w:type="dxa"/>
            <w:gridSpan w:val="2"/>
          </w:tcPr>
          <w:p w:rsidR="00163C3E" w:rsidP="00163C3E" w:rsidRDefault="00163C3E" w14:paraId="16BDEE3B" w14:textId="77777777"/>
        </w:tc>
      </w:tr>
      <w:tr w:rsidR="00163C3E" w:rsidTr="00163C3E" w14:paraId="78CB31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63C3E" w:rsidP="00163C3E" w:rsidRDefault="00163C3E" w14:paraId="4C9F21EF" w14:textId="77777777"/>
        </w:tc>
        <w:tc>
          <w:tcPr>
            <w:tcW w:w="7654" w:type="dxa"/>
            <w:gridSpan w:val="2"/>
          </w:tcPr>
          <w:p w:rsidRPr="00163C3E" w:rsidR="00163C3E" w:rsidP="00163C3E" w:rsidRDefault="00163C3E" w14:paraId="29EDCB0D" w14:textId="77777777">
            <w:r w:rsidRPr="00163C3E">
              <w:t>overwegende dat de wet verschillende slachtofferrechten bevat voor slachtoffers in de zin van het Wetboek van Strafvordering, maar dat deze in de praktijk niet altijd naar behoren worden nageleefd;</w:t>
            </w:r>
          </w:p>
          <w:p w:rsidR="00163C3E" w:rsidP="00163C3E" w:rsidRDefault="00163C3E" w14:paraId="244294D2" w14:textId="77777777"/>
          <w:p w:rsidRPr="00163C3E" w:rsidR="00163C3E" w:rsidP="00163C3E" w:rsidRDefault="00163C3E" w14:paraId="22937097" w14:textId="33AA3867">
            <w:r w:rsidRPr="00163C3E">
              <w:t>van mening dat het voor de positie van slachtoffers van groot belang is dat de bestaande slachtofferrechten in de praktijk door alle organisaties die hiermee te maken hebben, worden nageleefd;</w:t>
            </w:r>
          </w:p>
          <w:p w:rsidR="00163C3E" w:rsidP="00163C3E" w:rsidRDefault="00163C3E" w14:paraId="17C839D9" w14:textId="77777777"/>
          <w:p w:rsidRPr="00163C3E" w:rsidR="00163C3E" w:rsidP="00163C3E" w:rsidRDefault="00163C3E" w14:paraId="0D53138C" w14:textId="2954081E">
            <w:r w:rsidRPr="00163C3E">
              <w:t xml:space="preserve">van mening dat het van positieve invloed zou zijn op het naleven van de slachtofferrechten als de Inspectie </w:t>
            </w:r>
            <w:proofErr w:type="spellStart"/>
            <w:r w:rsidRPr="00163C3E">
              <w:t>JenV</w:t>
            </w:r>
            <w:proofErr w:type="spellEnd"/>
            <w:r w:rsidRPr="00163C3E">
              <w:t xml:space="preserve"> actief toezicht zou kunnen houden op het al dan niet naleven van slachtofferrechten door de betrokken organisaties;</w:t>
            </w:r>
          </w:p>
          <w:p w:rsidRPr="00163C3E" w:rsidR="00163C3E" w:rsidP="00163C3E" w:rsidRDefault="00163C3E" w14:paraId="4721884C" w14:textId="77777777">
            <w:r w:rsidRPr="00163C3E">
              <w:t>constaterende dat hiervoor op dit moment geen juridisch basis bestaat;</w:t>
            </w:r>
          </w:p>
          <w:p w:rsidR="00163C3E" w:rsidP="00163C3E" w:rsidRDefault="00163C3E" w14:paraId="368FDC54" w14:textId="77777777"/>
          <w:p w:rsidRPr="00163C3E" w:rsidR="00163C3E" w:rsidP="00163C3E" w:rsidRDefault="00163C3E" w14:paraId="6C76AC6A" w14:textId="775FF03A">
            <w:r w:rsidRPr="00163C3E">
              <w:t xml:space="preserve">verzoekt de regering een wettelijke grondslag te creëren op basis waarvan de Inspectie </w:t>
            </w:r>
            <w:proofErr w:type="spellStart"/>
            <w:r w:rsidRPr="00163C3E">
              <w:t>JenV</w:t>
            </w:r>
            <w:proofErr w:type="spellEnd"/>
            <w:r w:rsidRPr="00163C3E">
              <w:t xml:space="preserve"> actief toezicht kan houden op het naleven van slachtofferrechten, zowel op de kwaliteit van de uitvoering als op persoonsniveau, door alle organisaties die hier in de praktijk mee te maken hebben/hier een taak in hebben,</w:t>
            </w:r>
          </w:p>
          <w:p w:rsidR="00163C3E" w:rsidP="00163C3E" w:rsidRDefault="00163C3E" w14:paraId="6932ADEB" w14:textId="77777777"/>
          <w:p w:rsidRPr="00163C3E" w:rsidR="00163C3E" w:rsidP="00163C3E" w:rsidRDefault="00163C3E" w14:paraId="1FC1526D" w14:textId="480454B6">
            <w:r w:rsidRPr="00163C3E">
              <w:t>en gaat over tot de orde van de dag.</w:t>
            </w:r>
          </w:p>
          <w:p w:rsidR="00163C3E" w:rsidP="00163C3E" w:rsidRDefault="00163C3E" w14:paraId="39032CB2" w14:textId="77777777"/>
          <w:p w:rsidR="00163C3E" w:rsidP="00163C3E" w:rsidRDefault="00163C3E" w14:paraId="24AAFCB2" w14:textId="77777777">
            <w:proofErr w:type="spellStart"/>
            <w:r w:rsidRPr="00163C3E">
              <w:t>Bruyning</w:t>
            </w:r>
            <w:proofErr w:type="spellEnd"/>
            <w:r w:rsidRPr="00163C3E">
              <w:t xml:space="preserve"> </w:t>
            </w:r>
          </w:p>
          <w:p w:rsidR="00163C3E" w:rsidP="00163C3E" w:rsidRDefault="00163C3E" w14:paraId="0FE5AA84" w14:textId="4EACF668">
            <w:r w:rsidRPr="00163C3E">
              <w:t>Palmen</w:t>
            </w:r>
          </w:p>
        </w:tc>
      </w:tr>
    </w:tbl>
    <w:p w:rsidR="00997775" w:rsidRDefault="00997775" w14:paraId="26376B3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8E6CC" w14:textId="77777777" w:rsidR="00163C3E" w:rsidRDefault="00163C3E">
      <w:pPr>
        <w:spacing w:line="20" w:lineRule="exact"/>
      </w:pPr>
    </w:p>
  </w:endnote>
  <w:endnote w:type="continuationSeparator" w:id="0">
    <w:p w14:paraId="68513CE7" w14:textId="77777777" w:rsidR="00163C3E" w:rsidRDefault="00163C3E">
      <w:pPr>
        <w:pStyle w:val="Amendement"/>
      </w:pPr>
      <w:r>
        <w:rPr>
          <w:b w:val="0"/>
        </w:rPr>
        <w:t xml:space="preserve"> </w:t>
      </w:r>
    </w:p>
  </w:endnote>
  <w:endnote w:type="continuationNotice" w:id="1">
    <w:p w14:paraId="2E1A64A6" w14:textId="77777777" w:rsidR="00163C3E" w:rsidRDefault="00163C3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839B4" w14:textId="77777777" w:rsidR="00163C3E" w:rsidRDefault="00163C3E">
      <w:pPr>
        <w:pStyle w:val="Amendement"/>
      </w:pPr>
      <w:r>
        <w:rPr>
          <w:b w:val="0"/>
        </w:rPr>
        <w:separator/>
      </w:r>
    </w:p>
  </w:footnote>
  <w:footnote w:type="continuationSeparator" w:id="0">
    <w:p w14:paraId="09195DBA" w14:textId="77777777" w:rsidR="00163C3E" w:rsidRDefault="00163C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C3E"/>
    <w:rsid w:val="00133FCE"/>
    <w:rsid w:val="00163C3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4CA154"/>
  <w15:docId w15:val="{6716E028-4742-4945-8E2B-FD4D50087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193</ap:Words>
  <ap:Characters>1098</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2024-11-07T10:33:00.0000000Z</dcterms:created>
  <dcterms:modified xsi:type="dcterms:W3CDTF">2024-11-07T10:36:00.0000000Z</dcterms:modified>
  <dc:description>------------------------</dc:description>
  <dc:subject/>
  <keywords/>
  <version/>
  <category/>
</coreProperties>
</file>