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199" w:rsidRDefault="00AC4336" w14:paraId="06E22DE7" w14:textId="77777777">
      <w:r>
        <w:t>Geachte voorzitter,</w:t>
      </w:r>
    </w:p>
    <w:p w:rsidR="005D2199" w:rsidRDefault="005D2199" w14:paraId="2E07A0BB" w14:textId="77777777"/>
    <w:p w:rsidR="00B6529F" w:rsidRDefault="00B6529F" w14:paraId="546F18F6" w14:textId="77777777"/>
    <w:p w:rsidR="00516D5E" w:rsidRDefault="0060035E" w14:paraId="108CE92E" w14:textId="6E055560">
      <w:r>
        <w:t>Op vrijdag 1 november jl. heeft de staatssecretaris Fiscaliteit en Belastingdienst zijn</w:t>
      </w:r>
      <w:r w:rsidR="00516D5E">
        <w:t xml:space="preserve"> aftreden </w:t>
      </w:r>
      <w:r>
        <w:t>bekendgemaakt, wat ik in de eerste plaats</w:t>
      </w:r>
      <w:r w:rsidR="00516D5E">
        <w:t xml:space="preserve"> zeer betreur. Het aftreden</w:t>
      </w:r>
      <w:r>
        <w:t xml:space="preserve"> plaatst zowel</w:t>
      </w:r>
      <w:r w:rsidR="00516D5E">
        <w:t xml:space="preserve"> het kabinet als de Kamer </w:t>
      </w:r>
      <w:r>
        <w:t xml:space="preserve">voor het vraagstuk hoe de verdere </w:t>
      </w:r>
      <w:r w:rsidR="00516D5E">
        <w:t>behandeling van het Belastingplan 2025</w:t>
      </w:r>
      <w:r>
        <w:t xml:space="preserve"> zorgvuldig vormgegeven kan worden</w:t>
      </w:r>
      <w:r w:rsidR="00516D5E">
        <w:t xml:space="preserve">. </w:t>
      </w:r>
      <w:r w:rsidR="00D14203">
        <w:t xml:space="preserve">Vanwege </w:t>
      </w:r>
      <w:r w:rsidR="00B6529F">
        <w:t>dit</w:t>
      </w:r>
      <w:r w:rsidR="00D14203">
        <w:t xml:space="preserve"> belang om het Belastingplan zorgvuldig te behandelen en recht te doen aan de rol van uw Kamer als medewetgever, stuur ik u deze brief.</w:t>
      </w:r>
      <w:r w:rsidR="00516D5E">
        <w:t xml:space="preserve"> </w:t>
      </w:r>
    </w:p>
    <w:p w:rsidR="00516D5E" w:rsidRDefault="00516D5E" w14:paraId="41E713EF" w14:textId="77777777"/>
    <w:p w:rsidR="00B6529F" w:rsidRDefault="00B6529F" w14:paraId="1645AA29" w14:textId="77777777"/>
    <w:p w:rsidR="00E14CF0" w:rsidRDefault="00D14203" w14:paraId="59F90940" w14:textId="5DA941FA">
      <w:r>
        <w:t xml:space="preserve">Voor het herfstreces heeft uw Kamer een eerste </w:t>
      </w:r>
      <w:r w:rsidR="0060035E">
        <w:t>Wetgevingsoverleg (</w:t>
      </w:r>
      <w:r>
        <w:t>WGO</w:t>
      </w:r>
      <w:r w:rsidR="0060035E">
        <w:t>)</w:t>
      </w:r>
      <w:r>
        <w:t xml:space="preserve"> over het Pakket Belastingplan 2025 gehouden en vragen gesteld aan het kabinet. </w:t>
      </w:r>
      <w:r w:rsidR="00335B61">
        <w:t xml:space="preserve">Op maandag 4 november aanstaande staat </w:t>
      </w:r>
      <w:r w:rsidR="0060035E">
        <w:t xml:space="preserve">een volgend </w:t>
      </w:r>
      <w:r w:rsidR="00335B61">
        <w:t>WGO Pakket Belastingplan 2025 gepland</w:t>
      </w:r>
      <w:r>
        <w:t>, waarbij</w:t>
      </w:r>
      <w:r w:rsidR="00E14CF0">
        <w:t xml:space="preserve"> ook antwoorden moeten komen op vragen die nog niet zijn beantwoord en</w:t>
      </w:r>
      <w:r>
        <w:t xml:space="preserve"> uw Kamer in de gelegenheid is </w:t>
      </w:r>
      <w:r w:rsidR="00E14CF0">
        <w:t xml:space="preserve">waar nodig en gewenst </w:t>
      </w:r>
      <w:r>
        <w:t>nieuwe vragen te stellen</w:t>
      </w:r>
      <w:r w:rsidR="00335B61">
        <w:t xml:space="preserve">. </w:t>
      </w:r>
      <w:r w:rsidR="00E14CF0">
        <w:t>Dit WGO bestaat uit drie blokken, waarvoor bij het eerste blok de inhoudelijk verantwoordelijke ministers van Sociale Zaken en Werkgelegenheid en Volkshuisvesting en Ruimtelijke Ordening aanwezig zijn voor de beantwoording vanuit het kabinet en voor het tweede blok de inhoudelijk verantwoordelijke minister van Klimaat en Groene Groei aanwezig is voor de beantwoording vanuit het kabinet. Voor het derde blok zou alleen de staatssecretaris Fiscaliteit en Belastingdienst deelnemen vanuit de zijde van het kabinet.</w:t>
      </w:r>
    </w:p>
    <w:p w:rsidR="00E14CF0" w:rsidRDefault="00E14CF0" w14:paraId="21EBF4FF" w14:textId="77777777"/>
    <w:p w:rsidR="00B6529F" w:rsidRDefault="00B6529F" w14:paraId="7F715215" w14:textId="77777777"/>
    <w:p w:rsidR="00B6529F" w:rsidRDefault="00606DAF" w14:paraId="3EA69DB5" w14:textId="3FA3A0EC">
      <w:r>
        <w:t>Er is o</w:t>
      </w:r>
      <w:r w:rsidR="00E14CF0">
        <w:t xml:space="preserve">p dit moment nog geen opvolger voor de staatssecretaris Fiscaliteit en Belastingdienst benoemd. </w:t>
      </w:r>
      <w:r w:rsidR="00552DC8">
        <w:t xml:space="preserve">Als minister van Financiën </w:t>
      </w:r>
      <w:r w:rsidR="00E14CF0">
        <w:t xml:space="preserve">heb ik verplichtingen in het buitenland op maandag 4 november in verband met de Eurogroep vergadering en op dinsdag 5 november in verband met de Ecofinraad. Door het zeer korte tijdsbestek tussen het aftreden en het reeds geplande WGO, is er daarnaast weinig voorbereidingstijd om </w:t>
      </w:r>
      <w:r w:rsidR="00E023C0">
        <w:t>de vervaningsregeling in werking te laten t</w:t>
      </w:r>
      <w:r w:rsidR="005E56D6">
        <w:t>r</w:t>
      </w:r>
      <w:r w:rsidR="00E023C0">
        <w:t xml:space="preserve">eden. </w:t>
      </w:r>
    </w:p>
    <w:p w:rsidR="00E023C0" w:rsidRDefault="00E023C0" w14:paraId="49580957" w14:textId="77777777"/>
    <w:p w:rsidR="00C47FE1" w:rsidRDefault="00C47FE1" w14:paraId="34FD67F1" w14:textId="77777777"/>
    <w:p w:rsidR="00465BA1" w:rsidRDefault="00673DD0" w14:paraId="3652D024" w14:textId="656AD6F4">
      <w:r>
        <w:t>Gegeven het bovenstaande en met het oog op</w:t>
      </w:r>
      <w:r w:rsidR="00465BA1">
        <w:t xml:space="preserve"> een goede en zorgvuldige behandeling van de wetsvoorstellen</w:t>
      </w:r>
      <w:r>
        <w:t>,</w:t>
      </w:r>
      <w:r w:rsidR="00465BA1">
        <w:t xml:space="preserve"> vra</w:t>
      </w:r>
      <w:r w:rsidR="00AB3ED2">
        <w:t>a</w:t>
      </w:r>
      <w:r w:rsidR="00465BA1">
        <w:t>g</w:t>
      </w:r>
      <w:r w:rsidR="00AB3ED2">
        <w:t xml:space="preserve"> ik</w:t>
      </w:r>
      <w:r w:rsidR="00465BA1">
        <w:t xml:space="preserve"> uw</w:t>
      </w:r>
      <w:r>
        <w:t xml:space="preserve"> Kamer om</w:t>
      </w:r>
      <w:r w:rsidR="00465BA1">
        <w:t xml:space="preserve"> begrip </w:t>
      </w:r>
      <w:r>
        <w:t xml:space="preserve">en </w:t>
      </w:r>
      <w:r w:rsidR="003C559F">
        <w:t>flexibiliteit in de</w:t>
      </w:r>
      <w:r w:rsidR="00465BA1">
        <w:t xml:space="preserve"> behandeling van</w:t>
      </w:r>
      <w:r w:rsidR="002D41E4">
        <w:t xml:space="preserve"> een deel van</w:t>
      </w:r>
      <w:r w:rsidR="00465BA1">
        <w:t xml:space="preserve"> </w:t>
      </w:r>
      <w:r w:rsidR="000047AD">
        <w:t>het</w:t>
      </w:r>
      <w:r w:rsidR="002D41E4">
        <w:t xml:space="preserve"> pakket</w:t>
      </w:r>
      <w:r w:rsidR="000047AD">
        <w:t xml:space="preserve"> Belastingplan</w:t>
      </w:r>
      <w:r>
        <w:t xml:space="preserve">. Concreet komt dit verzoek erop neer om de geplande blokken </w:t>
      </w:r>
      <w:r w:rsidR="000047AD">
        <w:t xml:space="preserve">1 en 2 </w:t>
      </w:r>
      <w:r>
        <w:t xml:space="preserve">met aanwezigheid van de vakministers die het aangaat doorgang te laten vinden en de behandeling van de voorstellen in blok </w:t>
      </w:r>
      <w:r w:rsidR="000047AD">
        <w:t xml:space="preserve">3 </w:t>
      </w:r>
      <w:r>
        <w:t xml:space="preserve">op een later tijdstip te laten plaatsvinden. Ik zal er zorg voor </w:t>
      </w:r>
      <w:r>
        <w:lastRenderedPageBreak/>
        <w:t>dragen dat de antwoorden uit de eerste termijn van uw Kamer die nog niet schriftelijk beantwoord zijn in de Kamerbrief van 25 oktober jl.</w:t>
      </w:r>
      <w:r>
        <w:rPr>
          <w:rStyle w:val="Voetnootmarkering"/>
        </w:rPr>
        <w:footnoteReference w:id="1"/>
      </w:r>
      <w:r>
        <w:t xml:space="preserve">, deze week alsnog schriftelijk, en uiterlijk op </w:t>
      </w:r>
      <w:r w:rsidR="005E56D6">
        <w:t>6</w:t>
      </w:r>
      <w:r>
        <w:t xml:space="preserve"> november, worden beantwoord. Tot slot geef ik uw Kamer in overweging dat in afstemming met uw Kamer voorafgaand aan de plenaire behandeling op 12 en 13 november een nieuw WGO kan worden gepland, of dat de beantwoording kan worden betrokken bij de plenaire behandeling zelf.   </w:t>
      </w:r>
    </w:p>
    <w:p w:rsidR="00465BA1" w:rsidRDefault="00465BA1" w14:paraId="39CED1BF" w14:textId="77777777"/>
    <w:p w:rsidR="00B6529F" w:rsidRDefault="00B6529F" w14:paraId="16D61D6D" w14:textId="77777777"/>
    <w:p w:rsidR="00673DD0" w:rsidRDefault="00673DD0" w14:paraId="57159314" w14:textId="7B020065">
      <w:r>
        <w:t>Concreet betreft dit de volgende wetsvoorstellen die in het derde blok gepland stonden:</w:t>
      </w:r>
    </w:p>
    <w:p w:rsidR="00B6529F" w:rsidRDefault="00B6529F" w14:paraId="3D4AF38A" w14:textId="77777777"/>
    <w:p w:rsidR="00465BA1" w:rsidP="00465BA1" w:rsidRDefault="00465BA1" w14:paraId="255F60BC" w14:textId="77777777">
      <w:pPr>
        <w:rPr>
          <w:color w:val="auto"/>
        </w:rPr>
      </w:pPr>
      <w:r>
        <w:t>Wetsvoorstel Belastingplan 2025</w:t>
      </w:r>
    </w:p>
    <w:p w:rsidR="00465BA1" w:rsidP="00465BA1" w:rsidRDefault="00465BA1" w14:paraId="570ED8F3" w14:textId="77777777">
      <w:r>
        <w:t>Wetsvoorstel Overige fiscale maatregelen 2025</w:t>
      </w:r>
    </w:p>
    <w:p w:rsidR="00465BA1" w:rsidP="00465BA1" w:rsidRDefault="00465BA1" w14:paraId="6FA5B525" w14:textId="77777777">
      <w:r>
        <w:t>Wetsvoorstel Belastingplan BES-eilanden 2025</w:t>
      </w:r>
    </w:p>
    <w:p w:rsidR="00465BA1" w:rsidP="00465BA1" w:rsidRDefault="00465BA1" w14:paraId="43234899" w14:textId="77777777">
      <w:r>
        <w:t>Wetsvoorstel Fiscale verzamelwet 2025</w:t>
      </w:r>
    </w:p>
    <w:p w:rsidR="00465BA1" w:rsidP="00465BA1" w:rsidRDefault="00465BA1" w14:paraId="3BA4EEAC" w14:textId="77777777">
      <w:r>
        <w:t>Wetsvoorstel Wet aanpassing Wet minimumbelasting 2024</w:t>
      </w:r>
    </w:p>
    <w:p w:rsidR="00465BA1" w:rsidP="00465BA1" w:rsidRDefault="00465BA1" w14:paraId="41651533" w14:textId="77777777">
      <w:r>
        <w:t>Wetsvoorstel Wet aanpassing fiscale bedrijfsopvolgingsfaciliteiten 2025</w:t>
      </w:r>
    </w:p>
    <w:p w:rsidR="00465BA1" w:rsidRDefault="00465BA1" w14:paraId="1FF75CD8" w14:textId="77777777"/>
    <w:p w:rsidR="00465BA1" w:rsidRDefault="00F02560" w14:paraId="28E7DF9F" w14:textId="14166E05">
      <w:r>
        <w:t xml:space="preserve">Om de inhoudelijke behandeling van </w:t>
      </w:r>
      <w:r w:rsidR="00120F59">
        <w:t xml:space="preserve">de voorstellen uit blok 1 en 2 </w:t>
      </w:r>
      <w:r>
        <w:t>Kamer niet onnodig te vertragen</w:t>
      </w:r>
      <w:r w:rsidR="00120F59">
        <w:t>,</w:t>
      </w:r>
      <w:r>
        <w:t xml:space="preserve"> kunnen de volgende voorstellen </w:t>
      </w:r>
      <w:r w:rsidR="00335B61">
        <w:t xml:space="preserve">volgens oorspronkelijke planning met de </w:t>
      </w:r>
      <w:r w:rsidR="00AB3ED2">
        <w:t xml:space="preserve">betreffende </w:t>
      </w:r>
      <w:r w:rsidR="00335B61">
        <w:t>bewindspersonen behandel</w:t>
      </w:r>
      <w:r w:rsidR="00A91126">
        <w:t>d worden</w:t>
      </w:r>
      <w:r w:rsidR="00335B61">
        <w:t xml:space="preserve">: </w:t>
      </w:r>
    </w:p>
    <w:p w:rsidR="00465BA1" w:rsidRDefault="00465BA1" w14:paraId="71611AB8" w14:textId="77777777"/>
    <w:p w:rsidR="00B6529F" w:rsidP="00465BA1" w:rsidRDefault="00B6529F" w14:paraId="6B859165" w14:textId="77777777"/>
    <w:p w:rsidR="00465BA1" w:rsidP="00465BA1" w:rsidRDefault="00465BA1" w14:paraId="3960A82C" w14:textId="2F33A675">
      <w:pPr>
        <w:rPr>
          <w:color w:val="auto"/>
        </w:rPr>
      </w:pPr>
      <w:r>
        <w:t>Wetgeving van de minister van Sociale Zaken en Werkgelegenheid, Y.J. van Hijum</w:t>
      </w:r>
    </w:p>
    <w:p w:rsidR="00465BA1" w:rsidP="00465BA1" w:rsidRDefault="00465BA1" w14:paraId="4C207BE2" w14:textId="57B1BFE2">
      <w:pPr>
        <w:pStyle w:val="Lijstalinea"/>
        <w:numPr>
          <w:ilvl w:val="0"/>
          <w:numId w:val="6"/>
        </w:numPr>
        <w:rPr>
          <w:rFonts w:ascii="Verdana" w:hAnsi="Verdana" w:eastAsia="Times New Roman"/>
          <w:sz w:val="18"/>
          <w:szCs w:val="18"/>
        </w:rPr>
      </w:pPr>
      <w:r>
        <w:rPr>
          <w:rFonts w:ascii="Verdana" w:hAnsi="Verdana" w:eastAsia="Times New Roman"/>
          <w:sz w:val="18"/>
          <w:szCs w:val="18"/>
        </w:rPr>
        <w:t>Wijziging van de Algemene nabestaandenwet en de Participatiewet in verband met het in 2025, 2026 en 2027 niet afbouwen van de dubbele algemene heffingskorting in het referentieminimumloon</w:t>
      </w:r>
      <w:r w:rsidR="00D37ADA">
        <w:rPr>
          <w:rFonts w:ascii="Verdana" w:hAnsi="Verdana" w:eastAsia="Times New Roman"/>
          <w:sz w:val="18"/>
          <w:szCs w:val="18"/>
        </w:rPr>
        <w:t>;</w:t>
      </w:r>
    </w:p>
    <w:p w:rsidR="00465BA1" w:rsidP="00465BA1" w:rsidRDefault="00465BA1" w14:paraId="153D71CF" w14:textId="3D9E7EAB">
      <w:pPr>
        <w:pStyle w:val="Lijstalinea"/>
        <w:numPr>
          <w:ilvl w:val="0"/>
          <w:numId w:val="6"/>
        </w:numPr>
        <w:rPr>
          <w:rFonts w:ascii="Verdana" w:hAnsi="Verdana" w:eastAsia="Times New Roman"/>
          <w:sz w:val="18"/>
          <w:szCs w:val="18"/>
        </w:rPr>
      </w:pPr>
      <w:r>
        <w:rPr>
          <w:rFonts w:ascii="Verdana" w:hAnsi="Verdana" w:eastAsia="Times New Roman"/>
          <w:sz w:val="18"/>
          <w:szCs w:val="18"/>
        </w:rPr>
        <w:t>Wijziging van de Wet op het kindgebonden budget tot intensivering van het kindgebonden budget in verband met koopkrachtondersteuning in 2025</w:t>
      </w:r>
      <w:r w:rsidR="00D37ADA">
        <w:rPr>
          <w:rFonts w:ascii="Verdana" w:hAnsi="Verdana" w:eastAsia="Times New Roman"/>
          <w:sz w:val="18"/>
          <w:szCs w:val="18"/>
        </w:rPr>
        <w:t>;</w:t>
      </w:r>
    </w:p>
    <w:p w:rsidR="00465BA1" w:rsidP="00465BA1" w:rsidRDefault="00465BA1" w14:paraId="7143CA78" w14:textId="69D04242">
      <w:pPr>
        <w:pStyle w:val="Lijstalinea"/>
        <w:numPr>
          <w:ilvl w:val="0"/>
          <w:numId w:val="6"/>
        </w:numPr>
        <w:rPr>
          <w:rFonts w:ascii="Verdana" w:hAnsi="Verdana" w:eastAsia="Times New Roman"/>
          <w:sz w:val="18"/>
          <w:szCs w:val="18"/>
        </w:rPr>
      </w:pPr>
      <w:r>
        <w:rPr>
          <w:rFonts w:ascii="Verdana" w:hAnsi="Verdana" w:eastAsia="Times New Roman"/>
          <w:sz w:val="18"/>
          <w:szCs w:val="18"/>
        </w:rPr>
        <w:t>En bredere vragen over koopkrachtontwikkeling</w:t>
      </w:r>
      <w:r w:rsidR="00D37ADA">
        <w:rPr>
          <w:rFonts w:ascii="Verdana" w:hAnsi="Verdana" w:eastAsia="Times New Roman"/>
          <w:sz w:val="18"/>
          <w:szCs w:val="18"/>
        </w:rPr>
        <w:t>.</w:t>
      </w:r>
    </w:p>
    <w:p w:rsidR="00465BA1" w:rsidP="00465BA1" w:rsidRDefault="00465BA1" w14:paraId="50BB473E" w14:textId="77777777">
      <w:pPr>
        <w:rPr>
          <w:rFonts w:eastAsiaTheme="minorHAnsi"/>
        </w:rPr>
      </w:pPr>
    </w:p>
    <w:p w:rsidR="00B6529F" w:rsidP="00465BA1" w:rsidRDefault="00B6529F" w14:paraId="570C2533" w14:textId="77777777"/>
    <w:p w:rsidR="00465BA1" w:rsidP="00465BA1" w:rsidRDefault="00465BA1" w14:paraId="3BA8F3DC" w14:textId="7E27C70C">
      <w:r>
        <w:t>Wetgeving van de minister van Volkshuisvesting en Ruimtelijke Ordening, M.C.G. Keijzer</w:t>
      </w:r>
    </w:p>
    <w:p w:rsidR="00465BA1" w:rsidP="00465BA1" w:rsidRDefault="00465BA1" w14:paraId="5BA00CB2" w14:textId="6263B33B">
      <w:pPr>
        <w:pStyle w:val="Lijstalinea"/>
        <w:numPr>
          <w:ilvl w:val="0"/>
          <w:numId w:val="6"/>
        </w:numPr>
        <w:rPr>
          <w:rFonts w:ascii="Verdana" w:hAnsi="Verdana" w:eastAsia="Times New Roman"/>
          <w:sz w:val="18"/>
          <w:szCs w:val="18"/>
        </w:rPr>
      </w:pPr>
      <w:r>
        <w:rPr>
          <w:rFonts w:ascii="Verdana" w:hAnsi="Verdana" w:eastAsia="Times New Roman"/>
          <w:sz w:val="18"/>
          <w:szCs w:val="18"/>
        </w:rPr>
        <w:t>Wijziging van de Wet verlaging eigen bijdrage huurtoeslag, de Wet op de huurtoeslag en enkele andere wetten ter verbetering van de koopkracht en vereenvoudiging van de regeling</w:t>
      </w:r>
      <w:r w:rsidR="00D37ADA">
        <w:rPr>
          <w:rFonts w:ascii="Verdana" w:hAnsi="Verdana" w:eastAsia="Times New Roman"/>
          <w:sz w:val="18"/>
          <w:szCs w:val="18"/>
        </w:rPr>
        <w:t>;</w:t>
      </w:r>
    </w:p>
    <w:p w:rsidRPr="00D37ADA" w:rsidR="00465BA1" w:rsidP="00D37ADA" w:rsidRDefault="00465BA1" w14:paraId="67045C95" w14:textId="4DBB4772">
      <w:pPr>
        <w:pStyle w:val="Lijstalinea"/>
        <w:numPr>
          <w:ilvl w:val="0"/>
          <w:numId w:val="6"/>
        </w:numPr>
        <w:rPr>
          <w:rFonts w:ascii="Verdana" w:hAnsi="Verdana" w:eastAsia="Times New Roman"/>
          <w:sz w:val="18"/>
          <w:szCs w:val="18"/>
        </w:rPr>
      </w:pPr>
      <w:r>
        <w:rPr>
          <w:rFonts w:ascii="Verdana" w:hAnsi="Verdana" w:eastAsia="Times New Roman"/>
          <w:sz w:val="18"/>
          <w:szCs w:val="18"/>
        </w:rPr>
        <w:t>Wijziging van de Wet op de huurtoeslag (vereenvoudiging van de huurtoeslag)</w:t>
      </w:r>
      <w:r w:rsidR="00D37ADA">
        <w:rPr>
          <w:rFonts w:ascii="Verdana" w:hAnsi="Verdana" w:eastAsia="Times New Roman"/>
          <w:sz w:val="18"/>
          <w:szCs w:val="18"/>
        </w:rPr>
        <w:t>.</w:t>
      </w:r>
    </w:p>
    <w:p w:rsidR="00465BA1" w:rsidP="00465BA1" w:rsidRDefault="00465BA1" w14:paraId="6EB7887C" w14:textId="7F7B7ABC">
      <w:pPr>
        <w:rPr>
          <w:b/>
          <w:bCs/>
        </w:rPr>
      </w:pPr>
    </w:p>
    <w:p w:rsidR="00B6529F" w:rsidP="00465BA1" w:rsidRDefault="00B6529F" w14:paraId="663A84E8" w14:textId="77777777"/>
    <w:p w:rsidR="00465BA1" w:rsidP="00465BA1" w:rsidRDefault="00465BA1" w14:paraId="11FC0199" w14:textId="07FBE987">
      <w:r>
        <w:t>Wetgeving van de minister van Klimaat en Groene Groei, S.T.M. Hermans</w:t>
      </w:r>
    </w:p>
    <w:p w:rsidR="005D2199" w:rsidP="00AC4336" w:rsidRDefault="00465BA1" w14:paraId="2B858B48" w14:textId="3D421D1D">
      <w:pPr>
        <w:pStyle w:val="Lijstalinea"/>
        <w:numPr>
          <w:ilvl w:val="0"/>
          <w:numId w:val="6"/>
        </w:numPr>
        <w:rPr>
          <w:rFonts w:ascii="Verdana" w:hAnsi="Verdana" w:eastAsia="Times New Roman"/>
          <w:sz w:val="18"/>
          <w:szCs w:val="18"/>
        </w:rPr>
      </w:pPr>
      <w:r>
        <w:rPr>
          <w:rFonts w:ascii="Verdana" w:hAnsi="Verdana" w:eastAsia="Times New Roman"/>
          <w:sz w:val="18"/>
          <w:szCs w:val="18"/>
        </w:rPr>
        <w:t>Wijziging van enkele wetten ter uitvoering van de beëindiging van de salderingsregeling voor elektriciteit en enkele technische wijzigingen</w:t>
      </w:r>
      <w:r w:rsidR="00D37ADA">
        <w:rPr>
          <w:rFonts w:ascii="Verdana" w:hAnsi="Verdana" w:eastAsia="Times New Roman"/>
          <w:sz w:val="18"/>
          <w:szCs w:val="18"/>
        </w:rPr>
        <w:t>;</w:t>
      </w:r>
    </w:p>
    <w:p w:rsidR="00D37ADA" w:rsidP="00AC4336" w:rsidRDefault="00D37ADA" w14:paraId="3E561CE0" w14:textId="72539A0E">
      <w:pPr>
        <w:pStyle w:val="Lijstalinea"/>
        <w:numPr>
          <w:ilvl w:val="0"/>
          <w:numId w:val="6"/>
        </w:numPr>
        <w:rPr>
          <w:rFonts w:ascii="Verdana" w:hAnsi="Verdana" w:eastAsia="Times New Roman"/>
          <w:sz w:val="18"/>
          <w:szCs w:val="18"/>
        </w:rPr>
      </w:pPr>
      <w:r>
        <w:rPr>
          <w:rFonts w:ascii="Verdana" w:hAnsi="Verdana" w:eastAsia="Times New Roman"/>
          <w:sz w:val="18"/>
          <w:szCs w:val="18"/>
        </w:rPr>
        <w:t>En bredere vragen over fiscaal klimaatbeleid.</w:t>
      </w:r>
    </w:p>
    <w:p w:rsidRPr="00AC4336" w:rsidR="00AC4336" w:rsidP="00AC4336" w:rsidRDefault="00AC4336" w14:paraId="09CC4741" w14:textId="77777777">
      <w:pPr>
        <w:pStyle w:val="Lijstalinea"/>
        <w:rPr>
          <w:rFonts w:ascii="Verdana" w:hAnsi="Verdana" w:eastAsia="Times New Roman"/>
          <w:sz w:val="18"/>
          <w:szCs w:val="18"/>
        </w:rPr>
      </w:pPr>
    </w:p>
    <w:p w:rsidR="00AC4336" w:rsidRDefault="00F02560" w14:paraId="17FAA891" w14:textId="2E7A7236">
      <w:r>
        <w:rPr>
          <w:rFonts w:eastAsia="Times New Roman"/>
        </w:rPr>
        <w:lastRenderedPageBreak/>
        <w:t>Uiteraard gaat uw Kamer over haar eigen agenda. Ik hoop op uw begrip en flexibiliteit om</w:t>
      </w:r>
      <w:r w:rsidR="00AB3ED2">
        <w:rPr>
          <w:rFonts w:eastAsia="Times New Roman"/>
        </w:rPr>
        <w:t>,</w:t>
      </w:r>
      <w:r>
        <w:rPr>
          <w:rFonts w:eastAsia="Times New Roman"/>
        </w:rPr>
        <w:t xml:space="preserve"> in het licht van de ontwikkelingen van afgelopen vrijdag</w:t>
      </w:r>
      <w:r w:rsidR="00AB3ED2">
        <w:rPr>
          <w:rFonts w:eastAsia="Times New Roman"/>
        </w:rPr>
        <w:t>,</w:t>
      </w:r>
      <w:r>
        <w:rPr>
          <w:rFonts w:eastAsia="Times New Roman"/>
        </w:rPr>
        <w:t xml:space="preserve"> te komen tot een zorgvuldige en spoedige behandeling van het Belastingplan. </w:t>
      </w:r>
    </w:p>
    <w:p w:rsidR="00AC4336" w:rsidRDefault="00AC4336" w14:paraId="59A1F237" w14:textId="77777777"/>
    <w:p w:rsidR="00A91126" w:rsidRDefault="00AC4336" w14:paraId="0F70F3E8" w14:textId="7B49BED5">
      <w:r>
        <w:t>Hoogachtend,</w:t>
      </w:r>
    </w:p>
    <w:p w:rsidR="005D2199" w:rsidRDefault="00AC4336" w14:paraId="6A38878D" w14:textId="23076F89">
      <w:r>
        <w:t>De </w:t>
      </w:r>
      <w:r w:rsidR="00A91126">
        <w:t>m</w:t>
      </w:r>
      <w:r>
        <w:t>inister van Financiën,</w:t>
      </w:r>
    </w:p>
    <w:p w:rsidR="005D2199" w:rsidRDefault="005D2199" w14:paraId="15B52995" w14:textId="77777777"/>
    <w:p w:rsidR="005D2199" w:rsidRDefault="005D2199" w14:paraId="6208E82F" w14:textId="77777777"/>
    <w:p w:rsidR="005D2199" w:rsidRDefault="005D2199" w14:paraId="0AC02F9D" w14:textId="77777777"/>
    <w:p w:rsidR="005D2199" w:rsidRDefault="005D2199" w14:paraId="09EF5A07" w14:textId="77777777"/>
    <w:p w:rsidR="005D2199" w:rsidRDefault="00AC4336" w14:paraId="3E5D76AA" w14:textId="77777777">
      <w:r>
        <w:t>E. Heinen</w:t>
      </w:r>
      <w:r>
        <w:br/>
      </w:r>
    </w:p>
    <w:sectPr w:rsidR="005D219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31C9" w14:textId="77777777" w:rsidR="000D4F8A" w:rsidRDefault="000D4F8A">
      <w:pPr>
        <w:spacing w:line="240" w:lineRule="auto"/>
      </w:pPr>
      <w:r>
        <w:separator/>
      </w:r>
    </w:p>
  </w:endnote>
  <w:endnote w:type="continuationSeparator" w:id="0">
    <w:p w14:paraId="2E69683B" w14:textId="77777777" w:rsidR="000D4F8A" w:rsidRDefault="000D4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9389" w14:textId="77777777" w:rsidR="002B67D6" w:rsidRDefault="002B67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8EBE" w14:textId="77777777" w:rsidR="005D2199" w:rsidRDefault="005D219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8D9C" w14:textId="77777777" w:rsidR="002B67D6" w:rsidRDefault="002B67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7DCC" w14:textId="77777777" w:rsidR="000D4F8A" w:rsidRDefault="000D4F8A">
      <w:pPr>
        <w:spacing w:line="240" w:lineRule="auto"/>
      </w:pPr>
      <w:r>
        <w:separator/>
      </w:r>
    </w:p>
  </w:footnote>
  <w:footnote w:type="continuationSeparator" w:id="0">
    <w:p w14:paraId="1C8DB0E5" w14:textId="77777777" w:rsidR="000D4F8A" w:rsidRDefault="000D4F8A">
      <w:pPr>
        <w:spacing w:line="240" w:lineRule="auto"/>
      </w:pPr>
      <w:r>
        <w:continuationSeparator/>
      </w:r>
    </w:p>
  </w:footnote>
  <w:footnote w:id="1">
    <w:p w14:paraId="49181CC5" w14:textId="77777777" w:rsidR="00673DD0" w:rsidRDefault="00673DD0" w:rsidP="00673DD0">
      <w:pPr>
        <w:pStyle w:val="Voetnoottekst"/>
        <w:rPr>
          <w:sz w:val="13"/>
          <w:szCs w:val="13"/>
        </w:rPr>
      </w:pPr>
      <w:r>
        <w:rPr>
          <w:rStyle w:val="Voetnootmarkering"/>
          <w:sz w:val="13"/>
          <w:szCs w:val="13"/>
        </w:rPr>
        <w:footnoteRef/>
      </w:r>
      <w:r>
        <w:rPr>
          <w:sz w:val="13"/>
          <w:szCs w:val="13"/>
        </w:rPr>
        <w:t xml:space="preserve"> Kamerstukken II 2024/25, 36 602, nr.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42A6" w14:textId="77777777" w:rsidR="002B67D6" w:rsidRDefault="002B67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7E97" w14:textId="77777777" w:rsidR="005D2199" w:rsidRDefault="00AC4336">
    <w:r>
      <w:rPr>
        <w:noProof/>
      </w:rPr>
      <mc:AlternateContent>
        <mc:Choice Requires="wps">
          <w:drawing>
            <wp:anchor distT="0" distB="0" distL="0" distR="0" simplePos="0" relativeHeight="251652096" behindDoc="0" locked="1" layoutInCell="1" allowOverlap="1" wp14:anchorId="1671D9D8" wp14:editId="28BEF46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4EE6EB" w14:textId="77777777" w:rsidR="00AC4336" w:rsidRDefault="00AC4336"/>
                      </w:txbxContent>
                    </wps:txbx>
                    <wps:bodyPr vert="horz" wrap="square" lIns="0" tIns="0" rIns="0" bIns="0" anchor="t" anchorCtr="0"/>
                  </wps:wsp>
                </a:graphicData>
              </a:graphic>
            </wp:anchor>
          </w:drawing>
        </mc:Choice>
        <mc:Fallback>
          <w:pict>
            <v:shapetype w14:anchorId="1671D9D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94EE6EB" w14:textId="77777777" w:rsidR="00AC4336" w:rsidRDefault="00AC433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0B40C4F" wp14:editId="5648FF3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6397A8" w14:textId="77777777" w:rsidR="005D2199" w:rsidRDefault="00AC4336">
                          <w:pPr>
                            <w:pStyle w:val="Referentiegegevensbold"/>
                          </w:pPr>
                          <w:r>
                            <w:t>SG-Cluster</w:t>
                          </w:r>
                        </w:p>
                        <w:p w14:paraId="26BDC5C6" w14:textId="77777777" w:rsidR="005D2199" w:rsidRDefault="00AC4336">
                          <w:pPr>
                            <w:pStyle w:val="Referentiegegevens"/>
                          </w:pPr>
                          <w:r>
                            <w:t>Advies</w:t>
                          </w:r>
                        </w:p>
                        <w:p w14:paraId="59590A2E" w14:textId="77777777" w:rsidR="005D2199" w:rsidRDefault="005D2199">
                          <w:pPr>
                            <w:pStyle w:val="WitregelW2"/>
                          </w:pPr>
                        </w:p>
                        <w:p w14:paraId="47E86AF7" w14:textId="77777777" w:rsidR="005D2199" w:rsidRDefault="00AC4336">
                          <w:pPr>
                            <w:pStyle w:val="Referentiegegevensbold"/>
                          </w:pPr>
                          <w:r>
                            <w:t>Datum</w:t>
                          </w:r>
                        </w:p>
                        <w:p w14:paraId="3A5C60EB" w14:textId="05E94B45" w:rsidR="005D2199" w:rsidRDefault="002B67D6">
                          <w:pPr>
                            <w:pStyle w:val="Referentiegegevens"/>
                          </w:pPr>
                          <w:r>
                            <w:fldChar w:fldCharType="begin"/>
                          </w:r>
                          <w:r>
                            <w:instrText xml:space="preserve"> DOCPROPERTY  "Datum"  \* MERGEFORMAT </w:instrText>
                          </w:r>
                          <w:r>
                            <w:fldChar w:fldCharType="separate"/>
                          </w:r>
                          <w:r w:rsidR="00E74E32">
                            <w:t>2 november 2024</w:t>
                          </w:r>
                          <w:r>
                            <w:fldChar w:fldCharType="end"/>
                          </w:r>
                        </w:p>
                        <w:p w14:paraId="04FEF363" w14:textId="77777777" w:rsidR="005D2199" w:rsidRDefault="005D2199">
                          <w:pPr>
                            <w:pStyle w:val="WitregelW1"/>
                          </w:pPr>
                        </w:p>
                        <w:p w14:paraId="43CBD28A" w14:textId="77777777" w:rsidR="005D2199" w:rsidRDefault="00AC4336">
                          <w:pPr>
                            <w:pStyle w:val="Referentiegegevensbold"/>
                          </w:pPr>
                          <w:r>
                            <w:t>Ons kenmerk</w:t>
                          </w:r>
                        </w:p>
                        <w:p w14:paraId="7D58CD19" w14:textId="337BABB0" w:rsidR="005D2199" w:rsidRDefault="00AC4336">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0B40C4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B6397A8" w14:textId="77777777" w:rsidR="005D2199" w:rsidRDefault="00AC4336">
                    <w:pPr>
                      <w:pStyle w:val="Referentiegegevensbold"/>
                    </w:pPr>
                    <w:r>
                      <w:t>SG-Cluster</w:t>
                    </w:r>
                  </w:p>
                  <w:p w14:paraId="26BDC5C6" w14:textId="77777777" w:rsidR="005D2199" w:rsidRDefault="00AC4336">
                    <w:pPr>
                      <w:pStyle w:val="Referentiegegevens"/>
                    </w:pPr>
                    <w:r>
                      <w:t>Advies</w:t>
                    </w:r>
                  </w:p>
                  <w:p w14:paraId="59590A2E" w14:textId="77777777" w:rsidR="005D2199" w:rsidRDefault="005D2199">
                    <w:pPr>
                      <w:pStyle w:val="WitregelW2"/>
                    </w:pPr>
                  </w:p>
                  <w:p w14:paraId="47E86AF7" w14:textId="77777777" w:rsidR="005D2199" w:rsidRDefault="00AC4336">
                    <w:pPr>
                      <w:pStyle w:val="Referentiegegevensbold"/>
                    </w:pPr>
                    <w:r>
                      <w:t>Datum</w:t>
                    </w:r>
                  </w:p>
                  <w:p w14:paraId="3A5C60EB" w14:textId="05E94B45" w:rsidR="005D2199" w:rsidRDefault="002B67D6">
                    <w:pPr>
                      <w:pStyle w:val="Referentiegegevens"/>
                    </w:pPr>
                    <w:r>
                      <w:fldChar w:fldCharType="begin"/>
                    </w:r>
                    <w:r>
                      <w:instrText xml:space="preserve"> DOCPROPERTY  "Datum"  \* MERGEFORMAT </w:instrText>
                    </w:r>
                    <w:r>
                      <w:fldChar w:fldCharType="separate"/>
                    </w:r>
                    <w:r w:rsidR="00E74E32">
                      <w:t>2 november 2024</w:t>
                    </w:r>
                    <w:r>
                      <w:fldChar w:fldCharType="end"/>
                    </w:r>
                  </w:p>
                  <w:p w14:paraId="04FEF363" w14:textId="77777777" w:rsidR="005D2199" w:rsidRDefault="005D2199">
                    <w:pPr>
                      <w:pStyle w:val="WitregelW1"/>
                    </w:pPr>
                  </w:p>
                  <w:p w14:paraId="43CBD28A" w14:textId="77777777" w:rsidR="005D2199" w:rsidRDefault="00AC4336">
                    <w:pPr>
                      <w:pStyle w:val="Referentiegegevensbold"/>
                    </w:pPr>
                    <w:r>
                      <w:t>Ons kenmerk</w:t>
                    </w:r>
                  </w:p>
                  <w:p w14:paraId="7D58CD19" w14:textId="337BABB0" w:rsidR="005D2199" w:rsidRDefault="00AC4336">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97332D3" wp14:editId="6371A6A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7C5B8F" w14:textId="77777777" w:rsidR="00AC4336" w:rsidRDefault="00AC4336"/>
                      </w:txbxContent>
                    </wps:txbx>
                    <wps:bodyPr vert="horz" wrap="square" lIns="0" tIns="0" rIns="0" bIns="0" anchor="t" anchorCtr="0"/>
                  </wps:wsp>
                </a:graphicData>
              </a:graphic>
            </wp:anchor>
          </w:drawing>
        </mc:Choice>
        <mc:Fallback>
          <w:pict>
            <v:shape w14:anchorId="497332D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97C5B8F" w14:textId="77777777" w:rsidR="00AC4336" w:rsidRDefault="00AC433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A148635" wp14:editId="206D51A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562A4E5" w14:textId="5AAFB4F8" w:rsidR="005D2199" w:rsidRDefault="00AC4336">
                          <w:pPr>
                            <w:pStyle w:val="Referentiegegevens"/>
                          </w:pPr>
                          <w:r>
                            <w:t xml:space="preserve">Pagina </w:t>
                          </w:r>
                          <w:r>
                            <w:fldChar w:fldCharType="begin"/>
                          </w:r>
                          <w:r>
                            <w:instrText>PAGE</w:instrText>
                          </w:r>
                          <w:r>
                            <w:fldChar w:fldCharType="separate"/>
                          </w:r>
                          <w:r w:rsidR="00465BA1">
                            <w:rPr>
                              <w:noProof/>
                            </w:rPr>
                            <w:t>2</w:t>
                          </w:r>
                          <w:r>
                            <w:fldChar w:fldCharType="end"/>
                          </w:r>
                          <w:r>
                            <w:t xml:space="preserve"> van </w:t>
                          </w:r>
                          <w:r>
                            <w:fldChar w:fldCharType="begin"/>
                          </w:r>
                          <w:r>
                            <w:instrText>NUMPAGES</w:instrText>
                          </w:r>
                          <w:r>
                            <w:fldChar w:fldCharType="separate"/>
                          </w:r>
                          <w:r w:rsidR="00465BA1">
                            <w:rPr>
                              <w:noProof/>
                            </w:rPr>
                            <w:t>1</w:t>
                          </w:r>
                          <w:r>
                            <w:fldChar w:fldCharType="end"/>
                          </w:r>
                        </w:p>
                      </w:txbxContent>
                    </wps:txbx>
                    <wps:bodyPr vert="horz" wrap="square" lIns="0" tIns="0" rIns="0" bIns="0" anchor="t" anchorCtr="0"/>
                  </wps:wsp>
                </a:graphicData>
              </a:graphic>
            </wp:anchor>
          </w:drawing>
        </mc:Choice>
        <mc:Fallback>
          <w:pict>
            <v:shape w14:anchorId="1A14863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562A4E5" w14:textId="5AAFB4F8" w:rsidR="005D2199" w:rsidRDefault="00AC4336">
                    <w:pPr>
                      <w:pStyle w:val="Referentiegegevens"/>
                    </w:pPr>
                    <w:r>
                      <w:t xml:space="preserve">Pagina </w:t>
                    </w:r>
                    <w:r>
                      <w:fldChar w:fldCharType="begin"/>
                    </w:r>
                    <w:r>
                      <w:instrText>PAGE</w:instrText>
                    </w:r>
                    <w:r>
                      <w:fldChar w:fldCharType="separate"/>
                    </w:r>
                    <w:r w:rsidR="00465BA1">
                      <w:rPr>
                        <w:noProof/>
                      </w:rPr>
                      <w:t>2</w:t>
                    </w:r>
                    <w:r>
                      <w:fldChar w:fldCharType="end"/>
                    </w:r>
                    <w:r>
                      <w:t xml:space="preserve"> van </w:t>
                    </w:r>
                    <w:r>
                      <w:fldChar w:fldCharType="begin"/>
                    </w:r>
                    <w:r>
                      <w:instrText>NUMPAGES</w:instrText>
                    </w:r>
                    <w:r>
                      <w:fldChar w:fldCharType="separate"/>
                    </w:r>
                    <w:r w:rsidR="00465BA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D9B3" w14:textId="77777777" w:rsidR="005D2199" w:rsidRDefault="00AC4336">
    <w:pPr>
      <w:spacing w:after="6377" w:line="14" w:lineRule="exact"/>
    </w:pPr>
    <w:r>
      <w:rPr>
        <w:noProof/>
      </w:rPr>
      <mc:AlternateContent>
        <mc:Choice Requires="wps">
          <w:drawing>
            <wp:anchor distT="0" distB="0" distL="0" distR="0" simplePos="0" relativeHeight="251656192" behindDoc="0" locked="1" layoutInCell="1" allowOverlap="1" wp14:anchorId="1CE3636B" wp14:editId="5A69C63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CD2E6E4" w14:textId="77777777" w:rsidR="005D2199" w:rsidRDefault="00AC4336">
                          <w:pPr>
                            <w:spacing w:line="240" w:lineRule="auto"/>
                          </w:pPr>
                          <w:r>
                            <w:rPr>
                              <w:noProof/>
                            </w:rPr>
                            <w:drawing>
                              <wp:inline distT="0" distB="0" distL="0" distR="0" wp14:anchorId="1C00B509" wp14:editId="622DE2A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CE3636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CD2E6E4" w14:textId="77777777" w:rsidR="005D2199" w:rsidRDefault="00AC4336">
                    <w:pPr>
                      <w:spacing w:line="240" w:lineRule="auto"/>
                    </w:pPr>
                    <w:r>
                      <w:rPr>
                        <w:noProof/>
                      </w:rPr>
                      <w:drawing>
                        <wp:inline distT="0" distB="0" distL="0" distR="0" wp14:anchorId="1C00B509" wp14:editId="622DE2A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E68E6A" wp14:editId="75F24F3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205152" w14:textId="77777777" w:rsidR="005D2199" w:rsidRDefault="00AC4336">
                          <w:pPr>
                            <w:spacing w:line="240" w:lineRule="auto"/>
                          </w:pPr>
                          <w:r>
                            <w:rPr>
                              <w:noProof/>
                            </w:rPr>
                            <w:drawing>
                              <wp:inline distT="0" distB="0" distL="0" distR="0" wp14:anchorId="155CE5FB" wp14:editId="27EF8256">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E68E6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6205152" w14:textId="77777777" w:rsidR="005D2199" w:rsidRDefault="00AC4336">
                    <w:pPr>
                      <w:spacing w:line="240" w:lineRule="auto"/>
                    </w:pPr>
                    <w:r>
                      <w:rPr>
                        <w:noProof/>
                      </w:rPr>
                      <w:drawing>
                        <wp:inline distT="0" distB="0" distL="0" distR="0" wp14:anchorId="155CE5FB" wp14:editId="27EF8256">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D5376F" wp14:editId="6DBC8A5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8C115D" w14:textId="77777777" w:rsidR="005D2199" w:rsidRDefault="00AC4336">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6BD5376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48C115D" w14:textId="77777777" w:rsidR="005D2199" w:rsidRDefault="00AC4336">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51436E5" wp14:editId="238AE2C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5E7CBB" w14:textId="77777777" w:rsidR="005D2199" w:rsidRDefault="00AC4336">
                          <w:r>
                            <w:t>de voorzitter van de Tweede Kamer der Staten-Generaal</w:t>
                          </w:r>
                        </w:p>
                        <w:p w14:paraId="5BE41788" w14:textId="77777777" w:rsidR="005D2199" w:rsidRDefault="00AC4336">
                          <w:r>
                            <w:t xml:space="preserve">Postbus 20018 </w:t>
                          </w:r>
                        </w:p>
                        <w:p w14:paraId="58679126" w14:textId="77777777" w:rsidR="005D2199" w:rsidRDefault="00AC4336">
                          <w:r>
                            <w:t>2500 EA  Den Haag</w:t>
                          </w:r>
                        </w:p>
                      </w:txbxContent>
                    </wps:txbx>
                    <wps:bodyPr vert="horz" wrap="square" lIns="0" tIns="0" rIns="0" bIns="0" anchor="t" anchorCtr="0"/>
                  </wps:wsp>
                </a:graphicData>
              </a:graphic>
            </wp:anchor>
          </w:drawing>
        </mc:Choice>
        <mc:Fallback>
          <w:pict>
            <v:shape w14:anchorId="751436E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85E7CBB" w14:textId="77777777" w:rsidR="005D2199" w:rsidRDefault="00AC4336">
                    <w:r>
                      <w:t>de voorzitter van de Tweede Kamer der Staten-Generaal</w:t>
                    </w:r>
                  </w:p>
                  <w:p w14:paraId="5BE41788" w14:textId="77777777" w:rsidR="005D2199" w:rsidRDefault="00AC4336">
                    <w:r>
                      <w:t xml:space="preserve">Postbus 20018 </w:t>
                    </w:r>
                  </w:p>
                  <w:p w14:paraId="58679126" w14:textId="77777777" w:rsidR="005D2199" w:rsidRDefault="00AC433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2BDD2B" wp14:editId="07D0766B">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D2199" w14:paraId="07001C0B" w14:textId="77777777">
                            <w:trPr>
                              <w:trHeight w:val="240"/>
                            </w:trPr>
                            <w:tc>
                              <w:tcPr>
                                <w:tcW w:w="1140" w:type="dxa"/>
                              </w:tcPr>
                              <w:p w14:paraId="4262E6C6" w14:textId="77777777" w:rsidR="005D2199" w:rsidRDefault="00AC4336">
                                <w:r>
                                  <w:t>Datum</w:t>
                                </w:r>
                              </w:p>
                            </w:tc>
                            <w:tc>
                              <w:tcPr>
                                <w:tcW w:w="5918" w:type="dxa"/>
                              </w:tcPr>
                              <w:p w14:paraId="673C150A" w14:textId="18D51EAC" w:rsidR="005D2199" w:rsidRDefault="002B67D6">
                                <w:sdt>
                                  <w:sdtPr>
                                    <w:id w:val="-1723434976"/>
                                    <w:date w:fullDate="2024-11-03T00:00:00Z">
                                      <w:dateFormat w:val="d MMMM yyyy"/>
                                      <w:lid w:val="nl"/>
                                      <w:storeMappedDataAs w:val="dateTime"/>
                                      <w:calendar w:val="gregorian"/>
                                    </w:date>
                                  </w:sdtPr>
                                  <w:sdtEndPr/>
                                  <w:sdtContent>
                                    <w:r>
                                      <w:rPr>
                                        <w:lang w:val="nl"/>
                                      </w:rPr>
                                      <w:t>3</w:t>
                                    </w:r>
                                    <w:r w:rsidR="008E3B52">
                                      <w:rPr>
                                        <w:lang w:val="nl"/>
                                      </w:rPr>
                                      <w:t xml:space="preserve"> november 2024</w:t>
                                    </w:r>
                                  </w:sdtContent>
                                </w:sdt>
                              </w:p>
                            </w:tc>
                          </w:tr>
                          <w:tr w:rsidR="005D2199" w14:paraId="582302CD" w14:textId="77777777">
                            <w:trPr>
                              <w:trHeight w:val="240"/>
                            </w:trPr>
                            <w:tc>
                              <w:tcPr>
                                <w:tcW w:w="1140" w:type="dxa"/>
                              </w:tcPr>
                              <w:p w14:paraId="2A408BB1" w14:textId="77777777" w:rsidR="005D2199" w:rsidRDefault="00AC4336">
                                <w:r>
                                  <w:t>Betreft</w:t>
                                </w:r>
                              </w:p>
                            </w:tc>
                            <w:tc>
                              <w:tcPr>
                                <w:tcW w:w="5918" w:type="dxa"/>
                              </w:tcPr>
                              <w:p w14:paraId="093BD9E6" w14:textId="15E00282" w:rsidR="005D2199" w:rsidRDefault="002B67D6">
                                <w:r>
                                  <w:fldChar w:fldCharType="begin"/>
                                </w:r>
                                <w:r>
                                  <w:instrText xml:space="preserve"> DOCPROPERTY  "Onderwerp"  \* MERGEFORMAT </w:instrText>
                                </w:r>
                                <w:r>
                                  <w:fldChar w:fldCharType="separate"/>
                                </w:r>
                                <w:r w:rsidR="00E74E32">
                                  <w:t>WGO Belastingplan</w:t>
                                </w:r>
                                <w:r>
                                  <w:fldChar w:fldCharType="end"/>
                                </w:r>
                              </w:p>
                            </w:tc>
                          </w:tr>
                        </w:tbl>
                        <w:p w14:paraId="522F5FCB" w14:textId="77777777" w:rsidR="00AC4336" w:rsidRDefault="00AC4336"/>
                      </w:txbxContent>
                    </wps:txbx>
                    <wps:bodyPr vert="horz" wrap="square" lIns="0" tIns="0" rIns="0" bIns="0" anchor="t" anchorCtr="0"/>
                  </wps:wsp>
                </a:graphicData>
              </a:graphic>
            </wp:anchor>
          </w:drawing>
        </mc:Choice>
        <mc:Fallback>
          <w:pict>
            <v:shape w14:anchorId="222BDD2B"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D2199" w14:paraId="07001C0B" w14:textId="77777777">
                      <w:trPr>
                        <w:trHeight w:val="240"/>
                      </w:trPr>
                      <w:tc>
                        <w:tcPr>
                          <w:tcW w:w="1140" w:type="dxa"/>
                        </w:tcPr>
                        <w:p w14:paraId="4262E6C6" w14:textId="77777777" w:rsidR="005D2199" w:rsidRDefault="00AC4336">
                          <w:r>
                            <w:t>Datum</w:t>
                          </w:r>
                        </w:p>
                      </w:tc>
                      <w:tc>
                        <w:tcPr>
                          <w:tcW w:w="5918" w:type="dxa"/>
                        </w:tcPr>
                        <w:p w14:paraId="673C150A" w14:textId="18D51EAC" w:rsidR="005D2199" w:rsidRDefault="002B67D6">
                          <w:sdt>
                            <w:sdtPr>
                              <w:id w:val="-1723434976"/>
                              <w:date w:fullDate="2024-11-03T00:00:00Z">
                                <w:dateFormat w:val="d MMMM yyyy"/>
                                <w:lid w:val="nl"/>
                                <w:storeMappedDataAs w:val="dateTime"/>
                                <w:calendar w:val="gregorian"/>
                              </w:date>
                            </w:sdtPr>
                            <w:sdtEndPr/>
                            <w:sdtContent>
                              <w:r>
                                <w:rPr>
                                  <w:lang w:val="nl"/>
                                </w:rPr>
                                <w:t>3</w:t>
                              </w:r>
                              <w:r w:rsidR="008E3B52">
                                <w:rPr>
                                  <w:lang w:val="nl"/>
                                </w:rPr>
                                <w:t xml:space="preserve"> november 2024</w:t>
                              </w:r>
                            </w:sdtContent>
                          </w:sdt>
                        </w:p>
                      </w:tc>
                    </w:tr>
                    <w:tr w:rsidR="005D2199" w14:paraId="582302CD" w14:textId="77777777">
                      <w:trPr>
                        <w:trHeight w:val="240"/>
                      </w:trPr>
                      <w:tc>
                        <w:tcPr>
                          <w:tcW w:w="1140" w:type="dxa"/>
                        </w:tcPr>
                        <w:p w14:paraId="2A408BB1" w14:textId="77777777" w:rsidR="005D2199" w:rsidRDefault="00AC4336">
                          <w:r>
                            <w:t>Betreft</w:t>
                          </w:r>
                        </w:p>
                      </w:tc>
                      <w:tc>
                        <w:tcPr>
                          <w:tcW w:w="5918" w:type="dxa"/>
                        </w:tcPr>
                        <w:p w14:paraId="093BD9E6" w14:textId="15E00282" w:rsidR="005D2199" w:rsidRDefault="002B67D6">
                          <w:r>
                            <w:fldChar w:fldCharType="begin"/>
                          </w:r>
                          <w:r>
                            <w:instrText xml:space="preserve"> DOCPROPERTY  "Onderwerp"  \* MERGEFORMAT </w:instrText>
                          </w:r>
                          <w:r>
                            <w:fldChar w:fldCharType="separate"/>
                          </w:r>
                          <w:r w:rsidR="00E74E32">
                            <w:t>WGO Belastingplan</w:t>
                          </w:r>
                          <w:r>
                            <w:fldChar w:fldCharType="end"/>
                          </w:r>
                        </w:p>
                      </w:tc>
                    </w:tr>
                  </w:tbl>
                  <w:p w14:paraId="522F5FCB" w14:textId="77777777" w:rsidR="00AC4336" w:rsidRDefault="00AC433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5B9866" wp14:editId="4BF25D5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7821342" w14:textId="77777777" w:rsidR="005D2199" w:rsidRDefault="00AC4336">
                          <w:pPr>
                            <w:pStyle w:val="Referentiegegevensbold"/>
                          </w:pPr>
                          <w:r>
                            <w:t>SG-Cluster</w:t>
                          </w:r>
                        </w:p>
                        <w:p w14:paraId="6429ADF4" w14:textId="77777777" w:rsidR="005D2199" w:rsidRDefault="00AC4336">
                          <w:pPr>
                            <w:pStyle w:val="Referentiegegevens"/>
                          </w:pPr>
                          <w:r>
                            <w:t>Advies</w:t>
                          </w:r>
                        </w:p>
                        <w:p w14:paraId="2E0367D2" w14:textId="77777777" w:rsidR="005D2199" w:rsidRDefault="005D2199">
                          <w:pPr>
                            <w:pStyle w:val="WitregelW1"/>
                          </w:pPr>
                        </w:p>
                        <w:p w14:paraId="53B2B8A2" w14:textId="77777777" w:rsidR="005D2199" w:rsidRDefault="00AC4336">
                          <w:pPr>
                            <w:pStyle w:val="Referentiegegevens"/>
                          </w:pPr>
                          <w:r>
                            <w:t>Korte Voorhout 7</w:t>
                          </w:r>
                        </w:p>
                        <w:p w14:paraId="0A61F46C" w14:textId="77777777" w:rsidR="005D2199" w:rsidRDefault="00AC4336">
                          <w:pPr>
                            <w:pStyle w:val="Referentiegegevens"/>
                          </w:pPr>
                          <w:r>
                            <w:t>2511 CW  'S-GRAVENHAGE</w:t>
                          </w:r>
                        </w:p>
                        <w:p w14:paraId="6AEA9758" w14:textId="77777777" w:rsidR="005D2199" w:rsidRDefault="00AC4336">
                          <w:pPr>
                            <w:pStyle w:val="Referentiegegevens"/>
                          </w:pPr>
                          <w:r>
                            <w:t>POSTBUS 20201</w:t>
                          </w:r>
                        </w:p>
                        <w:p w14:paraId="44BCE914" w14:textId="77777777" w:rsidR="005D2199" w:rsidRDefault="00AC4336">
                          <w:pPr>
                            <w:pStyle w:val="Referentiegegevens"/>
                          </w:pPr>
                          <w:r>
                            <w:t>2500 EE  'S-GRAVENHAGE</w:t>
                          </w:r>
                        </w:p>
                        <w:p w14:paraId="1E468380" w14:textId="77777777" w:rsidR="005D2199" w:rsidRDefault="005D2199">
                          <w:pPr>
                            <w:pStyle w:val="WitregelW1"/>
                          </w:pPr>
                        </w:p>
                        <w:p w14:paraId="122F9A2C" w14:textId="77777777" w:rsidR="005D2199" w:rsidRDefault="00AC4336">
                          <w:pPr>
                            <w:pStyle w:val="Referentiegegevensbold"/>
                          </w:pPr>
                          <w:r>
                            <w:t>Ons kenmerk</w:t>
                          </w:r>
                        </w:p>
                        <w:p w14:paraId="473A4733" w14:textId="49081310" w:rsidR="005D2199" w:rsidRDefault="00AC4336">
                          <w:pPr>
                            <w:pStyle w:val="Referentiegegevens"/>
                          </w:pPr>
                          <w:r>
                            <w:fldChar w:fldCharType="begin"/>
                          </w:r>
                          <w:r>
                            <w:instrText xml:space="preserve"> DOCPROPERTY  "Kenmerk"  \* MERGEFORMAT </w:instrText>
                          </w:r>
                          <w:r>
                            <w:fldChar w:fldCharType="end"/>
                          </w:r>
                        </w:p>
                        <w:p w14:paraId="21CA58BB" w14:textId="77777777" w:rsidR="005D2199" w:rsidRDefault="005D2199">
                          <w:pPr>
                            <w:pStyle w:val="WitregelW1"/>
                          </w:pPr>
                        </w:p>
                        <w:p w14:paraId="6ABAB24E" w14:textId="77777777" w:rsidR="005D2199" w:rsidRDefault="00AC4336">
                          <w:pPr>
                            <w:pStyle w:val="Referentiegegevensbold"/>
                          </w:pPr>
                          <w:r>
                            <w:t>Uw kenmerk</w:t>
                          </w:r>
                        </w:p>
                        <w:p w14:paraId="17575944" w14:textId="2D56671E" w:rsidR="005D2199" w:rsidRDefault="00AC4336">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35B986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7821342" w14:textId="77777777" w:rsidR="005D2199" w:rsidRDefault="00AC4336">
                    <w:pPr>
                      <w:pStyle w:val="Referentiegegevensbold"/>
                    </w:pPr>
                    <w:r>
                      <w:t>SG-Cluster</w:t>
                    </w:r>
                  </w:p>
                  <w:p w14:paraId="6429ADF4" w14:textId="77777777" w:rsidR="005D2199" w:rsidRDefault="00AC4336">
                    <w:pPr>
                      <w:pStyle w:val="Referentiegegevens"/>
                    </w:pPr>
                    <w:r>
                      <w:t>Advies</w:t>
                    </w:r>
                  </w:p>
                  <w:p w14:paraId="2E0367D2" w14:textId="77777777" w:rsidR="005D2199" w:rsidRDefault="005D2199">
                    <w:pPr>
                      <w:pStyle w:val="WitregelW1"/>
                    </w:pPr>
                  </w:p>
                  <w:p w14:paraId="53B2B8A2" w14:textId="77777777" w:rsidR="005D2199" w:rsidRDefault="00AC4336">
                    <w:pPr>
                      <w:pStyle w:val="Referentiegegevens"/>
                    </w:pPr>
                    <w:r>
                      <w:t>Korte Voorhout 7</w:t>
                    </w:r>
                  </w:p>
                  <w:p w14:paraId="0A61F46C" w14:textId="77777777" w:rsidR="005D2199" w:rsidRDefault="00AC4336">
                    <w:pPr>
                      <w:pStyle w:val="Referentiegegevens"/>
                    </w:pPr>
                    <w:r>
                      <w:t>2511 CW  'S-GRAVENHAGE</w:t>
                    </w:r>
                  </w:p>
                  <w:p w14:paraId="6AEA9758" w14:textId="77777777" w:rsidR="005D2199" w:rsidRDefault="00AC4336">
                    <w:pPr>
                      <w:pStyle w:val="Referentiegegevens"/>
                    </w:pPr>
                    <w:r>
                      <w:t>POSTBUS 20201</w:t>
                    </w:r>
                  </w:p>
                  <w:p w14:paraId="44BCE914" w14:textId="77777777" w:rsidR="005D2199" w:rsidRDefault="00AC4336">
                    <w:pPr>
                      <w:pStyle w:val="Referentiegegevens"/>
                    </w:pPr>
                    <w:r>
                      <w:t>2500 EE  'S-GRAVENHAGE</w:t>
                    </w:r>
                  </w:p>
                  <w:p w14:paraId="1E468380" w14:textId="77777777" w:rsidR="005D2199" w:rsidRDefault="005D2199">
                    <w:pPr>
                      <w:pStyle w:val="WitregelW1"/>
                    </w:pPr>
                  </w:p>
                  <w:p w14:paraId="122F9A2C" w14:textId="77777777" w:rsidR="005D2199" w:rsidRDefault="00AC4336">
                    <w:pPr>
                      <w:pStyle w:val="Referentiegegevensbold"/>
                    </w:pPr>
                    <w:r>
                      <w:t>Ons kenmerk</w:t>
                    </w:r>
                  </w:p>
                  <w:p w14:paraId="473A4733" w14:textId="49081310" w:rsidR="005D2199" w:rsidRDefault="00AC4336">
                    <w:pPr>
                      <w:pStyle w:val="Referentiegegevens"/>
                    </w:pPr>
                    <w:r>
                      <w:fldChar w:fldCharType="begin"/>
                    </w:r>
                    <w:r>
                      <w:instrText xml:space="preserve"> DOCPROPERTY  "Kenmerk"  \* MERGEFORMAT </w:instrText>
                    </w:r>
                    <w:r>
                      <w:fldChar w:fldCharType="end"/>
                    </w:r>
                  </w:p>
                  <w:p w14:paraId="21CA58BB" w14:textId="77777777" w:rsidR="005D2199" w:rsidRDefault="005D2199">
                    <w:pPr>
                      <w:pStyle w:val="WitregelW1"/>
                    </w:pPr>
                  </w:p>
                  <w:p w14:paraId="6ABAB24E" w14:textId="77777777" w:rsidR="005D2199" w:rsidRDefault="00AC4336">
                    <w:pPr>
                      <w:pStyle w:val="Referentiegegevensbold"/>
                    </w:pPr>
                    <w:r>
                      <w:t>Uw kenmerk</w:t>
                    </w:r>
                  </w:p>
                  <w:p w14:paraId="17575944" w14:textId="2D56671E" w:rsidR="005D2199" w:rsidRDefault="00AC4336">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BF4B099" wp14:editId="6527A21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8B7D16" w14:textId="16E3DB2D" w:rsidR="005D2199" w:rsidRDefault="00AC4336">
                          <w:pPr>
                            <w:pStyle w:val="Referentiegegevens"/>
                          </w:pPr>
                          <w:r>
                            <w:t xml:space="preserve">Pagina </w:t>
                          </w:r>
                          <w:r>
                            <w:fldChar w:fldCharType="begin"/>
                          </w:r>
                          <w:r>
                            <w:instrText>PAGE</w:instrText>
                          </w:r>
                          <w:r>
                            <w:fldChar w:fldCharType="separate"/>
                          </w:r>
                          <w:r w:rsidR="00465BA1">
                            <w:rPr>
                              <w:noProof/>
                            </w:rPr>
                            <w:t>1</w:t>
                          </w:r>
                          <w:r>
                            <w:fldChar w:fldCharType="end"/>
                          </w:r>
                          <w:r>
                            <w:t xml:space="preserve"> van </w:t>
                          </w:r>
                          <w:r>
                            <w:fldChar w:fldCharType="begin"/>
                          </w:r>
                          <w:r>
                            <w:instrText>NUMPAGES</w:instrText>
                          </w:r>
                          <w:r>
                            <w:fldChar w:fldCharType="separate"/>
                          </w:r>
                          <w:r w:rsidR="00465BA1">
                            <w:rPr>
                              <w:noProof/>
                            </w:rPr>
                            <w:t>1</w:t>
                          </w:r>
                          <w:r>
                            <w:fldChar w:fldCharType="end"/>
                          </w:r>
                        </w:p>
                      </w:txbxContent>
                    </wps:txbx>
                    <wps:bodyPr vert="horz" wrap="square" lIns="0" tIns="0" rIns="0" bIns="0" anchor="t" anchorCtr="0"/>
                  </wps:wsp>
                </a:graphicData>
              </a:graphic>
            </wp:anchor>
          </w:drawing>
        </mc:Choice>
        <mc:Fallback>
          <w:pict>
            <v:shape w14:anchorId="2BF4B09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38B7D16" w14:textId="16E3DB2D" w:rsidR="005D2199" w:rsidRDefault="00AC4336">
                    <w:pPr>
                      <w:pStyle w:val="Referentiegegevens"/>
                    </w:pPr>
                    <w:r>
                      <w:t xml:space="preserve">Pagina </w:t>
                    </w:r>
                    <w:r>
                      <w:fldChar w:fldCharType="begin"/>
                    </w:r>
                    <w:r>
                      <w:instrText>PAGE</w:instrText>
                    </w:r>
                    <w:r>
                      <w:fldChar w:fldCharType="separate"/>
                    </w:r>
                    <w:r w:rsidR="00465BA1">
                      <w:rPr>
                        <w:noProof/>
                      </w:rPr>
                      <w:t>1</w:t>
                    </w:r>
                    <w:r>
                      <w:fldChar w:fldCharType="end"/>
                    </w:r>
                    <w:r>
                      <w:t xml:space="preserve"> van </w:t>
                    </w:r>
                    <w:r>
                      <w:fldChar w:fldCharType="begin"/>
                    </w:r>
                    <w:r>
                      <w:instrText>NUMPAGES</w:instrText>
                    </w:r>
                    <w:r>
                      <w:fldChar w:fldCharType="separate"/>
                    </w:r>
                    <w:r w:rsidR="00465B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8140C4" wp14:editId="459E69D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9A47216" w14:textId="77777777" w:rsidR="00AC4336" w:rsidRDefault="00AC4336"/>
                      </w:txbxContent>
                    </wps:txbx>
                    <wps:bodyPr vert="horz" wrap="square" lIns="0" tIns="0" rIns="0" bIns="0" anchor="t" anchorCtr="0"/>
                  </wps:wsp>
                </a:graphicData>
              </a:graphic>
            </wp:anchor>
          </w:drawing>
        </mc:Choice>
        <mc:Fallback>
          <w:pict>
            <v:shape w14:anchorId="3C8140C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9A47216" w14:textId="77777777" w:rsidR="00AC4336" w:rsidRDefault="00AC433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0FA67"/>
    <w:multiLevelType w:val="multilevel"/>
    <w:tmpl w:val="7518E47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E63B3BA"/>
    <w:multiLevelType w:val="multilevel"/>
    <w:tmpl w:val="E2CE64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C133480"/>
    <w:multiLevelType w:val="hybridMultilevel"/>
    <w:tmpl w:val="B9CA20CA"/>
    <w:lvl w:ilvl="0" w:tplc="EC3EB080">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7623C73"/>
    <w:multiLevelType w:val="multilevel"/>
    <w:tmpl w:val="0CA0973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179EF4C"/>
    <w:multiLevelType w:val="multilevel"/>
    <w:tmpl w:val="94D6679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5CE9898"/>
    <w:multiLevelType w:val="multilevel"/>
    <w:tmpl w:val="1C85CDB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0036474">
    <w:abstractNumId w:val="4"/>
  </w:num>
  <w:num w:numId="2" w16cid:durableId="68819725">
    <w:abstractNumId w:val="0"/>
  </w:num>
  <w:num w:numId="3" w16cid:durableId="349650600">
    <w:abstractNumId w:val="1"/>
  </w:num>
  <w:num w:numId="4" w16cid:durableId="1402479511">
    <w:abstractNumId w:val="5"/>
  </w:num>
  <w:num w:numId="5" w16cid:durableId="953631334">
    <w:abstractNumId w:val="3"/>
  </w:num>
  <w:num w:numId="6" w16cid:durableId="47692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A1"/>
    <w:rsid w:val="000047AD"/>
    <w:rsid w:val="00084522"/>
    <w:rsid w:val="000D4F8A"/>
    <w:rsid w:val="00120F59"/>
    <w:rsid w:val="00173F0A"/>
    <w:rsid w:val="002032CE"/>
    <w:rsid w:val="00290800"/>
    <w:rsid w:val="002B67D6"/>
    <w:rsid w:val="002D41E4"/>
    <w:rsid w:val="00335B61"/>
    <w:rsid w:val="003C1360"/>
    <w:rsid w:val="003C559F"/>
    <w:rsid w:val="00465BA1"/>
    <w:rsid w:val="00470BDA"/>
    <w:rsid w:val="004943A3"/>
    <w:rsid w:val="00516D5E"/>
    <w:rsid w:val="00552DC8"/>
    <w:rsid w:val="005C660F"/>
    <w:rsid w:val="005D2199"/>
    <w:rsid w:val="005E56D6"/>
    <w:rsid w:val="0060035E"/>
    <w:rsid w:val="00606DAF"/>
    <w:rsid w:val="00673549"/>
    <w:rsid w:val="00673DD0"/>
    <w:rsid w:val="006A7D3E"/>
    <w:rsid w:val="008E3B52"/>
    <w:rsid w:val="008E4651"/>
    <w:rsid w:val="00942749"/>
    <w:rsid w:val="00951946"/>
    <w:rsid w:val="009C4431"/>
    <w:rsid w:val="00A91126"/>
    <w:rsid w:val="00AB3ED2"/>
    <w:rsid w:val="00AC4336"/>
    <w:rsid w:val="00B6529F"/>
    <w:rsid w:val="00C31AC7"/>
    <w:rsid w:val="00C47FE1"/>
    <w:rsid w:val="00C77688"/>
    <w:rsid w:val="00CB13BB"/>
    <w:rsid w:val="00D07B8E"/>
    <w:rsid w:val="00D14203"/>
    <w:rsid w:val="00D37ADA"/>
    <w:rsid w:val="00E023C0"/>
    <w:rsid w:val="00E14CF0"/>
    <w:rsid w:val="00E158C0"/>
    <w:rsid w:val="00E645E0"/>
    <w:rsid w:val="00E74E32"/>
    <w:rsid w:val="00E90EBC"/>
    <w:rsid w:val="00E92E24"/>
    <w:rsid w:val="00EC2AA9"/>
    <w:rsid w:val="00F02560"/>
    <w:rsid w:val="00F92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D894"/>
  <w15:docId w15:val="{48E376FD-95FA-45AE-995E-12B54C03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465BA1"/>
    <w:pPr>
      <w:autoSpaceDN/>
      <w:spacing w:line="240" w:lineRule="auto"/>
      <w:ind w:left="720"/>
      <w:textAlignment w:val="auto"/>
    </w:pPr>
    <w:rPr>
      <w:rFonts w:ascii="Calibri" w:eastAsiaTheme="minorHAnsi" w:hAnsi="Calibri" w:cs="Calibri"/>
      <w:color w:val="auto"/>
      <w:sz w:val="22"/>
      <w:szCs w:val="22"/>
      <w:lang w:eastAsia="en-US"/>
    </w:rPr>
  </w:style>
  <w:style w:type="paragraph" w:styleId="Koptekst">
    <w:name w:val="header"/>
    <w:basedOn w:val="Standaard"/>
    <w:link w:val="KoptekstChar"/>
    <w:uiPriority w:val="99"/>
    <w:unhideWhenUsed/>
    <w:rsid w:val="00AC43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4336"/>
    <w:rPr>
      <w:rFonts w:ascii="Verdana" w:hAnsi="Verdana"/>
      <w:color w:val="000000"/>
      <w:sz w:val="18"/>
      <w:szCs w:val="18"/>
    </w:rPr>
  </w:style>
  <w:style w:type="paragraph" w:styleId="Voettekst">
    <w:name w:val="footer"/>
    <w:basedOn w:val="Standaard"/>
    <w:link w:val="VoettekstChar"/>
    <w:uiPriority w:val="99"/>
    <w:unhideWhenUsed/>
    <w:rsid w:val="00AC433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4336"/>
    <w:rPr>
      <w:rFonts w:ascii="Verdana" w:hAnsi="Verdana"/>
      <w:color w:val="000000"/>
      <w:sz w:val="18"/>
      <w:szCs w:val="18"/>
    </w:rPr>
  </w:style>
  <w:style w:type="paragraph" w:styleId="Revisie">
    <w:name w:val="Revision"/>
    <w:hidden/>
    <w:uiPriority w:val="99"/>
    <w:semiHidden/>
    <w:rsid w:val="00D37ADA"/>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37A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37ADA"/>
    <w:rPr>
      <w:rFonts w:ascii="Verdana" w:hAnsi="Verdana"/>
      <w:color w:val="000000"/>
    </w:rPr>
  </w:style>
  <w:style w:type="character" w:styleId="Voetnootmarkering">
    <w:name w:val="footnote reference"/>
    <w:basedOn w:val="Standaardalinea-lettertype"/>
    <w:uiPriority w:val="99"/>
    <w:semiHidden/>
    <w:unhideWhenUsed/>
    <w:rsid w:val="00D37ADA"/>
    <w:rPr>
      <w:vertAlign w:val="superscript"/>
    </w:rPr>
  </w:style>
  <w:style w:type="character" w:styleId="Verwijzingopmerking">
    <w:name w:val="annotation reference"/>
    <w:basedOn w:val="Standaardalinea-lettertype"/>
    <w:uiPriority w:val="99"/>
    <w:semiHidden/>
    <w:unhideWhenUsed/>
    <w:rsid w:val="00F02560"/>
    <w:rPr>
      <w:sz w:val="16"/>
      <w:szCs w:val="16"/>
    </w:rPr>
  </w:style>
  <w:style w:type="paragraph" w:styleId="Tekstopmerking">
    <w:name w:val="annotation text"/>
    <w:basedOn w:val="Standaard"/>
    <w:link w:val="TekstopmerkingChar"/>
    <w:uiPriority w:val="99"/>
    <w:unhideWhenUsed/>
    <w:rsid w:val="00F02560"/>
    <w:pPr>
      <w:spacing w:line="240" w:lineRule="auto"/>
    </w:pPr>
    <w:rPr>
      <w:sz w:val="20"/>
      <w:szCs w:val="20"/>
    </w:rPr>
  </w:style>
  <w:style w:type="character" w:customStyle="1" w:styleId="TekstopmerkingChar">
    <w:name w:val="Tekst opmerking Char"/>
    <w:basedOn w:val="Standaardalinea-lettertype"/>
    <w:link w:val="Tekstopmerking"/>
    <w:uiPriority w:val="99"/>
    <w:rsid w:val="00F0256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02560"/>
    <w:rPr>
      <w:b/>
      <w:bCs/>
    </w:rPr>
  </w:style>
  <w:style w:type="character" w:customStyle="1" w:styleId="OnderwerpvanopmerkingChar">
    <w:name w:val="Onderwerp van opmerking Char"/>
    <w:basedOn w:val="TekstopmerkingChar"/>
    <w:link w:val="Onderwerpvanopmerking"/>
    <w:uiPriority w:val="99"/>
    <w:semiHidden/>
    <w:rsid w:val="00F0256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99092">
      <w:bodyDiv w:val="1"/>
      <w:marLeft w:val="0"/>
      <w:marRight w:val="0"/>
      <w:marTop w:val="0"/>
      <w:marBottom w:val="0"/>
      <w:divBdr>
        <w:top w:val="none" w:sz="0" w:space="0" w:color="auto"/>
        <w:left w:val="none" w:sz="0" w:space="0" w:color="auto"/>
        <w:bottom w:val="none" w:sz="0" w:space="0" w:color="auto"/>
        <w:right w:val="none" w:sz="0" w:space="0" w:color="auto"/>
      </w:divBdr>
    </w:div>
    <w:div w:id="1296713805">
      <w:bodyDiv w:val="1"/>
      <w:marLeft w:val="0"/>
      <w:marRight w:val="0"/>
      <w:marTop w:val="0"/>
      <w:marBottom w:val="0"/>
      <w:divBdr>
        <w:top w:val="none" w:sz="0" w:space="0" w:color="auto"/>
        <w:left w:val="none" w:sz="0" w:space="0" w:color="auto"/>
        <w:bottom w:val="none" w:sz="0" w:space="0" w:color="auto"/>
        <w:right w:val="none" w:sz="0" w:space="0" w:color="auto"/>
      </w:divBdr>
    </w:div>
    <w:div w:id="1950353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728</ap:Words>
  <ap:Characters>4006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 WGO Belastingplan</vt:lpstr>
    </vt:vector>
  </ap:TitlesOfParts>
  <ap:LinksUpToDate>false</ap:LinksUpToDate>
  <ap:CharactersWithSpaces>4725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2024-11-03T13:30:00.0000000Z</lastPrinted>
  <dcterms:created xsi:type="dcterms:W3CDTF">2024-11-03T13:33:00.0000000Z</dcterms:created>
  <dcterms:modified xsi:type="dcterms:W3CDTF">2024-11-03T13:33:00.0000000Z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WGO Belastingplan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WGO Belastingplan</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2024-11-02T12:26:48Z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a8f17011-6c38-4eed-b6a7-731f743867c6</vt:lpwstr>
  </property>
  <property fmtid="{D5CDD505-2E9C-101B-9397-08002B2CF9AE}" pid="37" name="MSIP_Label_112e3eac-4767-4d29-949e-d809b1160d11_ContentBits">
    <vt:lpwstr>0</vt:lpwstr>
  </property>
</Properties>
</file>