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F81A5A9" w14:textId="77777777">
        <w:tc>
          <w:tcPr>
            <w:tcW w:w="7792" w:type="dxa"/>
            <w:gridSpan w:val="2"/>
          </w:tcPr>
          <w:p w:rsidR="005D2AE9" w:rsidP="00EC6E35" w:rsidRDefault="005D2AE9" w14:paraId="71C1B675" w14:textId="77777777">
            <w:pPr>
              <w:spacing w:after="40"/>
            </w:pPr>
            <w:r w:rsidRPr="00093942">
              <w:rPr>
                <w:sz w:val="13"/>
              </w:rPr>
              <w:t>&gt; Retouradres Postbus 20701 2500 ES Den Haag</w:t>
            </w:r>
          </w:p>
        </w:tc>
      </w:tr>
      <w:tr w:rsidR="005D2AE9" w:rsidTr="005D2AE9" w14:paraId="0C3C20AB" w14:textId="77777777">
        <w:tc>
          <w:tcPr>
            <w:tcW w:w="7792" w:type="dxa"/>
            <w:gridSpan w:val="2"/>
          </w:tcPr>
          <w:p w:rsidR="005D2AE9" w:rsidP="00EC6E35" w:rsidRDefault="005D2AE9" w14:paraId="1BBD0150" w14:textId="77777777">
            <w:pPr>
              <w:tabs>
                <w:tab w:val="left" w:pos="614"/>
              </w:tabs>
              <w:spacing w:after="0"/>
            </w:pPr>
            <w:r>
              <w:t>de Voorzitter van de Tweede Kamer</w:t>
            </w:r>
          </w:p>
          <w:p w:rsidR="005D2AE9" w:rsidP="00EC6E35" w:rsidRDefault="005D2AE9" w14:paraId="3CE82764" w14:textId="77777777">
            <w:pPr>
              <w:tabs>
                <w:tab w:val="left" w:pos="614"/>
              </w:tabs>
              <w:spacing w:after="0"/>
            </w:pPr>
            <w:r>
              <w:t>der Staten-Generaal</w:t>
            </w:r>
          </w:p>
          <w:p w:rsidR="005D2AE9" w:rsidP="00EC6E35" w:rsidRDefault="005D2AE9" w14:paraId="313BEC30" w14:textId="77777777">
            <w:pPr>
              <w:tabs>
                <w:tab w:val="left" w:pos="614"/>
              </w:tabs>
              <w:spacing w:after="0"/>
            </w:pPr>
            <w:r>
              <w:t xml:space="preserve">Bezuidenhoutseweg 67 </w:t>
            </w:r>
          </w:p>
          <w:p w:rsidR="005D2AE9" w:rsidP="005D2AE9" w:rsidRDefault="005D2AE9" w14:paraId="62E0C481" w14:textId="77777777">
            <w:pPr>
              <w:tabs>
                <w:tab w:val="left" w:pos="614"/>
              </w:tabs>
              <w:spacing w:after="240"/>
            </w:pPr>
            <w:r>
              <w:t>2594 AC Den Haag</w:t>
            </w:r>
          </w:p>
          <w:p w:rsidRPr="00093942" w:rsidR="005D2AE9" w:rsidP="00EC6E35" w:rsidRDefault="005D2AE9" w14:paraId="63DF653F" w14:textId="77777777">
            <w:pPr>
              <w:spacing w:after="240"/>
              <w:rPr>
                <w:sz w:val="13"/>
              </w:rPr>
            </w:pPr>
          </w:p>
        </w:tc>
      </w:tr>
      <w:tr w:rsidR="005D2AE9" w:rsidTr="005D2AE9" w14:paraId="7C46EA58" w14:textId="77777777">
        <w:trPr>
          <w:trHeight w:val="283"/>
        </w:trPr>
        <w:tc>
          <w:tcPr>
            <w:tcW w:w="1969" w:type="dxa"/>
          </w:tcPr>
          <w:p w:rsidR="005D2AE9" w:rsidP="00EC6E35" w:rsidRDefault="005D2AE9" w14:paraId="79BE007B" w14:textId="77777777">
            <w:pPr>
              <w:tabs>
                <w:tab w:val="left" w:pos="614"/>
              </w:tabs>
              <w:spacing w:after="0"/>
            </w:pPr>
            <w:r>
              <w:t>Datum</w:t>
            </w:r>
          </w:p>
        </w:tc>
        <w:sdt>
          <w:sdtPr>
            <w:alias w:val="Datum daadwerkelijke verzending"/>
            <w:tag w:val="Datum daadwerkelijke verzending"/>
            <w:id w:val="1978256768"/>
            <w:placeholder>
              <w:docPart w:val="90805FB249C542D188D11FE57948F0AA"/>
            </w:placeholder>
            <w:date w:fullDate="2024-10-28T00:00:00Z">
              <w:dateFormat w:val="d MMMM yyyy"/>
              <w:lid w:val="nl-NL"/>
              <w:storeMappedDataAs w:val="dateTime"/>
              <w:calendar w:val="gregorian"/>
            </w:date>
          </w:sdtPr>
          <w:sdtEndPr/>
          <w:sdtContent>
            <w:tc>
              <w:tcPr>
                <w:tcW w:w="5823" w:type="dxa"/>
              </w:tcPr>
              <w:p w:rsidR="005D2AE9" w:rsidP="00852EAC" w:rsidRDefault="004B193C" w14:paraId="09257003" w14:textId="787790BD">
                <w:pPr>
                  <w:keepNext/>
                  <w:spacing w:after="0"/>
                </w:pPr>
                <w:r>
                  <w:t>28 oktober 2024</w:t>
                </w:r>
              </w:p>
            </w:tc>
          </w:sdtContent>
        </w:sdt>
      </w:tr>
      <w:tr w:rsidR="005D2AE9" w:rsidTr="005D2AE9" w14:paraId="276C29B5" w14:textId="77777777">
        <w:trPr>
          <w:trHeight w:val="283"/>
        </w:trPr>
        <w:tc>
          <w:tcPr>
            <w:tcW w:w="1969" w:type="dxa"/>
          </w:tcPr>
          <w:p w:rsidR="005D2AE9" w:rsidP="00EC6E35" w:rsidRDefault="005D2AE9" w14:paraId="47992835" w14:textId="77777777">
            <w:pPr>
              <w:tabs>
                <w:tab w:val="left" w:pos="614"/>
              </w:tabs>
              <w:spacing w:after="0"/>
            </w:pPr>
            <w:r>
              <w:t>Betreft</w:t>
            </w:r>
          </w:p>
        </w:tc>
        <w:tc>
          <w:tcPr>
            <w:tcW w:w="5823" w:type="dxa"/>
          </w:tcPr>
          <w:p w:rsidR="005D2AE9" w:rsidP="00EE4209" w:rsidRDefault="00C92513" w14:paraId="59A84501" w14:textId="132A42AE">
            <w:pPr>
              <w:tabs>
                <w:tab w:val="left" w:pos="614"/>
              </w:tabs>
              <w:spacing w:after="0"/>
            </w:pPr>
            <w:r>
              <w:t xml:space="preserve">Verzamelbrief </w:t>
            </w:r>
            <w:r w:rsidR="00FE523F">
              <w:t>ontwikkelingen in vastgoed</w:t>
            </w:r>
            <w:r w:rsidR="0042169D">
              <w:t>, leefomgeving</w:t>
            </w:r>
            <w:r>
              <w:t xml:space="preserve"> en </w:t>
            </w:r>
            <w:r w:rsidR="00FE523F">
              <w:t>ruimtelijk</w:t>
            </w:r>
            <w:r w:rsidR="00EE4209">
              <w:t>e</w:t>
            </w:r>
            <w:r w:rsidR="00FE523F">
              <w:t xml:space="preserve"> </w:t>
            </w:r>
            <w:r w:rsidR="00EE4209">
              <w:t>ordening</w:t>
            </w:r>
          </w:p>
        </w:tc>
      </w:tr>
    </w:tbl>
    <w:p w:rsidRPr="005D2AE9" w:rsidR="005D2AE9" w:rsidP="005D2AE9" w:rsidRDefault="005D2AE9" w14:paraId="7B88BF45" w14:textId="77777777">
      <w:r>
        <w:rPr>
          <w:noProof/>
          <w:lang w:eastAsia="nl-NL" w:bidi="ar-SA"/>
        </w:rPr>
        <mc:AlternateContent>
          <mc:Choice Requires="wps">
            <w:drawing>
              <wp:anchor distT="0" distB="0" distL="114300" distR="114300" simplePos="0" relativeHeight="251659264" behindDoc="0" locked="0" layoutInCell="1" allowOverlap="1" wp14:editId="2F9FD6EB" wp14:anchorId="47AF6AC5">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84248B" w:rsidP="00EC6E35" w:rsidRDefault="0084248B" w14:paraId="349E4BEA" w14:textId="77777777">
                            <w:pPr>
                              <w:pStyle w:val="ReferentiegegevenskopW1-Huisstijl"/>
                              <w:spacing w:before="360"/>
                            </w:pPr>
                            <w:r>
                              <w:t>Ministerie van Defensie</w:t>
                            </w:r>
                          </w:p>
                          <w:p w:rsidR="0084248B" w:rsidP="00EC6E35" w:rsidRDefault="0084248B" w14:paraId="37D315D8" w14:textId="77777777">
                            <w:pPr>
                              <w:pStyle w:val="Referentiegegevens-Huisstijl"/>
                            </w:pPr>
                            <w:r>
                              <w:t>Plein 4</w:t>
                            </w:r>
                          </w:p>
                          <w:p w:rsidR="0084248B" w:rsidP="00EC6E35" w:rsidRDefault="0084248B" w14:paraId="37F9BE09" w14:textId="77777777">
                            <w:pPr>
                              <w:pStyle w:val="Referentiegegevens-Huisstijl"/>
                            </w:pPr>
                            <w:r>
                              <w:t>MPC 58 B</w:t>
                            </w:r>
                          </w:p>
                          <w:p w:rsidRPr="002E7CD9" w:rsidR="0084248B" w:rsidP="00EC6E35" w:rsidRDefault="0084248B" w14:paraId="02FC2C73" w14:textId="77777777">
                            <w:pPr>
                              <w:pStyle w:val="Referentiegegevens-Huisstijl"/>
                              <w:rPr>
                                <w:lang w:val="de-DE"/>
                              </w:rPr>
                            </w:pPr>
                            <w:r w:rsidRPr="002E7CD9">
                              <w:rPr>
                                <w:lang w:val="de-DE"/>
                              </w:rPr>
                              <w:t>Postbus 20701</w:t>
                            </w:r>
                          </w:p>
                          <w:p w:rsidRPr="002E7CD9" w:rsidR="0084248B" w:rsidP="00EC6E35" w:rsidRDefault="0084248B" w14:paraId="1F41EEB4" w14:textId="77777777">
                            <w:pPr>
                              <w:pStyle w:val="Referentiegegevens-Huisstijl"/>
                              <w:rPr>
                                <w:lang w:val="de-DE"/>
                              </w:rPr>
                            </w:pPr>
                            <w:r w:rsidRPr="002E7CD9">
                              <w:rPr>
                                <w:lang w:val="de-DE"/>
                              </w:rPr>
                              <w:t>2500 ES Den Haag</w:t>
                            </w:r>
                          </w:p>
                          <w:p w:rsidRPr="002E7CD9" w:rsidR="0084248B" w:rsidP="00EC6E35" w:rsidRDefault="0084248B" w14:paraId="3F6F2857" w14:textId="77777777">
                            <w:pPr>
                              <w:pStyle w:val="Referentiegegevens-Huisstijl"/>
                              <w:rPr>
                                <w:lang w:val="de-DE"/>
                              </w:rPr>
                            </w:pPr>
                            <w:r w:rsidRPr="002E7CD9">
                              <w:rPr>
                                <w:lang w:val="de-DE"/>
                              </w:rPr>
                              <w:t>www.defensie.nl</w:t>
                            </w:r>
                          </w:p>
                          <w:sdt>
                            <w:sdtPr>
                              <w:id w:val="-1579366926"/>
                              <w:lock w:val="contentLocked"/>
                              <w:placeholder>
                                <w:docPart w:val="F11A7EDBD0F44012BAD2A71995E0E74D"/>
                              </w:placeholder>
                            </w:sdtPr>
                            <w:sdtEndPr/>
                            <w:sdtContent>
                              <w:p w:rsidR="0084248B" w:rsidP="00EC6E35" w:rsidRDefault="0084248B" w14:paraId="266B5DE2" w14:textId="77777777">
                                <w:pPr>
                                  <w:pStyle w:val="ReferentiegegevenskopW1-Huisstijl"/>
                                  <w:spacing w:before="120"/>
                                </w:pPr>
                                <w:r>
                                  <w:t>Onze referentie</w:t>
                                </w:r>
                              </w:p>
                            </w:sdtContent>
                          </w:sdt>
                          <w:p w:rsidRPr="00457BBC" w:rsidR="0084248B" w:rsidP="00EC6E35" w:rsidRDefault="0084248B" w14:paraId="7FFD7D7E" w14:textId="77777777">
                            <w:pPr>
                              <w:pStyle w:val="Referentiegegevens-Huisstijl"/>
                            </w:pPr>
                            <w:r>
                              <w:t>BS2024031462</w:t>
                            </w:r>
                          </w:p>
                          <w:p w:rsidR="0084248B" w:rsidP="00EC6E35" w:rsidRDefault="0084248B" w14:paraId="3AC4352C" w14:textId="77777777">
                            <w:pPr>
                              <w:pStyle w:val="Algemenevoorwaarden-Huisstijl"/>
                            </w:pPr>
                            <w:r>
                              <w:t>Bij beantwoording, datum, onze referentie en onderwerp vermelden.</w:t>
                            </w:r>
                          </w:p>
                          <w:p w:rsidR="0084248B" w:rsidP="008967D1" w:rsidRDefault="0084248B" w14:paraId="1438B02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AF6AC5">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84248B" w:rsidP="00EC6E35" w:rsidRDefault="0084248B" w14:paraId="349E4BEA" w14:textId="77777777">
                      <w:pPr>
                        <w:pStyle w:val="ReferentiegegevenskopW1-Huisstijl"/>
                        <w:spacing w:before="360"/>
                      </w:pPr>
                      <w:r>
                        <w:t>Ministerie van Defensie</w:t>
                      </w:r>
                    </w:p>
                    <w:p w:rsidR="0084248B" w:rsidP="00EC6E35" w:rsidRDefault="0084248B" w14:paraId="37D315D8" w14:textId="77777777">
                      <w:pPr>
                        <w:pStyle w:val="Referentiegegevens-Huisstijl"/>
                      </w:pPr>
                      <w:r>
                        <w:t>Plein 4</w:t>
                      </w:r>
                    </w:p>
                    <w:p w:rsidR="0084248B" w:rsidP="00EC6E35" w:rsidRDefault="0084248B" w14:paraId="37F9BE09" w14:textId="77777777">
                      <w:pPr>
                        <w:pStyle w:val="Referentiegegevens-Huisstijl"/>
                      </w:pPr>
                      <w:r>
                        <w:t>MPC 58 B</w:t>
                      </w:r>
                    </w:p>
                    <w:p w:rsidRPr="002E7CD9" w:rsidR="0084248B" w:rsidP="00EC6E35" w:rsidRDefault="0084248B" w14:paraId="02FC2C73" w14:textId="77777777">
                      <w:pPr>
                        <w:pStyle w:val="Referentiegegevens-Huisstijl"/>
                        <w:rPr>
                          <w:lang w:val="de-DE"/>
                        </w:rPr>
                      </w:pPr>
                      <w:r w:rsidRPr="002E7CD9">
                        <w:rPr>
                          <w:lang w:val="de-DE"/>
                        </w:rPr>
                        <w:t>Postbus 20701</w:t>
                      </w:r>
                    </w:p>
                    <w:p w:rsidRPr="002E7CD9" w:rsidR="0084248B" w:rsidP="00EC6E35" w:rsidRDefault="0084248B" w14:paraId="1F41EEB4" w14:textId="77777777">
                      <w:pPr>
                        <w:pStyle w:val="Referentiegegevens-Huisstijl"/>
                        <w:rPr>
                          <w:lang w:val="de-DE"/>
                        </w:rPr>
                      </w:pPr>
                      <w:r w:rsidRPr="002E7CD9">
                        <w:rPr>
                          <w:lang w:val="de-DE"/>
                        </w:rPr>
                        <w:t>2500 ES Den Haag</w:t>
                      </w:r>
                    </w:p>
                    <w:p w:rsidRPr="002E7CD9" w:rsidR="0084248B" w:rsidP="00EC6E35" w:rsidRDefault="0084248B" w14:paraId="3F6F2857" w14:textId="77777777">
                      <w:pPr>
                        <w:pStyle w:val="Referentiegegevens-Huisstijl"/>
                        <w:rPr>
                          <w:lang w:val="de-DE"/>
                        </w:rPr>
                      </w:pPr>
                      <w:r w:rsidRPr="002E7CD9">
                        <w:rPr>
                          <w:lang w:val="de-DE"/>
                        </w:rPr>
                        <w:t>www.defensie.nl</w:t>
                      </w:r>
                    </w:p>
                    <w:sdt>
                      <w:sdtPr>
                        <w:id w:val="-1579366926"/>
                        <w:lock w:val="contentLocked"/>
                        <w:placeholder>
                          <w:docPart w:val="F11A7EDBD0F44012BAD2A71995E0E74D"/>
                        </w:placeholder>
                      </w:sdtPr>
                      <w:sdtEndPr/>
                      <w:sdtContent>
                        <w:p w:rsidR="0084248B" w:rsidP="00EC6E35" w:rsidRDefault="0084248B" w14:paraId="266B5DE2" w14:textId="77777777">
                          <w:pPr>
                            <w:pStyle w:val="ReferentiegegevenskopW1-Huisstijl"/>
                            <w:spacing w:before="120"/>
                          </w:pPr>
                          <w:r>
                            <w:t>Onze referentie</w:t>
                          </w:r>
                        </w:p>
                      </w:sdtContent>
                    </w:sdt>
                    <w:p w:rsidRPr="00457BBC" w:rsidR="0084248B" w:rsidP="00EC6E35" w:rsidRDefault="0084248B" w14:paraId="7FFD7D7E" w14:textId="77777777">
                      <w:pPr>
                        <w:pStyle w:val="Referentiegegevens-Huisstijl"/>
                      </w:pPr>
                      <w:r>
                        <w:t>BS2024031462</w:t>
                      </w:r>
                    </w:p>
                    <w:p w:rsidR="0084248B" w:rsidP="00EC6E35" w:rsidRDefault="0084248B" w14:paraId="3AC4352C" w14:textId="77777777">
                      <w:pPr>
                        <w:pStyle w:val="Algemenevoorwaarden-Huisstijl"/>
                      </w:pPr>
                      <w:r>
                        <w:t>Bij beantwoording, datum, onze referentie en onderwerp vermelden.</w:t>
                      </w:r>
                    </w:p>
                    <w:p w:rsidR="0084248B" w:rsidP="008967D1" w:rsidRDefault="0084248B" w14:paraId="1438B021" w14:textId="77777777">
                      <w:pPr>
                        <w:pStyle w:val="Algemenevoorwaarden-Huisstijl"/>
                      </w:pPr>
                    </w:p>
                  </w:txbxContent>
                </v:textbox>
                <w10:wrap anchorx="page" anchory="page"/>
              </v:shape>
            </w:pict>
          </mc:Fallback>
        </mc:AlternateContent>
      </w:r>
    </w:p>
    <w:p w:rsidR="008967D1" w:rsidP="00BE2D79" w:rsidRDefault="008967D1" w14:paraId="481EB4F3" w14:textId="77777777">
      <w:pPr>
        <w:spacing w:after="240"/>
      </w:pPr>
    </w:p>
    <w:p w:rsidR="004B0E47" w:rsidP="00BE2D79" w:rsidRDefault="00BE2D79" w14:paraId="5D10A3EB" w14:textId="77777777">
      <w:pPr>
        <w:spacing w:after="240"/>
      </w:pPr>
      <w:r>
        <w:t>Geachte voorzitter,</w:t>
      </w:r>
    </w:p>
    <w:p w:rsidR="00693872" w:rsidP="00693872" w:rsidRDefault="00693872" w14:paraId="626D5FD0" w14:textId="77777777">
      <w:pPr>
        <w:pStyle w:val="Default"/>
      </w:pPr>
    </w:p>
    <w:p w:rsidR="00B2476C" w:rsidP="00693872" w:rsidRDefault="00693872" w14:paraId="1901888E" w14:textId="6ADC49BA">
      <w:r w:rsidRPr="00DF3D74">
        <w:t>Het is oorlog in Europa, aan de grens van het NAVO-verdragsgebied. Elke dag verdedigt Oekraïne zich tegen wrede en voortdurende Russische agressie. Dat raakt ook onze veiligheid.</w:t>
      </w:r>
      <w:r>
        <w:rPr>
          <w:sz w:val="13"/>
          <w:szCs w:val="13"/>
        </w:rPr>
        <w:t xml:space="preserve"> </w:t>
      </w:r>
      <w:r w:rsidR="00877EE5">
        <w:t xml:space="preserve">Daarom verschuift de focus van Defensie naar </w:t>
      </w:r>
      <w:r w:rsidR="0094482E">
        <w:t>hoofdtaak 1</w:t>
      </w:r>
      <w:r w:rsidR="00547018">
        <w:t xml:space="preserve"> van de krijgsmacht</w:t>
      </w:r>
      <w:r w:rsidR="0094482E">
        <w:t>: het beschermen en verdedigen van het eigen gron</w:t>
      </w:r>
      <w:r w:rsidR="00B753BD">
        <w:t xml:space="preserve">dgebied en dat van bondgenoten. </w:t>
      </w:r>
      <w:r w:rsidR="0052444D">
        <w:t>De moderne dreigingen en geopolitieke instabiliteit vragen om een goed uitgeruste en veerkrachtige krijgsmacht</w:t>
      </w:r>
      <w:r w:rsidR="00877EE5">
        <w:t xml:space="preserve"> die ruimte heeft om te kunnen oefenen en trainen, ook in Nederland</w:t>
      </w:r>
      <w:r w:rsidR="0052444D">
        <w:t>.</w:t>
      </w:r>
      <w:r w:rsidR="00C720E0">
        <w:t xml:space="preserve"> </w:t>
      </w:r>
      <w:r w:rsidR="00EE4209">
        <w:t>H</w:t>
      </w:r>
      <w:r w:rsidRPr="00344025" w:rsidR="00344025">
        <w:t>et Nationaal Programma Ruimte voor Defensie</w:t>
      </w:r>
      <w:r w:rsidR="00D11E4A">
        <w:t xml:space="preserve"> (NPRD)</w:t>
      </w:r>
      <w:r w:rsidRPr="00344025" w:rsidR="00344025">
        <w:t xml:space="preserve"> </w:t>
      </w:r>
      <w:r w:rsidR="00EE4209">
        <w:t xml:space="preserve">is </w:t>
      </w:r>
      <w:r w:rsidRPr="00344025" w:rsidR="00344025">
        <w:t xml:space="preserve">gestart om te onderzoeken waar de krijgsmacht in Nederland </w:t>
      </w:r>
      <w:r w:rsidR="00EE4209">
        <w:t xml:space="preserve">het beste </w:t>
      </w:r>
      <w:r w:rsidRPr="00344025" w:rsidR="00344025">
        <w:t xml:space="preserve">meer ruimte </w:t>
      </w:r>
      <w:r w:rsidR="00877EE5">
        <w:t xml:space="preserve">kan </w:t>
      </w:r>
      <w:r w:rsidRPr="00344025" w:rsidR="00344025">
        <w:t>krijg</w:t>
      </w:r>
      <w:r w:rsidR="00877EE5">
        <w:t xml:space="preserve">en. </w:t>
      </w:r>
      <w:r w:rsidRPr="00344025" w:rsidR="00344025">
        <w:t xml:space="preserve">Daarnaast lopen andere trajecten in </w:t>
      </w:r>
      <w:r w:rsidR="00877EE5">
        <w:t xml:space="preserve">de </w:t>
      </w:r>
      <w:r w:rsidRPr="00344025" w:rsidR="00344025">
        <w:t>domein</w:t>
      </w:r>
      <w:r w:rsidR="00877EE5">
        <w:t>en</w:t>
      </w:r>
      <w:r w:rsidRPr="00344025" w:rsidR="00344025">
        <w:t xml:space="preserve"> van ruimtelijke ordening</w:t>
      </w:r>
      <w:r w:rsidR="00A610B4">
        <w:t xml:space="preserve"> en vastgoed</w:t>
      </w:r>
      <w:r w:rsidR="00877EE5">
        <w:t xml:space="preserve">, die </w:t>
      </w:r>
      <w:r w:rsidR="00B2476C">
        <w:t xml:space="preserve">soms </w:t>
      </w:r>
      <w:r w:rsidR="00877EE5">
        <w:t xml:space="preserve">ook </w:t>
      </w:r>
      <w:r w:rsidR="00B2476C">
        <w:t>een impact hebben op de leefomgeving</w:t>
      </w:r>
      <w:r w:rsidR="00877EE5">
        <w:t xml:space="preserve"> van inwoners in die betreffende regio</w:t>
      </w:r>
      <w:r w:rsidR="00B2476C">
        <w:t xml:space="preserve">. </w:t>
      </w:r>
    </w:p>
    <w:p w:rsidR="002E7CD9" w:rsidP="002E7CD9" w:rsidRDefault="00E04248" w14:paraId="3E228487" w14:textId="764C66CF">
      <w:r>
        <w:t>Defensie is zich bewust van de impact die het oefenen en trainen op de (leef)omgeving kunnen hebben.</w:t>
      </w:r>
      <w:r w:rsidR="002C756A">
        <w:t xml:space="preserve"> </w:t>
      </w:r>
      <w:r w:rsidR="00877EE5">
        <w:t xml:space="preserve">Om </w:t>
      </w:r>
      <w:r w:rsidR="004641DC">
        <w:t>een gezonde balans tussen veiligheid en leefomgeving</w:t>
      </w:r>
      <w:r w:rsidR="00877EE5">
        <w:t xml:space="preserve"> </w:t>
      </w:r>
      <w:r w:rsidR="00344025">
        <w:t>te bereiken</w:t>
      </w:r>
      <w:r w:rsidR="00877EE5">
        <w:t>,</w:t>
      </w:r>
      <w:r w:rsidR="00344025">
        <w:t xml:space="preserve"> worden processen zorgvuldig doorlopen</w:t>
      </w:r>
      <w:r>
        <w:t>,</w:t>
      </w:r>
      <w:r w:rsidR="00344025">
        <w:t xml:space="preserve"> wordt veel waarde gehecht aan transparante</w:t>
      </w:r>
      <w:r w:rsidR="00877EE5">
        <w:t xml:space="preserve"> en </w:t>
      </w:r>
      <w:r w:rsidR="00344025">
        <w:t>betrokken communicatie met de omgeving</w:t>
      </w:r>
      <w:r>
        <w:t xml:space="preserve"> en lokale bestuurders en vindt waar mogelijk participatie plaats</w:t>
      </w:r>
      <w:r w:rsidR="00344025">
        <w:t xml:space="preserve">. </w:t>
      </w:r>
      <w:r w:rsidR="002E7CD9">
        <w:t xml:space="preserve">In deze brief informeer ik uw Kamer over </w:t>
      </w:r>
      <w:r w:rsidR="00F57E65">
        <w:t xml:space="preserve">diverse recente </w:t>
      </w:r>
      <w:r w:rsidR="002E7CD9">
        <w:t xml:space="preserve">ontwikkelingen </w:t>
      </w:r>
      <w:r w:rsidR="00877EE5">
        <w:t xml:space="preserve">op </w:t>
      </w:r>
      <w:r w:rsidR="00F57E65">
        <w:t xml:space="preserve">de volgende </w:t>
      </w:r>
      <w:r w:rsidR="00877EE5">
        <w:t>activiteiten</w:t>
      </w:r>
      <w:r w:rsidR="002E7CD9">
        <w:t>:</w:t>
      </w:r>
    </w:p>
    <w:p w:rsidR="00324FBA" w:rsidP="00324FBA" w:rsidRDefault="00877EE5" w14:paraId="4D42FE18" w14:textId="77777777">
      <w:pPr>
        <w:pStyle w:val="Lijstalinea"/>
        <w:numPr>
          <w:ilvl w:val="0"/>
          <w:numId w:val="20"/>
        </w:numPr>
      </w:pPr>
      <w:r>
        <w:t>Nieuwbouw: v</w:t>
      </w:r>
      <w:r w:rsidR="00E43DEB">
        <w:t>oortgang ruimtelijke procedure</w:t>
      </w:r>
      <w:r w:rsidRPr="00324FBA" w:rsidR="00324FBA">
        <w:t xml:space="preserve"> </w:t>
      </w:r>
      <w:r w:rsidR="00324FBA">
        <w:t>nieuwe kazerne Korps Commandotroepen te Roosendaal-Rucphen</w:t>
      </w:r>
      <w:r>
        <w:t>;</w:t>
      </w:r>
    </w:p>
    <w:p w:rsidR="002E7CD9" w:rsidP="002E7CD9" w:rsidRDefault="00877EE5" w14:paraId="1E1AAA66" w14:textId="77777777">
      <w:pPr>
        <w:pStyle w:val="Lijstalinea"/>
        <w:numPr>
          <w:ilvl w:val="0"/>
          <w:numId w:val="20"/>
        </w:numPr>
      </w:pPr>
      <w:r>
        <w:t>Samenwerking met de omgeving: e</w:t>
      </w:r>
      <w:r w:rsidR="00F57E65">
        <w:t xml:space="preserve">valuatie Commissies Overleg </w:t>
      </w:r>
      <w:r w:rsidR="000416F8">
        <w:t>en Voorlichting</w:t>
      </w:r>
      <w:r w:rsidR="00104EE2">
        <w:t xml:space="preserve"> Milieu</w:t>
      </w:r>
      <w:r w:rsidR="000416F8">
        <w:t xml:space="preserve"> van de vliegbase</w:t>
      </w:r>
      <w:r w:rsidR="00827FBD">
        <w:t>s</w:t>
      </w:r>
      <w:r w:rsidR="000416F8">
        <w:t xml:space="preserve"> van Defensie</w:t>
      </w:r>
      <w:r>
        <w:t>;</w:t>
      </w:r>
      <w:r w:rsidR="002E7CD9">
        <w:t xml:space="preserve"> </w:t>
      </w:r>
    </w:p>
    <w:p w:rsidR="002E7CD9" w:rsidP="00EC6E35" w:rsidRDefault="00877EE5" w14:paraId="0007D011" w14:textId="77777777">
      <w:pPr>
        <w:pStyle w:val="Lijstalinea"/>
        <w:numPr>
          <w:ilvl w:val="0"/>
          <w:numId w:val="20"/>
        </w:numPr>
      </w:pPr>
      <w:r>
        <w:t>Samenwerking met de omgeving: i</w:t>
      </w:r>
      <w:r w:rsidR="002E7CD9">
        <w:t xml:space="preserve">ntentieverklaring tussen </w:t>
      </w:r>
      <w:r w:rsidR="00E43DEB">
        <w:t xml:space="preserve">gemeente </w:t>
      </w:r>
      <w:r w:rsidR="002E7CD9">
        <w:t>Gilze-Rijen</w:t>
      </w:r>
      <w:r w:rsidR="00E43DEB">
        <w:t xml:space="preserve"> en Defensie</w:t>
      </w:r>
      <w:r>
        <w:t>;</w:t>
      </w:r>
    </w:p>
    <w:p w:rsidR="00F645B6" w:rsidP="00EC6E35" w:rsidRDefault="00877EE5" w14:paraId="46C5DAD1" w14:textId="77777777">
      <w:pPr>
        <w:pStyle w:val="Lijstalinea"/>
        <w:numPr>
          <w:ilvl w:val="0"/>
          <w:numId w:val="20"/>
        </w:numPr>
      </w:pPr>
      <w:r>
        <w:t>Vastgoed beheer: o</w:t>
      </w:r>
      <w:r w:rsidR="00E43DEB">
        <w:t xml:space="preserve">ntwikkelingen </w:t>
      </w:r>
      <w:r w:rsidR="00A610B4">
        <w:t>S</w:t>
      </w:r>
      <w:r w:rsidR="00A60D47">
        <w:t>pecialty</w:t>
      </w:r>
      <w:r w:rsidR="00A610B4">
        <w:t xml:space="preserve"> </w:t>
      </w:r>
      <w:r w:rsidR="00E43DEB">
        <w:t>stelsel Defensievastgoed</w:t>
      </w:r>
      <w:r w:rsidR="001D7D2C">
        <w:t>;</w:t>
      </w:r>
    </w:p>
    <w:p w:rsidR="002E7CD9" w:rsidP="00F645B6" w:rsidRDefault="00877EE5" w14:paraId="2F685813" w14:textId="77777777">
      <w:pPr>
        <w:pStyle w:val="Lijstalinea"/>
        <w:numPr>
          <w:ilvl w:val="0"/>
          <w:numId w:val="20"/>
        </w:numPr>
      </w:pPr>
      <w:r>
        <w:t>Nieuwbouw: h</w:t>
      </w:r>
      <w:r w:rsidRPr="00F645B6" w:rsidR="00F645B6">
        <w:t>uisvesting MIVD Frederikkazerne</w:t>
      </w:r>
      <w:r>
        <w:t>;</w:t>
      </w:r>
      <w:r w:rsidR="002E7CD9">
        <w:t xml:space="preserve"> </w:t>
      </w:r>
    </w:p>
    <w:p w:rsidR="002E7CD9" w:rsidP="00EC6E35" w:rsidRDefault="00877EE5" w14:paraId="51079157" w14:textId="77777777">
      <w:pPr>
        <w:pStyle w:val="Lijstalinea"/>
        <w:numPr>
          <w:ilvl w:val="0"/>
          <w:numId w:val="20"/>
        </w:numPr>
      </w:pPr>
      <w:r>
        <w:t xml:space="preserve">Aanpak negatieve effecten: </w:t>
      </w:r>
      <w:r w:rsidR="002E7CD9">
        <w:t>PFAS</w:t>
      </w:r>
      <w:r w:rsidR="00E43DEB">
        <w:t>-</w:t>
      </w:r>
      <w:r w:rsidR="002E7CD9">
        <w:t>verontreiniging in recreatieplas de Landsard</w:t>
      </w:r>
      <w:r w:rsidR="007355FD">
        <w:t>, Eindhoven</w:t>
      </w:r>
      <w:r>
        <w:t>;</w:t>
      </w:r>
    </w:p>
    <w:p w:rsidR="002E7CD9" w:rsidP="007355FD" w:rsidRDefault="00877EE5" w14:paraId="2A5F988A" w14:textId="77777777">
      <w:pPr>
        <w:pStyle w:val="Lijstalinea"/>
        <w:numPr>
          <w:ilvl w:val="0"/>
          <w:numId w:val="20"/>
        </w:numPr>
      </w:pPr>
      <w:r>
        <w:t>Aanpak negatieve effecten: s</w:t>
      </w:r>
      <w:r w:rsidR="00AF7ADF">
        <w:t xml:space="preserve">chadeafhandeling </w:t>
      </w:r>
      <w:r w:rsidRPr="007355FD" w:rsidR="007355FD">
        <w:t xml:space="preserve">springterrein </w:t>
      </w:r>
      <w:r w:rsidR="00AF7ADF">
        <w:t>Reek</w:t>
      </w:r>
      <w:r w:rsidR="001D7D2C">
        <w:t>.</w:t>
      </w:r>
    </w:p>
    <w:p w:rsidR="002E7CD9" w:rsidRDefault="002E7CD9" w14:paraId="306BA91F" w14:textId="77777777">
      <w:pPr>
        <w:widowControl w:val="0"/>
        <w:spacing w:after="0" w:line="240" w:lineRule="auto"/>
      </w:pPr>
      <w:r>
        <w:br w:type="page"/>
      </w:r>
    </w:p>
    <w:p w:rsidRPr="008E1E85" w:rsidR="002E7CD9" w:rsidP="002E7CD9" w:rsidRDefault="001D7D2C" w14:paraId="2D43CC93" w14:textId="77777777">
      <w:pPr>
        <w:rPr>
          <w:b/>
        </w:rPr>
      </w:pPr>
      <w:r>
        <w:rPr>
          <w:b/>
        </w:rPr>
        <w:lastRenderedPageBreak/>
        <w:t>Nieuwbouw: v</w:t>
      </w:r>
      <w:r w:rsidRPr="00324FBA" w:rsidR="00324FBA">
        <w:rPr>
          <w:b/>
        </w:rPr>
        <w:t>oortgang ruimtelijke procedure nieuwe kazerne Korps Commandotroepen te Roosendaal-Rucphen</w:t>
      </w:r>
    </w:p>
    <w:p w:rsidR="004F1ACA" w:rsidP="002E7CD9" w:rsidRDefault="004F1ACA" w14:paraId="1D0BF3BA" w14:textId="77777777">
      <w:r>
        <w:t>De kazerne van het Korps Commando Troepen (KCT) voldoet onvoldoende aan de huidige en toekomstige eisen van het KCT. Er is daarom een voorlopige voorkeurslocatie aangewezen in de gemeente Roosendaal waar de belangrijkste activiteiten van het KCT kunnen worden geconcentreerd. Deze locatie is opgenomen in het Bestuurlijk Akkoord dat Defensie heeft getekend met de regio op 17 april 2024.</w:t>
      </w:r>
    </w:p>
    <w:p w:rsidR="002E7CD9" w:rsidP="002E7CD9" w:rsidRDefault="002E7CD9" w14:paraId="6E91F59E" w14:textId="7DBEA658">
      <w:r>
        <w:t xml:space="preserve">In april 2024 </w:t>
      </w:r>
      <w:r w:rsidR="001D7D2C">
        <w:t xml:space="preserve">is uw Kamer </w:t>
      </w:r>
      <w:r w:rsidRPr="00595D8A">
        <w:t>geïnformeerd (Kamerstuk 36 410 X, nr. 84)</w:t>
      </w:r>
      <w:r>
        <w:t xml:space="preserve"> over de start van de ruimtelijke procedure voor de realisatie van </w:t>
      </w:r>
      <w:r w:rsidR="001D7D2C">
        <w:t xml:space="preserve">deze </w:t>
      </w:r>
      <w:r>
        <w:t xml:space="preserve">nieuwe kazerne voor het </w:t>
      </w:r>
      <w:r w:rsidR="001D7D2C">
        <w:t>KCT</w:t>
      </w:r>
      <w:r>
        <w:t xml:space="preserve">. </w:t>
      </w:r>
      <w:r w:rsidR="00E43DEB">
        <w:t xml:space="preserve">Sindsdien </w:t>
      </w:r>
      <w:r w:rsidR="001D7D2C">
        <w:t xml:space="preserve">is </w:t>
      </w:r>
      <w:r>
        <w:t>een aantal stappen gezet</w:t>
      </w:r>
      <w:r w:rsidR="00E43DEB">
        <w:t xml:space="preserve"> </w:t>
      </w:r>
      <w:r w:rsidR="00D1755F">
        <w:t>in deze procedure</w:t>
      </w:r>
      <w:r>
        <w:t>.</w:t>
      </w:r>
      <w:r w:rsidR="002C756A">
        <w:t xml:space="preserve"> </w:t>
      </w:r>
    </w:p>
    <w:p w:rsidR="002E7CD9" w:rsidP="002E7CD9" w:rsidRDefault="002E7CD9" w14:paraId="7088A070" w14:textId="77777777">
      <w:r w:rsidRPr="00EE23D8">
        <w:t>Om als Rijk als eerste aanspraak te kunnen maken op gronden op de voorlopige voorkeurslocatie als deze door particulieren te koop worden aangeboden, is in afstemming met het ministerie van Binnenlandse Zaken (BZK) per 18 april 2024 een voorkeursrecht gevestigd op de betreffende percelen.</w:t>
      </w:r>
    </w:p>
    <w:p w:rsidR="002E7CD9" w:rsidP="002E7CD9" w:rsidRDefault="002E7CD9" w14:paraId="447FD436" w14:textId="29F2A6CF">
      <w:r>
        <w:t xml:space="preserve">Aanvullend op het voorkeursrecht heeft Defensie in samenspraak met het ministerie van Volkshuisvesting en Ruimtelijke Ordening </w:t>
      </w:r>
      <w:r w:rsidR="001D7D2C">
        <w:t xml:space="preserve">(VRO) </w:t>
      </w:r>
      <w:r>
        <w:t xml:space="preserve">op </w:t>
      </w:r>
      <w:r w:rsidRPr="00BD7362" w:rsidR="00A60D47">
        <w:t>1</w:t>
      </w:r>
      <w:r w:rsidRPr="00BD7362" w:rsidR="001A51BF">
        <w:t>1</w:t>
      </w:r>
      <w:r w:rsidRPr="00BD7362">
        <w:t xml:space="preserve"> </w:t>
      </w:r>
      <w:r w:rsidRPr="00BD7362" w:rsidR="00A60D47">
        <w:t xml:space="preserve">oktober </w:t>
      </w:r>
      <w:r w:rsidRPr="00BD7362">
        <w:t>2024</w:t>
      </w:r>
      <w:r>
        <w:t xml:space="preserve"> een</w:t>
      </w:r>
      <w:r w:rsidR="00A60D47">
        <w:t xml:space="preserve"> </w:t>
      </w:r>
      <w:r>
        <w:t>voorbereidingsbesluit ge</w:t>
      </w:r>
      <w:r w:rsidR="00A60D47">
        <w:t>publiceerd</w:t>
      </w:r>
      <w:r>
        <w:t xml:space="preserve">. Het voorbereidingsbesluit voorkomt nieuwe (bouw)activiteiten die mogelijk haaks staan op de voorgenomen nieuwe activiteiten van Defensie. </w:t>
      </w:r>
      <w:r w:rsidR="001D7D2C">
        <w:t xml:space="preserve">De geldigheidsduur van het </w:t>
      </w:r>
      <w:r>
        <w:t xml:space="preserve">voorbereidingsbesluit </w:t>
      </w:r>
      <w:r w:rsidR="001D7D2C">
        <w:t xml:space="preserve">is </w:t>
      </w:r>
      <w:r>
        <w:t>een jaar en zes maanden. In aanloop naar het projectbesluit</w:t>
      </w:r>
      <w:r w:rsidR="00547018">
        <w:t>,</w:t>
      </w:r>
      <w:r>
        <w:t xml:space="preserve"> dat volgens planning over </w:t>
      </w:r>
      <w:r w:rsidR="00D1755F">
        <w:t xml:space="preserve">twee </w:t>
      </w:r>
      <w:r>
        <w:t>jaar wordt genomen</w:t>
      </w:r>
      <w:r w:rsidR="00547018">
        <w:t>,</w:t>
      </w:r>
      <w:r>
        <w:t xml:space="preserve"> ligt de focus op </w:t>
      </w:r>
      <w:r w:rsidR="00C24B0F">
        <w:t>milieu- en planologisch onderzoek.</w:t>
      </w:r>
      <w:r>
        <w:t xml:space="preserve"> </w:t>
      </w:r>
      <w:r w:rsidR="00C24B0F">
        <w:t>Tegelijkertijd wordt ingezet op grondverwerving.</w:t>
      </w:r>
      <w:r w:rsidR="002C756A">
        <w:t xml:space="preserve"> </w:t>
      </w:r>
    </w:p>
    <w:p w:rsidR="003503B4" w:rsidP="002E7CD9" w:rsidRDefault="001D7D2C" w14:paraId="76FCE844" w14:textId="033AA555">
      <w:r>
        <w:t xml:space="preserve">Op dezelfde dag als de </w:t>
      </w:r>
      <w:r w:rsidRPr="003973CD" w:rsidR="002E7CD9">
        <w:t xml:space="preserve">bekendmaking van de voorlopige voorkeurslocatie is individueel contact geweest met de </w:t>
      </w:r>
      <w:r w:rsidR="00AC6226">
        <w:t xml:space="preserve">private </w:t>
      </w:r>
      <w:r w:rsidRPr="003973CD" w:rsidR="002E7CD9">
        <w:t xml:space="preserve">grondeigenaren. Op de kennisgeving </w:t>
      </w:r>
      <w:r w:rsidR="00D1755F">
        <w:t>‘</w:t>
      </w:r>
      <w:r w:rsidRPr="003973CD" w:rsidR="002E7CD9">
        <w:t>voornemen projectbesluit</w:t>
      </w:r>
      <w:r w:rsidR="00D1755F">
        <w:t>’</w:t>
      </w:r>
      <w:r w:rsidRPr="003973CD" w:rsidR="002E7CD9">
        <w:t xml:space="preserve"> en het participatieplan </w:t>
      </w:r>
      <w:r w:rsidR="00D1755F">
        <w:t>voor het projectbesluit heeft Defensie</w:t>
      </w:r>
      <w:r w:rsidRPr="003973CD" w:rsidR="00D1755F">
        <w:t xml:space="preserve"> </w:t>
      </w:r>
      <w:r w:rsidR="00344025">
        <w:t>28</w:t>
      </w:r>
      <w:r w:rsidRPr="003973CD" w:rsidR="00D1755F">
        <w:t xml:space="preserve"> </w:t>
      </w:r>
      <w:r w:rsidRPr="003973CD" w:rsidR="002E7CD9">
        <w:t>reacties ontvangen</w:t>
      </w:r>
      <w:r w:rsidR="00AC6226">
        <w:t xml:space="preserve"> van omwonenden en medeoverheden</w:t>
      </w:r>
      <w:r w:rsidRPr="003973CD" w:rsidR="002E7CD9">
        <w:t xml:space="preserve">. Een antwoord hierop verschijnt </w:t>
      </w:r>
      <w:r w:rsidR="00912787">
        <w:t xml:space="preserve">in </w:t>
      </w:r>
      <w:r w:rsidR="00AC6226">
        <w:t>oktober</w:t>
      </w:r>
      <w:r w:rsidR="00912787">
        <w:t xml:space="preserve"> </w:t>
      </w:r>
      <w:r w:rsidR="007C7403">
        <w:t xml:space="preserve">op </w:t>
      </w:r>
      <w:r w:rsidR="00547018">
        <w:t>de Defensie-website</w:t>
      </w:r>
      <w:r w:rsidR="007C7403">
        <w:t xml:space="preserve">. </w:t>
      </w:r>
      <w:r w:rsidRPr="003973CD" w:rsidR="002E7CD9">
        <w:t xml:space="preserve">De eerste </w:t>
      </w:r>
      <w:r w:rsidR="00912787">
        <w:t>participatiebijeenkomsten</w:t>
      </w:r>
      <w:r w:rsidR="00344025">
        <w:t xml:space="preserve"> in de vorm van</w:t>
      </w:r>
      <w:r w:rsidR="00912787">
        <w:t xml:space="preserve"> </w:t>
      </w:r>
      <w:r w:rsidRPr="003973CD" w:rsidR="002E7CD9">
        <w:t xml:space="preserve">werkateliers met belanghebbenden uit de omgeving starten </w:t>
      </w:r>
      <w:r w:rsidR="000A6650">
        <w:t>eind oktober</w:t>
      </w:r>
      <w:r w:rsidRPr="003973CD" w:rsidR="002E7CD9">
        <w:t>.</w:t>
      </w:r>
      <w:r w:rsidR="003715D6">
        <w:t xml:space="preserve"> </w:t>
      </w:r>
    </w:p>
    <w:p w:rsidR="003715D6" w:rsidP="002E7CD9" w:rsidRDefault="003503B4" w14:paraId="5F6771EF" w14:textId="69A09F59">
      <w:r>
        <w:t xml:space="preserve">De nieuwe kazerne voor het </w:t>
      </w:r>
      <w:r w:rsidR="006D4581">
        <w:t xml:space="preserve">KCT </w:t>
      </w:r>
      <w:r>
        <w:t xml:space="preserve">maakt geen onderdeel uit van het NPRD </w:t>
      </w:r>
      <w:r w:rsidR="006D4581">
        <w:t xml:space="preserve">waarover </w:t>
      </w:r>
      <w:r>
        <w:t xml:space="preserve">u separaat wordt geïnformeerd. </w:t>
      </w:r>
      <w:r w:rsidR="006D4581">
        <w:t xml:space="preserve">Uw Kamer wordt opnieuw </w:t>
      </w:r>
      <w:r w:rsidR="00C24B0F">
        <w:t>geïnformeerd</w:t>
      </w:r>
      <w:r w:rsidR="006D4581">
        <w:t xml:space="preserve"> over dit nieuwbouw project als </w:t>
      </w:r>
      <w:r>
        <w:t>het concept-projectbesluit gereed is.</w:t>
      </w:r>
    </w:p>
    <w:p w:rsidR="00E627DC" w:rsidP="002E7CD9" w:rsidRDefault="00E627DC" w14:paraId="1E8ADA22" w14:textId="77777777"/>
    <w:p w:rsidRPr="005D3CDA" w:rsidR="00547018" w:rsidP="005D3CDA" w:rsidRDefault="00A11502" w14:paraId="4FDF0AF0" w14:textId="77777777">
      <w:pPr>
        <w:rPr>
          <w:b/>
        </w:rPr>
      </w:pPr>
      <w:r>
        <w:rPr>
          <w:b/>
        </w:rPr>
        <w:t>Samenwerking met de omgeving: e</w:t>
      </w:r>
      <w:r w:rsidRPr="005D3CDA" w:rsidR="00547018">
        <w:rPr>
          <w:b/>
        </w:rPr>
        <w:t xml:space="preserve">valuatie Commissies Overleg en Voorlichting </w:t>
      </w:r>
      <w:r w:rsidR="00104EE2">
        <w:rPr>
          <w:b/>
        </w:rPr>
        <w:t xml:space="preserve">Milieu </w:t>
      </w:r>
      <w:r w:rsidRPr="005D3CDA" w:rsidR="00547018">
        <w:rPr>
          <w:b/>
        </w:rPr>
        <w:t xml:space="preserve">van de vliegbases van Defensie </w:t>
      </w:r>
    </w:p>
    <w:p w:rsidR="006D3B89" w:rsidP="006D3B89" w:rsidRDefault="006D3B89" w14:paraId="3AB3890E" w14:textId="77777777">
      <w:r>
        <w:t>In opdracht van Defensie heeft onderzoeksbureau Andersson Elffers Felix</w:t>
      </w:r>
      <w:r w:rsidR="00547018">
        <w:t xml:space="preserve"> (AEF)</w:t>
      </w:r>
      <w:r>
        <w:t xml:space="preserve"> dit jaar onderzoek gedaan naar het functioneren van de Commissies Overleg &amp; Voorlichting Milieu (COVM’s), de wettelijke overlegorganen van de vliegbases van Defensie. Dit in navolging van de evaluaties van de Commissies Regionaal Overleg (CRO’s) voor burgerluchthavens door het Ministerie van IenW. Ook </w:t>
      </w:r>
      <w:r w:rsidR="00F51AD7">
        <w:t xml:space="preserve">de recente evaluatie van </w:t>
      </w:r>
      <w:r>
        <w:t>de Commissie AWACS Limburg</w:t>
      </w:r>
      <w:r w:rsidR="00542E62">
        <w:t xml:space="preserve"> (CAL)</w:t>
      </w:r>
      <w:r>
        <w:t xml:space="preserve"> is in het onderzoek meegenomen. Het onderzoeksrapport ‘Buren van een basis’ is op 22 augustus 2024 officieel overgedragen aan Defensie, waarmee het onderzoek is afgerond. Het onderzoek wordt als bijlage bij deze</w:t>
      </w:r>
      <w:r w:rsidR="00EC7F6F">
        <w:t xml:space="preserve"> brief aan uw Kamer aangeboden.</w:t>
      </w:r>
      <w:r w:rsidR="00554073">
        <w:t xml:space="preserve"> </w:t>
      </w:r>
    </w:p>
    <w:p w:rsidR="002E7CD9" w:rsidP="002E7CD9" w:rsidRDefault="006D3B89" w14:paraId="149DBF32" w14:textId="775C0CAC">
      <w:r w:rsidRPr="00FA5B0D">
        <w:t>AEF komt tot de conclusie dat verbeteringen nodig zijn in de uitvoering van de overlegstructuur om het instrument COVM’s goed te benutten.</w:t>
      </w:r>
      <w:r w:rsidRPr="00FA5B0D" w:rsidR="00FA5B0D">
        <w:t xml:space="preserve"> Een voorbeeld van een aanbeveling is dat Defensie, in overleg met de betrokkenen, het gewenste maatschappelijke effect van de COVM’s explicieter kan afbakenen.</w:t>
      </w:r>
      <w:r w:rsidRPr="00FA5B0D">
        <w:t xml:space="preserve"> Tot het einde van het jaar zullen de onderzoekers (AEF) en Defensie als opdrachtgever de onderzoeksresultaten bespreken met de COVM-leden tijdens de</w:t>
      </w:r>
      <w:r>
        <w:t xml:space="preserve"> eerstvolgende reguliere COVM vergaderingen. Vervolgens </w:t>
      </w:r>
      <w:r w:rsidR="00547018">
        <w:t xml:space="preserve">volgt </w:t>
      </w:r>
      <w:r>
        <w:t>de appreciatie vanuit Defensie op de aanbevelingen uit het onderzoeksrapport, mede op basis van de input en adviezen van de COVM-leden</w:t>
      </w:r>
      <w:r w:rsidR="00547018">
        <w:t xml:space="preserve">. </w:t>
      </w:r>
      <w:r w:rsidR="00A11502">
        <w:t xml:space="preserve">Deze appreciatie </w:t>
      </w:r>
      <w:r w:rsidR="00547018">
        <w:t xml:space="preserve">zal </w:t>
      </w:r>
      <w:r>
        <w:t>met u</w:t>
      </w:r>
      <w:r w:rsidR="00A11502">
        <w:t>w Kamer</w:t>
      </w:r>
      <w:r>
        <w:t xml:space="preserve"> worden gedeeld.</w:t>
      </w:r>
    </w:p>
    <w:p w:rsidRPr="008E1E85" w:rsidR="002E7CD9" w:rsidP="002E7CD9" w:rsidRDefault="00A11502" w14:paraId="02BCA43B" w14:textId="66A9FE2A">
      <w:pPr>
        <w:rPr>
          <w:b/>
        </w:rPr>
      </w:pPr>
      <w:r>
        <w:rPr>
          <w:b/>
        </w:rPr>
        <w:lastRenderedPageBreak/>
        <w:t>Samenwerking met de omgeving: i</w:t>
      </w:r>
      <w:r w:rsidRPr="006C1CDB" w:rsidR="006C1CDB">
        <w:rPr>
          <w:b/>
        </w:rPr>
        <w:t>ntentieverklaring tussen gemeente Gilze-Rijen en Defensie</w:t>
      </w:r>
      <w:r w:rsidR="002C756A">
        <w:rPr>
          <w:b/>
        </w:rPr>
        <w:t xml:space="preserve"> </w:t>
      </w:r>
    </w:p>
    <w:p w:rsidR="002E7CD9" w:rsidP="002E7CD9" w:rsidRDefault="002E7CD9" w14:paraId="19F50E5A" w14:textId="0126A89D">
      <w:r>
        <w:t>Op 3</w:t>
      </w:r>
      <w:r w:rsidR="00586D99">
        <w:t xml:space="preserve">1 augustus jl. is door </w:t>
      </w:r>
      <w:r w:rsidR="00A11502">
        <w:t xml:space="preserve">de </w:t>
      </w:r>
      <w:r w:rsidR="00586D99">
        <w:t>gemeente Gilze-Rijen en</w:t>
      </w:r>
      <w:r w:rsidRPr="0032174B" w:rsidR="0032174B">
        <w:t xml:space="preserve"> Defensie</w:t>
      </w:r>
      <w:r w:rsidR="00A11502">
        <w:t>,</w:t>
      </w:r>
      <w:r w:rsidR="008A26AE">
        <w:t xml:space="preserve"> </w:t>
      </w:r>
      <w:r w:rsidRPr="0032174B" w:rsidR="0032174B">
        <w:t>vertegenwoordigd door de commandant van het ‘Defensie Helikopter Commando</w:t>
      </w:r>
      <w:r w:rsidR="0032174B">
        <w:t>’</w:t>
      </w:r>
      <w:r w:rsidR="00A11502">
        <w:t>,</w:t>
      </w:r>
      <w:r w:rsidR="0032174B">
        <w:t xml:space="preserve"> </w:t>
      </w:r>
      <w:r>
        <w:t xml:space="preserve">een intentieverklaring ondertekend om overlast rond vliegbasis Gilze-Rijen te beperken. </w:t>
      </w:r>
      <w:r w:rsidRPr="00B65411" w:rsidR="00B65411">
        <w:t>De bewoners van Gilze</w:t>
      </w:r>
      <w:r w:rsidR="00F51AD7">
        <w:t xml:space="preserve">, </w:t>
      </w:r>
      <w:r w:rsidRPr="00B65411" w:rsidR="00B65411">
        <w:t>Rijen, Molenschot en Hulten zijn in de week hieraan voorafgaand tijdens bijeenkomsten bijgepraat over het proces en de uitkomsten.</w:t>
      </w:r>
      <w:r w:rsidR="00B65411">
        <w:t xml:space="preserve"> </w:t>
      </w:r>
      <w:r w:rsidRPr="007643E7" w:rsidR="007643E7">
        <w:t>Het is de bedoeling dat de intentieverklaring van kracht blijft tot de totstandkoming v</w:t>
      </w:r>
      <w:r w:rsidR="007643E7">
        <w:t>an het nieuwe luchthavenbesluit</w:t>
      </w:r>
      <w:r w:rsidRPr="007643E7" w:rsidR="007643E7">
        <w:t xml:space="preserve">. </w:t>
      </w:r>
      <w:r>
        <w:t xml:space="preserve">De gesprekken zijn mede gestart naar aanleiding van </w:t>
      </w:r>
      <w:r w:rsidR="00F51AD7">
        <w:t xml:space="preserve">de </w:t>
      </w:r>
      <w:r>
        <w:t>motie Kerstens c.s</w:t>
      </w:r>
      <w:r w:rsidR="00E454AF">
        <w:t>.</w:t>
      </w:r>
      <w:r w:rsidR="00EB1245">
        <w:rPr>
          <w:rStyle w:val="Voetnootmarkering"/>
        </w:rPr>
        <w:footnoteReference w:id="2"/>
      </w:r>
      <w:r>
        <w:t xml:space="preserve"> </w:t>
      </w:r>
    </w:p>
    <w:p w:rsidR="002E7CD9" w:rsidP="002E7CD9" w:rsidRDefault="002E7CD9" w14:paraId="69345EE6" w14:textId="215F0C83">
      <w:r>
        <w:t xml:space="preserve">In de intentieverklaring is vastgelegd dat Defensie ernaar streeft het aantal vliegbewegingen rond </w:t>
      </w:r>
      <w:r w:rsidR="00410E74">
        <w:t>v</w:t>
      </w:r>
      <w:r>
        <w:t>liegbasis Gilze-Rijen te beperken. Daarbij is de randvoorwaarde gesteld</w:t>
      </w:r>
      <w:r w:rsidR="00063797">
        <w:t xml:space="preserve"> dat</w:t>
      </w:r>
      <w:r>
        <w:t xml:space="preserve"> de geoefendheid en operationele inzet voor alle taken van de krijgsmacht op peil blijft. Daarnaast </w:t>
      </w:r>
      <w:r w:rsidR="00192E59">
        <w:t>wordt ingezet op het nemen van</w:t>
      </w:r>
      <w:r>
        <w:t xml:space="preserve"> maatregelen om overlast voor omwonenden te verminderen. Zo worden de meest bebouwde gebieden in de omgeving van </w:t>
      </w:r>
      <w:r w:rsidR="00A11502">
        <w:t xml:space="preserve">de betrokken gemeenten </w:t>
      </w:r>
      <w:r>
        <w:t xml:space="preserve">meer ontzien door aangepaste vliegroutes. </w:t>
      </w:r>
    </w:p>
    <w:p w:rsidR="009B37C3" w:rsidP="002E7CD9" w:rsidRDefault="002E7CD9" w14:paraId="192983FC" w14:textId="2A9546FA">
      <w:r>
        <w:t xml:space="preserve">De wettelijke normen voor vliegbewegingen, geluid en omgevingskwaliteit rond </w:t>
      </w:r>
      <w:r w:rsidR="00A11502">
        <w:t>v</w:t>
      </w:r>
      <w:r>
        <w:t xml:space="preserve">liegbasis Gilze-Rijen moeten voor 2030 officieel worden vastgelegd in een luchthavenbesluit. Door de goede samenwerking met omwonenden en de lokale overheid loopt Defensie hierop vooruit. </w:t>
      </w:r>
      <w:r w:rsidR="00A11502">
        <w:t xml:space="preserve">Defensie heeft </w:t>
      </w:r>
      <w:r>
        <w:t xml:space="preserve">de intentieverklaring </w:t>
      </w:r>
      <w:r w:rsidR="00A11502">
        <w:t xml:space="preserve">ondertekend omdat het zich wil inspannen </w:t>
      </w:r>
      <w:r>
        <w:t xml:space="preserve">om </w:t>
      </w:r>
      <w:r w:rsidR="00063797">
        <w:t xml:space="preserve">de </w:t>
      </w:r>
      <w:r>
        <w:t xml:space="preserve">overlast </w:t>
      </w:r>
      <w:r w:rsidR="00063797">
        <w:t xml:space="preserve">waar mogelijk </w:t>
      </w:r>
      <w:r>
        <w:t>te beperken.</w:t>
      </w:r>
      <w:r w:rsidR="00686B2D">
        <w:t xml:space="preserve"> </w:t>
      </w:r>
    </w:p>
    <w:p w:rsidR="005E0142" w:rsidP="002E7CD9" w:rsidRDefault="00661B2C" w14:paraId="68B919A2" w14:textId="66E04B7C">
      <w:r>
        <w:t xml:space="preserve">De intentieverklaring </w:t>
      </w:r>
      <w:r w:rsidR="00FC0E38">
        <w:t>en het NPRD zijn twee losse trajecten. Toch kan het NPRD</w:t>
      </w:r>
      <w:r>
        <w:t xml:space="preserve"> invloed hebben op het </w:t>
      </w:r>
      <w:r w:rsidR="00C064BF">
        <w:t>uiteindeli</w:t>
      </w:r>
      <w:r>
        <w:t xml:space="preserve">jke gebruik van het vliegveld waardoor de intentieverklaring in de huidige vorm niet meer </w:t>
      </w:r>
      <w:r w:rsidR="00A11502">
        <w:t xml:space="preserve">actueel </w:t>
      </w:r>
      <w:r>
        <w:t>is.</w:t>
      </w:r>
      <w:r w:rsidR="00A11502">
        <w:t xml:space="preserve"> Defensie blijft voortdurend in gesprek met de omgeving van vliegbasis Gilze-Rijen hierover.</w:t>
      </w:r>
      <w:r w:rsidR="002C756A">
        <w:t xml:space="preserve"> </w:t>
      </w:r>
      <w:r>
        <w:t xml:space="preserve"> </w:t>
      </w:r>
    </w:p>
    <w:p w:rsidR="00E627DC" w:rsidP="002E7CD9" w:rsidRDefault="00E627DC" w14:paraId="201959CF" w14:textId="77777777"/>
    <w:p w:rsidR="002E7CD9" w:rsidP="002E7CD9" w:rsidRDefault="00A11502" w14:paraId="07971AA4" w14:textId="77777777">
      <w:pPr>
        <w:rPr>
          <w:b/>
        </w:rPr>
      </w:pPr>
      <w:r>
        <w:rPr>
          <w:b/>
        </w:rPr>
        <w:t>Vastgoed beheer: o</w:t>
      </w:r>
      <w:r w:rsidRPr="0065536C" w:rsidR="0065536C">
        <w:rPr>
          <w:b/>
        </w:rPr>
        <w:t xml:space="preserve">ntwikkelingen </w:t>
      </w:r>
      <w:r w:rsidR="00A60D47">
        <w:rPr>
          <w:b/>
        </w:rPr>
        <w:t xml:space="preserve">Specialty </w:t>
      </w:r>
      <w:r w:rsidRPr="0065536C" w:rsidR="0065536C">
        <w:rPr>
          <w:b/>
        </w:rPr>
        <w:t>stelsel Defensievastgoed</w:t>
      </w:r>
    </w:p>
    <w:p w:rsidR="00E627DC" w:rsidP="00E627DC" w:rsidRDefault="00E627DC" w14:paraId="6B2F91CA" w14:textId="74F431C7">
      <w:pPr>
        <w:rPr>
          <w:rFonts w:cstheme="minorHAnsi"/>
        </w:rPr>
      </w:pPr>
      <w:r w:rsidRPr="00505801">
        <w:rPr>
          <w:rFonts w:cstheme="minorHAnsi"/>
        </w:rPr>
        <w:t xml:space="preserve">In de </w:t>
      </w:r>
      <w:r w:rsidRPr="00505801">
        <w:rPr>
          <w:rFonts w:cstheme="minorHAnsi"/>
          <w:bCs/>
        </w:rPr>
        <w:t>Kamerbrief ‘</w:t>
      </w:r>
      <w:r>
        <w:rPr>
          <w:rFonts w:cstheme="minorHAnsi"/>
          <w:bCs/>
        </w:rPr>
        <w:t>V</w:t>
      </w:r>
      <w:r w:rsidRPr="00505801">
        <w:rPr>
          <w:rFonts w:cstheme="minorHAnsi"/>
          <w:bCs/>
        </w:rPr>
        <w:t xml:space="preserve">erzamelbrief </w:t>
      </w:r>
      <w:r>
        <w:rPr>
          <w:rFonts w:cstheme="minorHAnsi"/>
          <w:bCs/>
        </w:rPr>
        <w:t>o</w:t>
      </w:r>
      <w:r w:rsidRPr="00505801">
        <w:rPr>
          <w:rFonts w:cstheme="minorHAnsi"/>
          <w:bCs/>
        </w:rPr>
        <w:t xml:space="preserve">ntwikkelingen in vastgoed en ruimtelijk domein’ </w:t>
      </w:r>
      <w:r>
        <w:rPr>
          <w:rFonts w:cstheme="minorHAnsi"/>
          <w:bCs/>
        </w:rPr>
        <w:t>(</w:t>
      </w:r>
      <w:r w:rsidRPr="00383606">
        <w:rPr>
          <w:rFonts w:cstheme="minorHAnsi"/>
          <w:bCs/>
        </w:rPr>
        <w:t>Kamerstuk 36 124 nr. 46</w:t>
      </w:r>
      <w:r>
        <w:rPr>
          <w:rFonts w:cstheme="minorHAnsi"/>
          <w:bCs/>
        </w:rPr>
        <w:t xml:space="preserve">) </w:t>
      </w:r>
      <w:r w:rsidRPr="00505801">
        <w:rPr>
          <w:rFonts w:cstheme="minorHAnsi"/>
        </w:rPr>
        <w:t xml:space="preserve">heeft uw Kamer een update gekregen over het onderzoek naar een alternatief huisvestingsstelsel voor het </w:t>
      </w:r>
      <w:r>
        <w:rPr>
          <w:rFonts w:cstheme="minorHAnsi"/>
        </w:rPr>
        <w:t>d</w:t>
      </w:r>
      <w:r w:rsidRPr="00505801">
        <w:rPr>
          <w:rFonts w:cstheme="minorHAnsi"/>
        </w:rPr>
        <w:t>efensievastgoed onder het R</w:t>
      </w:r>
      <w:r>
        <w:rPr>
          <w:rFonts w:cstheme="minorHAnsi"/>
        </w:rPr>
        <w:t>ijksvastgoedbedrijf (R</w:t>
      </w:r>
      <w:r w:rsidRPr="00505801">
        <w:rPr>
          <w:rFonts w:cstheme="minorHAnsi"/>
        </w:rPr>
        <w:t>VB</w:t>
      </w:r>
      <w:r>
        <w:rPr>
          <w:rFonts w:cstheme="minorHAnsi"/>
        </w:rPr>
        <w:t>)</w:t>
      </w:r>
      <w:r w:rsidRPr="00505801">
        <w:rPr>
          <w:rFonts w:cstheme="minorHAnsi"/>
        </w:rPr>
        <w:t xml:space="preserve">. </w:t>
      </w:r>
      <w:r>
        <w:rPr>
          <w:rFonts w:cstheme="minorHAnsi"/>
        </w:rPr>
        <w:t xml:space="preserve">In het onderzoek </w:t>
      </w:r>
      <w:r w:rsidRPr="00505801">
        <w:rPr>
          <w:rFonts w:cstheme="minorHAnsi"/>
        </w:rPr>
        <w:t>zijn de mogelijkheden van een ‘</w:t>
      </w:r>
      <w:r>
        <w:rPr>
          <w:rFonts w:cstheme="minorHAnsi"/>
        </w:rPr>
        <w:t>S</w:t>
      </w:r>
      <w:r w:rsidRPr="00505801">
        <w:rPr>
          <w:rFonts w:cstheme="minorHAnsi"/>
        </w:rPr>
        <w:t xml:space="preserve">pecialty stelsel’ voor het </w:t>
      </w:r>
      <w:r>
        <w:rPr>
          <w:rFonts w:cstheme="minorHAnsi"/>
        </w:rPr>
        <w:t>d</w:t>
      </w:r>
      <w:r w:rsidRPr="00505801">
        <w:rPr>
          <w:rFonts w:cstheme="minorHAnsi"/>
        </w:rPr>
        <w:t xml:space="preserve">efensievastgoed uitgewerkt en vergeleken met het huidige besturingsmodel. </w:t>
      </w:r>
      <w:r>
        <w:rPr>
          <w:rFonts w:cstheme="minorHAnsi"/>
        </w:rPr>
        <w:t>C</w:t>
      </w:r>
      <w:r w:rsidRPr="00505801">
        <w:rPr>
          <w:rFonts w:cstheme="minorHAnsi"/>
        </w:rPr>
        <w:t xml:space="preserve">onform </w:t>
      </w:r>
      <w:r>
        <w:rPr>
          <w:rFonts w:cstheme="minorHAnsi"/>
        </w:rPr>
        <w:t xml:space="preserve">het advies als uitkomst </w:t>
      </w:r>
      <w:r w:rsidRPr="00505801">
        <w:rPr>
          <w:rFonts w:cstheme="minorHAnsi"/>
        </w:rPr>
        <w:t xml:space="preserve">van het </w:t>
      </w:r>
      <w:r>
        <w:rPr>
          <w:rFonts w:cstheme="minorHAnsi"/>
        </w:rPr>
        <w:t>onderzoek wordt</w:t>
      </w:r>
      <w:r w:rsidRPr="00505801">
        <w:rPr>
          <w:rFonts w:cstheme="minorHAnsi"/>
        </w:rPr>
        <w:t xml:space="preserve"> op dit moment niet over</w:t>
      </w:r>
      <w:r>
        <w:rPr>
          <w:rFonts w:cstheme="minorHAnsi"/>
        </w:rPr>
        <w:t>ge</w:t>
      </w:r>
      <w:r w:rsidRPr="00505801">
        <w:rPr>
          <w:rFonts w:cstheme="minorHAnsi"/>
        </w:rPr>
        <w:t xml:space="preserve">gaan naar een ‘defensiestelsel vastgoed’ bij het RVB. Wel zal Defensie </w:t>
      </w:r>
      <w:r>
        <w:rPr>
          <w:rFonts w:cstheme="minorHAnsi"/>
        </w:rPr>
        <w:t>de</w:t>
      </w:r>
      <w:r w:rsidRPr="00505801">
        <w:rPr>
          <w:rFonts w:cstheme="minorHAnsi"/>
        </w:rPr>
        <w:t xml:space="preserve"> komende </w:t>
      </w:r>
      <w:r>
        <w:rPr>
          <w:rFonts w:cstheme="minorHAnsi"/>
        </w:rPr>
        <w:t>jaren met het RVB</w:t>
      </w:r>
      <w:r w:rsidRPr="00505801">
        <w:rPr>
          <w:rFonts w:cstheme="minorHAnsi"/>
        </w:rPr>
        <w:t xml:space="preserve"> een aantal verbetervoorstellen uitwerken en uitvoeren. </w:t>
      </w:r>
      <w:r w:rsidRPr="00505801">
        <w:rPr>
          <w:rFonts w:cstheme="minorHAnsi"/>
        </w:rPr>
        <w:br/>
      </w:r>
      <w:r w:rsidRPr="00505801">
        <w:rPr>
          <w:rFonts w:cstheme="minorHAnsi"/>
        </w:rPr>
        <w:br/>
        <w:t xml:space="preserve">Een overgang naar een defensiestelsel vastgoed bij het RVB </w:t>
      </w:r>
      <w:r w:rsidRPr="005D09ED">
        <w:rPr>
          <w:rFonts w:cstheme="minorHAnsi"/>
        </w:rPr>
        <w:t xml:space="preserve">zal volgens het rapport in de huidige situatie </w:t>
      </w:r>
      <w:r>
        <w:rPr>
          <w:rFonts w:cstheme="minorHAnsi"/>
        </w:rPr>
        <w:t xml:space="preserve">met beperkte capaciteit bij het RVB en in de markt </w:t>
      </w:r>
      <w:r w:rsidRPr="005D09ED">
        <w:rPr>
          <w:rFonts w:cstheme="minorHAnsi"/>
        </w:rPr>
        <w:t xml:space="preserve">niet leiden tot een betere instandhouding van het vastgoed. De belangrijkste reden hiervoor is dat op dit moment niet aan de </w:t>
      </w:r>
      <w:r>
        <w:rPr>
          <w:rFonts w:cstheme="minorHAnsi"/>
        </w:rPr>
        <w:t xml:space="preserve">vooraf </w:t>
      </w:r>
      <w:r w:rsidRPr="005D09ED">
        <w:rPr>
          <w:rFonts w:cstheme="minorHAnsi"/>
        </w:rPr>
        <w:t>door Defensie gestelde randvoorwaarden van ‘budgetneutraliteit’ en het ‘</w:t>
      </w:r>
      <w:r>
        <w:rPr>
          <w:rFonts w:cstheme="minorHAnsi"/>
        </w:rPr>
        <w:t>opdrachtgeverschap is goed op orde’</w:t>
      </w:r>
      <w:r w:rsidRPr="005D09ED">
        <w:rPr>
          <w:rFonts w:cstheme="minorHAnsi"/>
        </w:rPr>
        <w:t xml:space="preserve"> wordt voldaan.</w:t>
      </w:r>
      <w:r w:rsidRPr="00505801">
        <w:rPr>
          <w:rFonts w:cstheme="minorHAnsi"/>
          <w:color w:val="FF0000"/>
        </w:rPr>
        <w:t xml:space="preserve"> </w:t>
      </w:r>
      <w:r w:rsidRPr="001A51BF">
        <w:rPr>
          <w:rFonts w:cstheme="minorHAnsi"/>
        </w:rPr>
        <w:t xml:space="preserve">De budgettaire consequenties zijn nog niet duidelijk en </w:t>
      </w:r>
      <w:r>
        <w:rPr>
          <w:rFonts w:cstheme="minorHAnsi"/>
        </w:rPr>
        <w:t>moeten worden uitgewerkt</w:t>
      </w:r>
      <w:r w:rsidR="004F4010">
        <w:rPr>
          <w:rFonts w:cstheme="minorHAnsi"/>
        </w:rPr>
        <w:t xml:space="preserve">, hierdoor </w:t>
      </w:r>
      <w:r w:rsidRPr="00FB22FC" w:rsidR="004F4010">
        <w:rPr>
          <w:rFonts w:cstheme="minorHAnsi"/>
        </w:rPr>
        <w:t xml:space="preserve">kunnen met </w:t>
      </w:r>
      <w:r w:rsidR="004F4010">
        <w:rPr>
          <w:rFonts w:cstheme="minorHAnsi"/>
        </w:rPr>
        <w:t>het Ministerie van Financiën</w:t>
      </w:r>
      <w:r w:rsidRPr="00FB22FC" w:rsidR="004F4010">
        <w:rPr>
          <w:rFonts w:cstheme="minorHAnsi"/>
        </w:rPr>
        <w:t xml:space="preserve"> geen afspraken worden gemaakt over waar de mogelijke kosten van een overgang landen</w:t>
      </w:r>
      <w:r w:rsidRPr="001A51BF">
        <w:rPr>
          <w:rFonts w:cstheme="minorHAnsi"/>
        </w:rPr>
        <w:t xml:space="preserve">. </w:t>
      </w:r>
      <w:r>
        <w:rPr>
          <w:rFonts w:cstheme="minorHAnsi"/>
        </w:rPr>
        <w:br/>
      </w:r>
      <w:r>
        <w:rPr>
          <w:rFonts w:cstheme="minorHAnsi"/>
        </w:rPr>
        <w:br/>
        <w:t xml:space="preserve">Dit betekent niet dat een stelselwijziging in de toekomst wordt uitgesloten. </w:t>
      </w:r>
      <w:r w:rsidRPr="00BD7362" w:rsidR="0084248B">
        <w:rPr>
          <w:rFonts w:cstheme="minorHAnsi"/>
        </w:rPr>
        <w:t xml:space="preserve">Echter, hiervoor is het belangrijk dat eerst wordt voldaan aan een aantal randvoorwaarden zoals de in het rapport genoemde en breder gesignaleerde aandachtspunten. Wat betreft het aandachtspunt verbeteren van de samenwerking tussen Defensie en het RVB zijn reeds diverse concrete stappen gezet. De huidige afspraken uit 2014 tussen Defensie en het RVB zijn geëvalueerd. De afgelopen periode zijn er verbeteringen in gang gezet wat betreft de onderlinge afstemming en het maken van duidelijkere </w:t>
      </w:r>
      <w:r w:rsidRPr="00BD7362" w:rsidR="0084248B">
        <w:rPr>
          <w:rFonts w:cstheme="minorHAnsi"/>
        </w:rPr>
        <w:lastRenderedPageBreak/>
        <w:t xml:space="preserve">afspraken met het oog op </w:t>
      </w:r>
      <w:r w:rsidR="004F4010">
        <w:rPr>
          <w:rFonts w:cstheme="minorHAnsi"/>
        </w:rPr>
        <w:t>opdrachtgeverschap en</w:t>
      </w:r>
      <w:r w:rsidRPr="00BD7362" w:rsidR="0084248B">
        <w:rPr>
          <w:rFonts w:cstheme="minorHAnsi"/>
        </w:rPr>
        <w:t xml:space="preserve"> betere samenwerking.</w:t>
      </w:r>
      <w:r w:rsidRPr="007E6B82">
        <w:rPr>
          <w:rFonts w:cstheme="minorHAnsi"/>
        </w:rPr>
        <w:t xml:space="preserve"> </w:t>
      </w:r>
      <w:r>
        <w:rPr>
          <w:rFonts w:cstheme="minorHAnsi"/>
        </w:rPr>
        <w:t>In h</w:t>
      </w:r>
      <w:r w:rsidRPr="005D09ED">
        <w:rPr>
          <w:rFonts w:cstheme="minorHAnsi"/>
        </w:rPr>
        <w:t xml:space="preserve">et afgelopen jaar </w:t>
      </w:r>
      <w:r>
        <w:rPr>
          <w:rFonts w:cstheme="minorHAnsi"/>
        </w:rPr>
        <w:t xml:space="preserve">is </w:t>
      </w:r>
      <w:r w:rsidR="00B370C5">
        <w:rPr>
          <w:rFonts w:cstheme="minorHAnsi"/>
        </w:rPr>
        <w:t xml:space="preserve">hiertoe </w:t>
      </w:r>
      <w:r w:rsidRPr="005D09ED">
        <w:rPr>
          <w:rFonts w:cstheme="minorHAnsi"/>
        </w:rPr>
        <w:t xml:space="preserve">gewerkt aan </w:t>
      </w:r>
      <w:r>
        <w:rPr>
          <w:rFonts w:cstheme="minorHAnsi"/>
        </w:rPr>
        <w:t xml:space="preserve">de aanstaande implementatie van het </w:t>
      </w:r>
      <w:r w:rsidRPr="007E6B82">
        <w:rPr>
          <w:rFonts w:cstheme="minorHAnsi"/>
        </w:rPr>
        <w:t>nieu</w:t>
      </w:r>
      <w:r>
        <w:rPr>
          <w:rFonts w:cstheme="minorHAnsi"/>
        </w:rPr>
        <w:t>we onderhoudsmanagementsysteem (OMS)</w:t>
      </w:r>
      <w:r w:rsidRPr="007E6B82">
        <w:rPr>
          <w:rFonts w:cstheme="minorHAnsi"/>
        </w:rPr>
        <w:t>, een belangrijk hulpmiddel voor de instandhouding bij het RVB</w:t>
      </w:r>
      <w:r w:rsidRPr="005D09ED">
        <w:rPr>
          <w:rFonts w:cstheme="minorHAnsi"/>
        </w:rPr>
        <w:t>.</w:t>
      </w:r>
      <w:r>
        <w:rPr>
          <w:rFonts w:cstheme="minorHAnsi"/>
        </w:rPr>
        <w:t xml:space="preserve"> Het OMS zal helpen inzi</w:t>
      </w:r>
      <w:r w:rsidR="00B370C5">
        <w:rPr>
          <w:rFonts w:cstheme="minorHAnsi"/>
        </w:rPr>
        <w:t>ch</w:t>
      </w:r>
      <w:r>
        <w:rPr>
          <w:rFonts w:cstheme="minorHAnsi"/>
        </w:rPr>
        <w:t>t te krijgen in de staat van het vastgoed en wat er nodig is in de instandhouding.</w:t>
      </w:r>
      <w:r w:rsidR="002C756A">
        <w:rPr>
          <w:rFonts w:cstheme="minorHAnsi"/>
        </w:rPr>
        <w:t xml:space="preserve"> </w:t>
      </w:r>
    </w:p>
    <w:p w:rsidR="005536A3" w:rsidP="002E7CD9" w:rsidRDefault="00E627DC" w14:paraId="57F89ED9" w14:textId="6CF88E6C">
      <w:pPr>
        <w:rPr>
          <w:rFonts w:cstheme="minorHAnsi"/>
          <w:color w:val="FF0000"/>
        </w:rPr>
      </w:pPr>
      <w:r>
        <w:rPr>
          <w:rFonts w:cstheme="minorHAnsi"/>
        </w:rPr>
        <w:t>D</w:t>
      </w:r>
      <w:r w:rsidRPr="00505801">
        <w:rPr>
          <w:rFonts w:cstheme="minorHAnsi"/>
        </w:rPr>
        <w:t xml:space="preserve">e behoefte van Defensie </w:t>
      </w:r>
      <w:r>
        <w:rPr>
          <w:rFonts w:cstheme="minorHAnsi"/>
        </w:rPr>
        <w:t xml:space="preserve">op het gebied van het verbeteren van het vastgoed via nieuwbouw of renovatie </w:t>
      </w:r>
      <w:r w:rsidRPr="00505801">
        <w:rPr>
          <w:rFonts w:cstheme="minorHAnsi"/>
        </w:rPr>
        <w:t xml:space="preserve">is de afgelopen jaren </w:t>
      </w:r>
      <w:r>
        <w:rPr>
          <w:rFonts w:cstheme="minorHAnsi"/>
        </w:rPr>
        <w:t>aanzienlijk</w:t>
      </w:r>
      <w:r w:rsidRPr="00505801">
        <w:rPr>
          <w:rFonts w:cstheme="minorHAnsi"/>
        </w:rPr>
        <w:t xml:space="preserve"> gegroeid</w:t>
      </w:r>
      <w:r>
        <w:rPr>
          <w:rFonts w:cstheme="minorHAnsi"/>
        </w:rPr>
        <w:t>. Hierdoor is er een noodzaak</w:t>
      </w:r>
      <w:r w:rsidRPr="00505801">
        <w:rPr>
          <w:rFonts w:cstheme="minorHAnsi"/>
        </w:rPr>
        <w:t xml:space="preserve"> om meer en sneller te realiseren dan het huidige realisatievermogen van het RVB</w:t>
      </w:r>
      <w:r>
        <w:rPr>
          <w:rFonts w:cstheme="minorHAnsi"/>
        </w:rPr>
        <w:t xml:space="preserve"> en de markt</w:t>
      </w:r>
      <w:r w:rsidRPr="00505801">
        <w:rPr>
          <w:rFonts w:cstheme="minorHAnsi"/>
        </w:rPr>
        <w:t xml:space="preserve">. Defensie en het RVB werken </w:t>
      </w:r>
      <w:r>
        <w:rPr>
          <w:rFonts w:cstheme="minorHAnsi"/>
        </w:rPr>
        <w:t>op dit moment een serie concrete</w:t>
      </w:r>
      <w:r w:rsidRPr="00505801">
        <w:rPr>
          <w:rFonts w:cstheme="minorHAnsi"/>
        </w:rPr>
        <w:t xml:space="preserve"> maatregelen uit om het realisatievermogen in de vastgoedketen in de komende twee tot vijf jaar te verhogen, </w:t>
      </w:r>
      <w:r>
        <w:rPr>
          <w:rFonts w:cstheme="minorHAnsi"/>
        </w:rPr>
        <w:t xml:space="preserve">om </w:t>
      </w:r>
      <w:r w:rsidR="00B370C5">
        <w:rPr>
          <w:rFonts w:cstheme="minorHAnsi"/>
        </w:rPr>
        <w:t xml:space="preserve">zo </w:t>
      </w:r>
      <w:r>
        <w:rPr>
          <w:rFonts w:cstheme="minorHAnsi"/>
        </w:rPr>
        <w:t>versneld tot een moderne en duurzame vastgoedportefeuille te komen</w:t>
      </w:r>
      <w:r w:rsidRPr="00505801">
        <w:rPr>
          <w:rFonts w:cstheme="minorHAnsi"/>
        </w:rPr>
        <w:t>.</w:t>
      </w:r>
    </w:p>
    <w:p w:rsidRPr="00F645B6" w:rsidR="00F645B6" w:rsidP="00F645B6" w:rsidRDefault="00E454AF" w14:paraId="77F2C0D9" w14:textId="17B7F6A1">
      <w:pPr>
        <w:rPr>
          <w:b/>
        </w:rPr>
      </w:pPr>
      <w:r>
        <w:rPr>
          <w:b/>
        </w:rPr>
        <w:br/>
      </w:r>
      <w:r w:rsidR="00313D02">
        <w:rPr>
          <w:b/>
        </w:rPr>
        <w:t>Nieuwbouw: h</w:t>
      </w:r>
      <w:r w:rsidRPr="00F645B6" w:rsidR="00F645B6">
        <w:rPr>
          <w:b/>
        </w:rPr>
        <w:t>uisvesting MIVD Frederikkazerne</w:t>
      </w:r>
    </w:p>
    <w:p w:rsidR="00F645B6" w:rsidP="00F645B6" w:rsidRDefault="00F645B6" w14:paraId="36DD32C1" w14:textId="77777777">
      <w:r>
        <w:t xml:space="preserve">Naar aanleiding van het stopzetten van het project Samenwonen AIVD-MIVD (SAM), waarover </w:t>
      </w:r>
      <w:r w:rsidR="00BE7EB3">
        <w:t>u</w:t>
      </w:r>
      <w:r>
        <w:t>w Kamer in december 2023 is geïnformeerd</w:t>
      </w:r>
      <w:r w:rsidR="00BA3ECE">
        <w:t xml:space="preserve"> (Kamerstuk 30 977, nr. 171</w:t>
      </w:r>
      <w:r w:rsidRPr="00595D8A" w:rsidR="00BA3ECE">
        <w:t>)</w:t>
      </w:r>
      <w:r>
        <w:t xml:space="preserve">, heeft Defensie het project Huisvesting MIVD Frederikkazerne (HMF) gestart. Dit project bestaat uit twee delen. </w:t>
      </w:r>
      <w:r w:rsidR="00FE523F">
        <w:t>Met h</w:t>
      </w:r>
      <w:r w:rsidRPr="00F645B6">
        <w:t>et eerste deel</w:t>
      </w:r>
      <w:r>
        <w:t xml:space="preserve"> </w:t>
      </w:r>
      <w:r w:rsidR="00FE523F">
        <w:t xml:space="preserve">realiseert Defensie </w:t>
      </w:r>
      <w:r>
        <w:t xml:space="preserve">het volgende op de Frederikkazerne in Den Haag: </w:t>
      </w:r>
    </w:p>
    <w:p w:rsidR="00F645B6" w:rsidP="00F645B6" w:rsidRDefault="00F645B6" w14:paraId="5EF0DB92" w14:textId="1963A37B">
      <w:pPr>
        <w:pStyle w:val="Lijstalinea"/>
        <w:numPr>
          <w:ilvl w:val="0"/>
          <w:numId w:val="23"/>
        </w:numPr>
      </w:pPr>
      <w:r>
        <w:t xml:space="preserve">Een hoofdgebouw van </w:t>
      </w:r>
      <w:r w:rsidR="000A6650">
        <w:t>bijna 50.000</w:t>
      </w:r>
      <w:r>
        <w:t xml:space="preserve"> m2 dat voorziet in </w:t>
      </w:r>
      <w:r w:rsidR="000A6650">
        <w:t xml:space="preserve">ongeveer </w:t>
      </w:r>
      <w:r>
        <w:t>1.</w:t>
      </w:r>
      <w:r w:rsidR="000A6650">
        <w:t>500</w:t>
      </w:r>
      <w:r>
        <w:t xml:space="preserve"> werkplekken, met een bandbreedte tussen de 250 miljoen euro en 1 miljard euro</w:t>
      </w:r>
      <w:r w:rsidRPr="00250E6E" w:rsidR="000A6650">
        <w:rPr>
          <w:rFonts w:eastAsia="Times New Roman" w:cs="Times New Roman"/>
          <w:kern w:val="0"/>
          <w:szCs w:val="18"/>
          <w:vertAlign w:val="superscript"/>
          <w:lang w:eastAsia="bg-BG" w:bidi="ar-SA"/>
        </w:rPr>
        <w:footnoteReference w:id="3"/>
      </w:r>
      <w:r>
        <w:t>;</w:t>
      </w:r>
    </w:p>
    <w:p w:rsidR="00F645B6" w:rsidP="00F645B6" w:rsidRDefault="00F645B6" w14:paraId="5924587D" w14:textId="4FD5F23F">
      <w:pPr>
        <w:pStyle w:val="Lijstalinea"/>
        <w:numPr>
          <w:ilvl w:val="0"/>
          <w:numId w:val="23"/>
        </w:numPr>
      </w:pPr>
      <w:r>
        <w:t xml:space="preserve">Een parkeergarage van 12.000 m2 met </w:t>
      </w:r>
      <w:r w:rsidR="000A6650">
        <w:t>ongeveer 500</w:t>
      </w:r>
      <w:r>
        <w:t xml:space="preserve"> parkeerplekken, met een bandbreedte tussen de 25 en 100 miljoen euro;</w:t>
      </w:r>
    </w:p>
    <w:p w:rsidRPr="0001403D" w:rsidR="00F645B6" w:rsidP="00F645B6" w:rsidRDefault="00F645B6" w14:paraId="62639531" w14:textId="1055933E">
      <w:pPr>
        <w:pStyle w:val="Lijstalinea"/>
        <w:numPr>
          <w:ilvl w:val="0"/>
          <w:numId w:val="23"/>
        </w:numPr>
      </w:pPr>
      <w:r>
        <w:t xml:space="preserve">Terreininrichting met onder andere </w:t>
      </w:r>
      <w:r w:rsidR="000A6650">
        <w:t>ongeveer 350</w:t>
      </w:r>
      <w:r>
        <w:t xml:space="preserve"> parkeerplaatsen, d</w:t>
      </w:r>
      <w:r w:rsidRPr="0001403D">
        <w:t xml:space="preserve">e aanlegkosten voor het terrein hebben een bandbreedte tussen de </w:t>
      </w:r>
      <w:r>
        <w:t>25 en 100</w:t>
      </w:r>
      <w:r w:rsidRPr="0001403D">
        <w:t xml:space="preserve"> miljoen euro. </w:t>
      </w:r>
    </w:p>
    <w:p w:rsidR="00F645B6" w:rsidP="00F645B6" w:rsidRDefault="00F645B6" w14:paraId="215F5437" w14:textId="3565254B">
      <w:r w:rsidRPr="0090294D">
        <w:t>De financiële projectomvang bestaat uit een investeringsgedeelte en een exploitatiegedeel</w:t>
      </w:r>
      <w:r>
        <w:t xml:space="preserve">te. De Audit Dienst Rijk </w:t>
      </w:r>
      <w:r w:rsidR="00B370C5">
        <w:t xml:space="preserve">(ADR) </w:t>
      </w:r>
      <w:r>
        <w:t>gaat bovenstaande</w:t>
      </w:r>
      <w:r w:rsidRPr="0090294D">
        <w:t xml:space="preserve"> investeringskosten toetsen aan marktconformiteit </w:t>
      </w:r>
      <w:r>
        <w:t>om zo grip op een doelmatige besteding van budgetten te houden</w:t>
      </w:r>
      <w:r w:rsidRPr="0090294D">
        <w:t>.</w:t>
      </w:r>
    </w:p>
    <w:p w:rsidR="00F645B6" w:rsidP="00F645B6" w:rsidRDefault="00F645B6" w14:paraId="612E8C88" w14:textId="01D8E194">
      <w:r w:rsidRPr="00F645B6">
        <w:t>Deel twee</w:t>
      </w:r>
      <w:r>
        <w:t xml:space="preserve"> van het project betreft de realisatie van een datacentrum van 9.170 m2 op de Frederikkazerne, </w:t>
      </w:r>
      <w:r w:rsidR="00313D02">
        <w:t xml:space="preserve">en </w:t>
      </w:r>
      <w:r>
        <w:t>een datacentrum ontwikkelruimte van 5.800 m2. De financiële projectomvang van de realisatie van dit datacenter</w:t>
      </w:r>
      <w:r w:rsidR="00EF0CD8">
        <w:t xml:space="preserve"> en ontwikkelruimte</w:t>
      </w:r>
      <w:r>
        <w:t xml:space="preserve"> zit in de bandbreedte tussen 250 miljoen euro en 1 miljard euro. </w:t>
      </w:r>
      <w:r w:rsidR="00313D02">
        <w:t xml:space="preserve">De diensten gaan gezamenlijk gebruik maken van dit datacentrum. </w:t>
      </w:r>
      <w:r>
        <w:t xml:space="preserve">In de genoemde projectomvang heeft nog geen kostenverdeling plaatsgevonden met de AIVD met betrekking tot het datacentrum. De </w:t>
      </w:r>
      <w:r w:rsidR="00B370C5">
        <w:t xml:space="preserve">ADR </w:t>
      </w:r>
      <w:r>
        <w:t xml:space="preserve">gaat ook deze investeringskosten toetsen aan marktconformiteit. </w:t>
      </w:r>
    </w:p>
    <w:p w:rsidR="00F645B6" w:rsidP="00F645B6" w:rsidRDefault="00F645B6" w14:paraId="51D23358" w14:textId="77777777">
      <w:r>
        <w:t>Het totale project van het realiseren van nieuw en duurzaam vastgoed</w:t>
      </w:r>
      <w:r w:rsidR="00313D02">
        <w:t xml:space="preserve"> voor de MIVD</w:t>
      </w:r>
      <w:r>
        <w:t xml:space="preserve"> kent een doorlooptijd van het tweede kwartaal van 2024 tot en met het tweede kwartaal van 2031.</w:t>
      </w:r>
    </w:p>
    <w:p w:rsidR="00F645B6" w:rsidP="00F645B6" w:rsidRDefault="00F645B6" w14:paraId="4B186D56" w14:textId="71959952">
      <w:r>
        <w:t xml:space="preserve">In vergelijking met project SAM is de </w:t>
      </w:r>
      <w:r w:rsidR="00313D02">
        <w:t xml:space="preserve">reikwijdte </w:t>
      </w:r>
      <w:r>
        <w:t>van project HMF verbreed met een datacentrum, inclusief (hoge) energiekosten. Daarnaast valt project HMF, in tegenstelling tot p</w:t>
      </w:r>
      <w:r w:rsidR="00472686">
        <w:t xml:space="preserve">roject SAM, niet </w:t>
      </w:r>
      <w:r w:rsidR="00313D02">
        <w:t xml:space="preserve">binnen </w:t>
      </w:r>
      <w:r w:rsidR="00472686">
        <w:t xml:space="preserve">het </w:t>
      </w:r>
      <w:r w:rsidR="000A6650">
        <w:t>specialty</w:t>
      </w:r>
      <w:r w:rsidR="00472686">
        <w:t xml:space="preserve"> </w:t>
      </w:r>
      <w:r>
        <w:t>stelsel</w:t>
      </w:r>
      <w:r w:rsidR="000A6650">
        <w:t xml:space="preserve"> (waar het RVB de investering voor haar rekening neemt en vervolgens een </w:t>
      </w:r>
      <w:r w:rsidR="00E912CF">
        <w:t>gebruiks</w:t>
      </w:r>
      <w:r w:rsidR="000A6650">
        <w:t>vergoeding in rekening brengt</w:t>
      </w:r>
      <w:r w:rsidR="00E454AF">
        <w:t>)</w:t>
      </w:r>
      <w:r w:rsidR="000A6650">
        <w:t>.</w:t>
      </w:r>
      <w:r>
        <w:t xml:space="preserve"> Dit maakt de éénmalige investeringskosten hoger, maar zorgt op de lange termijn voor lagere exploitatielasten. Onder andere doordat Defensie nu niet de (gestegen) rentekosten in de gebruiksvergoeding hoeft te betalen. Het project is op basis van de huidige kostenramingen opgenomen in het Defensie Materieel Fonds.</w:t>
      </w:r>
    </w:p>
    <w:p w:rsidR="002E7CD9" w:rsidP="002E7CD9" w:rsidRDefault="00E454AF" w14:paraId="032763DF" w14:textId="6B1D8EE7">
      <w:pPr>
        <w:rPr>
          <w:b/>
        </w:rPr>
      </w:pPr>
      <w:r>
        <w:rPr>
          <w:b/>
        </w:rPr>
        <w:br/>
      </w:r>
      <w:r w:rsidR="00313D02">
        <w:rPr>
          <w:b/>
        </w:rPr>
        <w:t xml:space="preserve">Aanpakken negatieve effecten: </w:t>
      </w:r>
      <w:r w:rsidRPr="00CB1EB1" w:rsidR="002E7CD9">
        <w:rPr>
          <w:b/>
        </w:rPr>
        <w:t>PFAS verontreiniging in recreatieplas de Landsard</w:t>
      </w:r>
      <w:r w:rsidR="007355FD">
        <w:rPr>
          <w:b/>
        </w:rPr>
        <w:t>, Eindhoven</w:t>
      </w:r>
      <w:r w:rsidRPr="00CB1EB1" w:rsidR="002E7CD9">
        <w:rPr>
          <w:b/>
        </w:rPr>
        <w:t xml:space="preserve"> </w:t>
      </w:r>
    </w:p>
    <w:p w:rsidRPr="00E454AF" w:rsidR="00BD7362" w:rsidP="00383606" w:rsidRDefault="00192E59" w14:paraId="4E92976C" w14:textId="3A308CA5">
      <w:r>
        <w:t xml:space="preserve">De </w:t>
      </w:r>
      <w:r w:rsidR="00313D02">
        <w:t>g</w:t>
      </w:r>
      <w:r w:rsidR="00383606">
        <w:t xml:space="preserve">emeente Eindhoven heeft op 27 augustus jl. een negatief zwemadvies afgegeven voor recreatieplas De Landsard omdat </w:t>
      </w:r>
      <w:r w:rsidR="00063797">
        <w:t xml:space="preserve">daar </w:t>
      </w:r>
      <w:r w:rsidR="00383606">
        <w:t xml:space="preserve">een te hoge hoeveelheid PFAS in het water is aangetroffen. </w:t>
      </w:r>
      <w:r w:rsidRPr="008D7AD0" w:rsidR="00383606">
        <w:t xml:space="preserve">PFAS is een verzamelnaam van duizenden verschillende stoffen die langdurig wereldwijd </w:t>
      </w:r>
      <w:r w:rsidR="00313D02">
        <w:t xml:space="preserve">zijn en </w:t>
      </w:r>
      <w:r w:rsidRPr="008D7AD0" w:rsidR="00383606">
        <w:t>worden toegepast in veel verschillende producten. Door de brede toepassing komt PFAS ook op heel veel verschillende manieren terecht in onze leefomgeving. Bijvoorbeeld via huisstof of het spoelwater van de wasmachine, of als kleding een klein deel van de waterafstotende coating verliest.</w:t>
      </w:r>
      <w:r w:rsidRPr="00081FA2" w:rsidR="00383606">
        <w:t xml:space="preserve"> Daarmee is de </w:t>
      </w:r>
      <w:r>
        <w:t>sanering</w:t>
      </w:r>
      <w:r w:rsidRPr="00081FA2" w:rsidR="00383606">
        <w:t xml:space="preserve"> van PFAS een (intern)nationaal en actueel vraagstuk, waar ook Defensie mee te maken heeft.</w:t>
      </w:r>
      <w:r w:rsidR="0018686F">
        <w:t xml:space="preserve"> </w:t>
      </w:r>
      <w:r w:rsidR="00383606">
        <w:t xml:space="preserve">Recreatieplas De Landsard ligt naast </w:t>
      </w:r>
      <w:r w:rsidR="00313D02">
        <w:t>v</w:t>
      </w:r>
      <w:r w:rsidR="00383606">
        <w:t>liegbasis Eindhoven waar in het verleden</w:t>
      </w:r>
      <w:r w:rsidRPr="00B65411" w:rsidR="00B65411">
        <w:t>, net als op andere blus</w:t>
      </w:r>
      <w:r w:rsidR="00B65411">
        <w:t>locaties en blusoefenterreinen,</w:t>
      </w:r>
      <w:r w:rsidR="00383606">
        <w:t xml:space="preserve"> is gewerkt met PFOS-houdend blusschuim (PFOS zijn chemische stoffen die tot de PFAS-familie behoren). Daarom </w:t>
      </w:r>
      <w:r w:rsidRPr="006316A4" w:rsidR="00383606">
        <w:t xml:space="preserve">wordt </w:t>
      </w:r>
      <w:r w:rsidR="00383606">
        <w:t>op dit moment</w:t>
      </w:r>
      <w:r w:rsidRPr="006316A4" w:rsidR="00383606">
        <w:t xml:space="preserve"> een vervolgonderzoek uitgevoerd door Defensie en het </w:t>
      </w:r>
      <w:r w:rsidR="00313D02">
        <w:t xml:space="preserve">RVB </w:t>
      </w:r>
      <w:r w:rsidRPr="006316A4" w:rsidR="00383606">
        <w:t xml:space="preserve">om te bezien of </w:t>
      </w:r>
      <w:r>
        <w:t xml:space="preserve">de aanwezigheid van PFAS in het water het gevolg is van deze </w:t>
      </w:r>
      <w:r w:rsidR="00383606">
        <w:t>activiteiten op de vliegbasis</w:t>
      </w:r>
      <w:r w:rsidRPr="006316A4" w:rsidR="00383606">
        <w:t>.</w:t>
      </w:r>
      <w:r w:rsidR="00383606">
        <w:t xml:space="preserve"> </w:t>
      </w:r>
    </w:p>
    <w:p w:rsidR="002C756A" w:rsidP="00D539FB" w:rsidRDefault="00192E59" w14:paraId="2AB580BE" w14:textId="77777777">
      <w:pPr>
        <w:rPr>
          <w:b/>
        </w:rPr>
      </w:pPr>
      <w:r>
        <w:t xml:space="preserve">Defensie </w:t>
      </w:r>
      <w:r w:rsidR="000A6650">
        <w:t>vindt</w:t>
      </w:r>
      <w:r w:rsidR="0069700B">
        <w:t xml:space="preserve"> het </w:t>
      </w:r>
      <w:r w:rsidR="000A6650">
        <w:t xml:space="preserve">werken in een gezonde, veilige en duurzame omgeving belangrijk. Daarom wordt </w:t>
      </w:r>
      <w:r w:rsidR="007E1664">
        <w:t xml:space="preserve">niet alleen bestaande </w:t>
      </w:r>
      <w:r w:rsidR="000A6650">
        <w:t>PFAS-verontreiniging aangepakt</w:t>
      </w:r>
      <w:r w:rsidR="007E1664">
        <w:t xml:space="preserve">, maar </w:t>
      </w:r>
      <w:r w:rsidR="000A6650">
        <w:t xml:space="preserve">wordt </w:t>
      </w:r>
      <w:r w:rsidR="007E1664">
        <w:t>ook</w:t>
      </w:r>
      <w:r w:rsidR="000A6650">
        <w:t xml:space="preserve"> ingezet</w:t>
      </w:r>
      <w:r w:rsidR="007E1664">
        <w:t xml:space="preserve"> op het voorkomen van nieuwe</w:t>
      </w:r>
      <w:r w:rsidRPr="006316A4" w:rsidR="00383606">
        <w:t xml:space="preserve"> verontreinigingen. Hier</w:t>
      </w:r>
      <w:r w:rsidR="00383606">
        <w:t>bij</w:t>
      </w:r>
      <w:r w:rsidRPr="006316A4" w:rsidR="00383606">
        <w:t xml:space="preserve"> wordt </w:t>
      </w:r>
      <w:r w:rsidR="0069700B">
        <w:t xml:space="preserve">de </w:t>
      </w:r>
      <w:r w:rsidRPr="006316A4" w:rsidR="00383606">
        <w:t>PFAS</w:t>
      </w:r>
      <w:r w:rsidR="0069700B">
        <w:t>-</w:t>
      </w:r>
      <w:r w:rsidR="000A6650">
        <w:t>problematiek</w:t>
      </w:r>
      <w:r w:rsidRPr="006316A4" w:rsidR="00383606">
        <w:t xml:space="preserve"> integraal bekeken vanuit de aspecten milieu, veiligheid en gezondheid van het personeel.</w:t>
      </w:r>
      <w:r w:rsidR="00383606">
        <w:t xml:space="preserve"> </w:t>
      </w:r>
      <w:r w:rsidR="000A6650">
        <w:t>Er is daarbij gekozen voor een programmatische aanpak. Zo heeft De</w:t>
      </w:r>
      <w:r w:rsidRPr="00BB27AD" w:rsidR="000A6650">
        <w:t>fensie</w:t>
      </w:r>
      <w:r w:rsidR="0069700B">
        <w:t xml:space="preserve"> </w:t>
      </w:r>
      <w:r w:rsidRPr="00BB27AD" w:rsidR="00383606">
        <w:t>het initiatief genomen voor het opzetten en financieren van een kennisprogramma PFAS gekoppeld aan de sanering van de voormalige vliegbasis Soesterberg</w:t>
      </w:r>
      <w:r w:rsidR="000A6650">
        <w:t xml:space="preserve"> en werkt Defensie aan een risicogestuurd saneringsprogramma per locatie</w:t>
      </w:r>
      <w:r w:rsidRPr="00BB27AD" w:rsidR="000A6650">
        <w:t>.</w:t>
      </w:r>
      <w:r w:rsidR="00383606">
        <w:t xml:space="preserve"> </w:t>
      </w:r>
      <w:r w:rsidR="00537A3C">
        <w:t xml:space="preserve">Dit betekent dat </w:t>
      </w:r>
      <w:r w:rsidRPr="00537A3C" w:rsidR="00537A3C">
        <w:t xml:space="preserve">Defensie samen met </w:t>
      </w:r>
      <w:r w:rsidR="00537A3C">
        <w:t>betrokkenen</w:t>
      </w:r>
      <w:r w:rsidRPr="00537A3C" w:rsidR="00537A3C">
        <w:t xml:space="preserve"> per locatie (eventuele) uitvoeringsmaatregelen </w:t>
      </w:r>
      <w:r w:rsidR="00537A3C">
        <w:t>bepaalt</w:t>
      </w:r>
      <w:r w:rsidRPr="00537A3C" w:rsidR="00537A3C">
        <w:t xml:space="preserve"> op basis van humane risico’s, ecologische risico’s en verspreidingsrisico’s</w:t>
      </w:r>
      <w:r w:rsidRPr="00BB27AD" w:rsidR="000A6650">
        <w:t>.</w:t>
      </w:r>
      <w:r w:rsidR="00383606">
        <w:t xml:space="preserve"> Uw Kamer is </w:t>
      </w:r>
      <w:r w:rsidR="0069700B">
        <w:t xml:space="preserve">met de </w:t>
      </w:r>
      <w:r w:rsidR="00383606">
        <w:t xml:space="preserve">brief </w:t>
      </w:r>
      <w:r w:rsidR="0069700B">
        <w:t xml:space="preserve">van </w:t>
      </w:r>
      <w:r w:rsidR="0084248B">
        <w:t>mijn voorganger</w:t>
      </w:r>
      <w:r w:rsidR="0069700B">
        <w:t xml:space="preserve"> </w:t>
      </w:r>
      <w:r w:rsidR="00383606">
        <w:t>‘</w:t>
      </w:r>
      <w:r w:rsidRPr="00240FD0" w:rsidR="00383606">
        <w:t>Ontwikkelingen in vastgoed en ruimtelijk domein</w:t>
      </w:r>
      <w:r w:rsidR="00383606">
        <w:t>’ van 10 juni 2024 met een uitgebreidere toelichting geïnformeerd over de programmatische aanpak PFAS</w:t>
      </w:r>
      <w:r w:rsidR="003100CB">
        <w:rPr>
          <w:rStyle w:val="Voetnootmarkering"/>
        </w:rPr>
        <w:footnoteReference w:id="4"/>
      </w:r>
      <w:r w:rsidR="00383606">
        <w:t xml:space="preserve"> .</w:t>
      </w:r>
      <w:r w:rsidR="00ED7AE7">
        <w:t xml:space="preserve"> </w:t>
      </w:r>
      <w:r w:rsidRPr="00BD7362" w:rsidR="00ED7AE7">
        <w:t>Voor PFAS sanering en preventie is, ondanks de onzekerheid over de exacte kosten, als onderdeel van het 2% bestedingsplan inmiddels geld gereserveerd.</w:t>
      </w:r>
      <w:r w:rsidR="00E454AF">
        <w:rPr>
          <w:rFonts w:ascii="Calibri" w:hAnsi="Calibri"/>
          <w:sz w:val="22"/>
          <w:szCs w:val="22"/>
        </w:rPr>
        <w:br/>
      </w:r>
    </w:p>
    <w:p w:rsidRPr="00D539FB" w:rsidR="00D539FB" w:rsidP="00D539FB" w:rsidRDefault="00313D02" w14:paraId="4B3525D0" w14:textId="499D182E">
      <w:pPr>
        <w:rPr>
          <w:b/>
        </w:rPr>
      </w:pPr>
      <w:r>
        <w:rPr>
          <w:b/>
        </w:rPr>
        <w:t>Aanpakken negatieve effecten: s</w:t>
      </w:r>
      <w:r w:rsidRPr="00D539FB" w:rsidR="002E7CD9">
        <w:rPr>
          <w:b/>
        </w:rPr>
        <w:t xml:space="preserve">chadeafhandeling </w:t>
      </w:r>
      <w:r w:rsidRPr="007355FD" w:rsidR="007355FD">
        <w:rPr>
          <w:b/>
        </w:rPr>
        <w:t xml:space="preserve">springterrein </w:t>
      </w:r>
      <w:r w:rsidRPr="00D539FB" w:rsidR="002E7CD9">
        <w:rPr>
          <w:b/>
        </w:rPr>
        <w:t xml:space="preserve">Reek </w:t>
      </w:r>
    </w:p>
    <w:p w:rsidR="00C968CA" w:rsidP="00C968CA" w:rsidRDefault="00C968CA" w14:paraId="50F88AB5" w14:textId="11434A43">
      <w:r w:rsidRPr="0058652C">
        <w:t xml:space="preserve">Tijdens het commissiedebat Ruimte voor Defensie dat plaatsvond op </w:t>
      </w:r>
      <w:r w:rsidRPr="00001941" w:rsidR="00001941">
        <w:t>19 juni 2024</w:t>
      </w:r>
      <w:r w:rsidRPr="00001941">
        <w:t xml:space="preserve"> is </w:t>
      </w:r>
      <w:r w:rsidR="0084248B">
        <w:t>mijn voorganger</w:t>
      </w:r>
      <w:r w:rsidRPr="00001941">
        <w:t xml:space="preserve"> </w:t>
      </w:r>
      <w:r w:rsidR="0069700B">
        <w:t xml:space="preserve">op verzoek van lid Boswijk </w:t>
      </w:r>
      <w:r w:rsidRPr="00001941">
        <w:t xml:space="preserve">toegezegd om voor het einde van 2024 </w:t>
      </w:r>
      <w:r w:rsidR="00BE7EB3">
        <w:t>uw</w:t>
      </w:r>
      <w:r w:rsidRPr="00001941">
        <w:t xml:space="preserve"> </w:t>
      </w:r>
      <w:r w:rsidR="00BE7EB3">
        <w:t>K</w:t>
      </w:r>
      <w:r w:rsidRPr="00001941">
        <w:t>amer</w:t>
      </w:r>
      <w:r w:rsidRPr="0058652C">
        <w:t xml:space="preserve"> te informeren over de belevingen van schade- en klachtenafhandeling in Reek. </w:t>
      </w:r>
    </w:p>
    <w:p w:rsidR="00C968CA" w:rsidP="00C968CA" w:rsidRDefault="0007703B" w14:paraId="69EE1C0A" w14:textId="0F0811D6">
      <w:r>
        <w:t xml:space="preserve">Voor </w:t>
      </w:r>
      <w:r w:rsidRPr="0058652C" w:rsidR="00C968CA">
        <w:t xml:space="preserve">klachten en claims </w:t>
      </w:r>
      <w:r>
        <w:t>bestaan verschillende procedures.</w:t>
      </w:r>
      <w:r w:rsidR="00C968CA">
        <w:t xml:space="preserve"> </w:t>
      </w:r>
      <w:r>
        <w:t>Klachten</w:t>
      </w:r>
      <w:r w:rsidRPr="0058652C" w:rsidR="00C968CA">
        <w:t xml:space="preserve"> </w:t>
      </w:r>
      <w:r>
        <w:t xml:space="preserve">over het springterrein </w:t>
      </w:r>
      <w:r w:rsidRPr="0058652C" w:rsidR="00C968CA">
        <w:t>kom</w:t>
      </w:r>
      <w:r>
        <w:t>en binnen</w:t>
      </w:r>
      <w:r w:rsidRPr="0058652C" w:rsidR="00C968CA">
        <w:t xml:space="preserve"> bij de 13e Lichte Brigade</w:t>
      </w:r>
      <w:r>
        <w:t xml:space="preserve"> in Oirschot</w:t>
      </w:r>
      <w:r w:rsidRPr="0058652C" w:rsidR="00C968CA">
        <w:t>. Omwonenden die klachten indienen worden per brief geïnformeerd over de afhandeling van hun klacht</w:t>
      </w:r>
      <w:r w:rsidR="00C968CA">
        <w:t xml:space="preserve">. </w:t>
      </w:r>
      <w:r w:rsidR="00C417E8">
        <w:t xml:space="preserve">Voor het springterrein in Reek staan op dit moment geen klachten open. </w:t>
      </w:r>
    </w:p>
    <w:p w:rsidR="002A3303" w:rsidP="00C968CA" w:rsidRDefault="000338A3" w14:paraId="6EB6A71D" w14:textId="37771ECD">
      <w:r>
        <w:t>Als de klacht een claim betreft, wordt dit door de 13</w:t>
      </w:r>
      <w:r w:rsidRPr="00D164F1">
        <w:rPr>
          <w:vertAlign w:val="superscript"/>
        </w:rPr>
        <w:t>e</w:t>
      </w:r>
      <w:r>
        <w:t xml:space="preserve"> Lichte Brigade doorgestuurd naar </w:t>
      </w:r>
      <w:r w:rsidR="002A3303">
        <w:t xml:space="preserve">de afdeling claims. </w:t>
      </w:r>
      <w:r w:rsidRPr="0058652C" w:rsidR="00C968CA">
        <w:t xml:space="preserve">In de archieven van </w:t>
      </w:r>
      <w:r w:rsidR="002A3303">
        <w:t>de afdeling claims</w:t>
      </w:r>
      <w:r w:rsidR="00C968CA">
        <w:t xml:space="preserve"> </w:t>
      </w:r>
      <w:r w:rsidRPr="0058652C" w:rsidR="00C968CA">
        <w:t xml:space="preserve">zijn sinds 2014 vijf schademeldingen bekend als gevolg van de activiteiten bij het </w:t>
      </w:r>
      <w:r w:rsidR="00C968CA">
        <w:t>spring</w:t>
      </w:r>
      <w:r w:rsidRPr="0058652C" w:rsidR="00C968CA">
        <w:t xml:space="preserve">terrein in Reek. </w:t>
      </w:r>
      <w:r w:rsidR="007B2806">
        <w:t>Bij de behandeling van deze meldingen is vastgesteld dat er geen aannemelijke relatie is tussen de verrichtingen van Defensie en de gemelde schades</w:t>
      </w:r>
      <w:r w:rsidRPr="0058652C" w:rsidR="00C968CA">
        <w:t xml:space="preserve">. Voor het </w:t>
      </w:r>
      <w:r w:rsidR="00C968CA">
        <w:t>spring</w:t>
      </w:r>
      <w:r w:rsidRPr="0058652C" w:rsidR="00C968CA">
        <w:t xml:space="preserve">terrein zijn momenteel geen openstaande schademeldingen bekend bij Defensie. </w:t>
      </w:r>
    </w:p>
    <w:p w:rsidRPr="0058652C" w:rsidR="00C968CA" w:rsidP="00C968CA" w:rsidRDefault="00C968CA" w14:paraId="7035EA8F" w14:textId="77777777">
      <w:r w:rsidRPr="0058652C">
        <w:t>Op het moment dat een schademelding bi</w:t>
      </w:r>
      <w:r w:rsidR="002A3303">
        <w:t>j de afdeling c</w:t>
      </w:r>
      <w:r w:rsidRPr="0058652C">
        <w:t xml:space="preserve">laims binnenkomt, wordt deze in behandeling genomen en zal de Schadecommissaris Krijgsmacht (SCK) contact opnemen met de </w:t>
      </w:r>
      <w:r w:rsidR="007B2806">
        <w:t>schademelder</w:t>
      </w:r>
      <w:r w:rsidRPr="0058652C">
        <w:t xml:space="preserve">. </w:t>
      </w:r>
      <w:r w:rsidR="007B2806">
        <w:t>Als uitgangspunt</w:t>
      </w:r>
      <w:r w:rsidRPr="0058652C">
        <w:t xml:space="preserve"> wordt daarna (op kosten van Defensie) een expert ingeschakeld om de schade te beoordelen. Als een causaal verband </w:t>
      </w:r>
      <w:r w:rsidR="0007703B">
        <w:t>wordt vastgesteld</w:t>
      </w:r>
      <w:r w:rsidRPr="0058652C" w:rsidR="0007703B">
        <w:t xml:space="preserve"> </w:t>
      </w:r>
      <w:r w:rsidRPr="0058652C">
        <w:t xml:space="preserve">tussen de schade en de activiteiten op het springterrein, wordt de schade vergoed. De doorlooptijd van een dossier varieert van enkele weken tot maximaal </w:t>
      </w:r>
      <w:r w:rsidR="0007703B">
        <w:t>zes</w:t>
      </w:r>
      <w:r w:rsidRPr="0058652C">
        <w:t xml:space="preserve"> maanden.</w:t>
      </w:r>
    </w:p>
    <w:p w:rsidR="00C11155" w:rsidP="0007703B" w:rsidRDefault="00C968CA" w14:paraId="5F7466DC" w14:textId="48C13908">
      <w:r w:rsidRPr="0058652C">
        <w:t xml:space="preserve">Mensen die </w:t>
      </w:r>
      <w:r w:rsidR="00C11155">
        <w:t>vermoeden</w:t>
      </w:r>
      <w:r w:rsidR="007B2806">
        <w:t xml:space="preserve"> dat ze </w:t>
      </w:r>
      <w:r w:rsidRPr="0058652C">
        <w:t xml:space="preserve">te maken hebben met schade door Defensie-optreden </w:t>
      </w:r>
      <w:r w:rsidR="000338A3">
        <w:t xml:space="preserve">roep ik </w:t>
      </w:r>
      <w:r w:rsidRPr="0058652C">
        <w:t xml:space="preserve">op om dit </w:t>
      </w:r>
      <w:r w:rsidR="0042169D">
        <w:t>te melden</w:t>
      </w:r>
      <w:r w:rsidR="00D164F1">
        <w:t xml:space="preserve"> via defensie.nl op de pagina ‘klachten en schadeclaims’</w:t>
      </w:r>
      <w:r w:rsidRPr="0058652C">
        <w:t xml:space="preserve">. Op deze manier krijgt Defensie </w:t>
      </w:r>
      <w:r w:rsidR="00B370C5">
        <w:t xml:space="preserve">meer </w:t>
      </w:r>
      <w:r w:rsidRPr="0058652C">
        <w:t xml:space="preserve">inzicht en kunnen de schades </w:t>
      </w:r>
      <w:r w:rsidR="000338A3">
        <w:t xml:space="preserve">worden </w:t>
      </w:r>
      <w:r w:rsidRPr="0058652C">
        <w:t>onderzocht.</w:t>
      </w:r>
      <w:r w:rsidR="0007703B">
        <w:t xml:space="preserve"> </w:t>
      </w:r>
    </w:p>
    <w:p w:rsidR="00E605C8" w:rsidP="0007703B" w:rsidRDefault="000338A3" w14:paraId="0F9AE9F4" w14:textId="77777777">
      <w:r>
        <w:t xml:space="preserve">De </w:t>
      </w:r>
      <w:r w:rsidR="00E605C8">
        <w:t>Inspectie Lee</w:t>
      </w:r>
      <w:r w:rsidR="002925EB">
        <w:t xml:space="preserve">fomgeving en Transport </w:t>
      </w:r>
      <w:r>
        <w:t xml:space="preserve">(ILenT) </w:t>
      </w:r>
      <w:r w:rsidR="002925EB">
        <w:t xml:space="preserve">heeft </w:t>
      </w:r>
      <w:r>
        <w:t xml:space="preserve">in 2023 </w:t>
      </w:r>
      <w:r w:rsidR="008A6D1E">
        <w:t xml:space="preserve">vastgesteld </w:t>
      </w:r>
      <w:r w:rsidR="00E605C8">
        <w:t xml:space="preserve">dat de geluidsbelasting veroorzaakt door het springterrein, in overeenstemming is met de omgevingsvergunning. De geluidswerende voorzieningen die Defensie heeft aangebracht op het terrein (zoals geluidswallen) werken zoals bedoeld. </w:t>
      </w:r>
    </w:p>
    <w:p w:rsidR="00BA3ECE" w:rsidP="00E605C8" w:rsidRDefault="00C11155" w14:paraId="450DFBEC" w14:textId="00A143CE">
      <w:r w:rsidRPr="00C11155">
        <w:t xml:space="preserve">Het springterrein in Reek komt in het NPRD naar voren als </w:t>
      </w:r>
      <w:r w:rsidR="000338A3">
        <w:t>éé</w:t>
      </w:r>
      <w:r w:rsidRPr="00C11155">
        <w:t>n van de onderzoeksalternatieven</w:t>
      </w:r>
      <w:r w:rsidR="00E605C8">
        <w:t xml:space="preserve"> voor uitbreiding. </w:t>
      </w:r>
    </w:p>
    <w:p w:rsidRPr="00E605C8" w:rsidR="00E605C8" w:rsidP="00E605C8" w:rsidRDefault="00E605C8" w14:paraId="4486751C" w14:textId="77777777"/>
    <w:p w:rsidRPr="00F80DF6" w:rsidR="000A6650" w:rsidP="00ED7AE7" w:rsidRDefault="00F80DF6" w14:paraId="67C74635" w14:textId="574C7468">
      <w:pPr>
        <w:widowControl w:val="0"/>
        <w:spacing w:after="0" w:line="276" w:lineRule="auto"/>
        <w:rPr>
          <w:b/>
        </w:rPr>
      </w:pPr>
      <w:r w:rsidRPr="00F80DF6">
        <w:rPr>
          <w:b/>
        </w:rPr>
        <w:t>Tot slot</w:t>
      </w:r>
    </w:p>
    <w:p w:rsidR="00B04FD2" w:rsidP="00ED7AE7" w:rsidRDefault="000A212D" w14:paraId="75478DFB" w14:textId="77777777">
      <w:pPr>
        <w:widowControl w:val="0"/>
        <w:spacing w:after="0" w:line="276" w:lineRule="auto"/>
      </w:pPr>
      <w:r>
        <w:t>Om de gereedstelling van Defensie nu en in de toekomst te waarborgen</w:t>
      </w:r>
      <w:r w:rsidR="0007703B">
        <w:t>,</w:t>
      </w:r>
      <w:r>
        <w:t xml:space="preserve"> is Defensie genoodzaakt om te groeien</w:t>
      </w:r>
      <w:r w:rsidR="0007703B">
        <w:t>, ook in ons ruimtegebruik</w:t>
      </w:r>
      <w:r>
        <w:t xml:space="preserve">. </w:t>
      </w:r>
      <w:r w:rsidR="00701AAD">
        <w:t xml:space="preserve">Dit </w:t>
      </w:r>
      <w:r w:rsidR="00F46E7D">
        <w:t>heeft direct of indirect impact op de fysieke l</w:t>
      </w:r>
      <w:r w:rsidR="00B04FD2">
        <w:t>eefomgeving</w:t>
      </w:r>
      <w:r w:rsidR="000338A3">
        <w:t xml:space="preserve"> in Nederland</w:t>
      </w:r>
      <w:r w:rsidR="00B04FD2">
        <w:t xml:space="preserve">. </w:t>
      </w:r>
      <w:r w:rsidR="00552DBA">
        <w:t xml:space="preserve">De </w:t>
      </w:r>
      <w:r w:rsidR="00B04FD2">
        <w:t>onderwerpen</w:t>
      </w:r>
      <w:r w:rsidR="00552DBA">
        <w:t xml:space="preserve"> in deze brief</w:t>
      </w:r>
      <w:r w:rsidR="00B04FD2">
        <w:t xml:space="preserve"> illustreren de inspanning die Defensie levert om de balans tussen veiligheid en leefbaarheid te </w:t>
      </w:r>
      <w:r w:rsidR="000338A3">
        <w:t>optimaliseren</w:t>
      </w:r>
      <w:r w:rsidR="00B04FD2">
        <w:t xml:space="preserve">. </w:t>
      </w:r>
      <w:r w:rsidRPr="00B04FD2" w:rsidR="00B04FD2">
        <w:t xml:space="preserve">Ik zal uw Kamer, zoals reeds aangegeven in de brief, blijven informeren over </w:t>
      </w:r>
      <w:r w:rsidR="004E00CB">
        <w:t>relevante</w:t>
      </w:r>
      <w:r w:rsidRPr="00B04FD2" w:rsidR="004E00CB">
        <w:t xml:space="preserve"> </w:t>
      </w:r>
      <w:r w:rsidRPr="00B04FD2" w:rsidR="00B04FD2">
        <w:t>ontwikkelingen</w:t>
      </w:r>
      <w:r w:rsidR="004E00CB">
        <w:t>.</w:t>
      </w:r>
    </w:p>
    <w:p w:rsidR="00CC6BF3" w:rsidP="002E7CD9" w:rsidRDefault="00BE2D79" w14:paraId="551EDC14" w14:textId="77777777">
      <w:pPr>
        <w:keepNext/>
        <w:spacing w:before="600" w:after="0"/>
      </w:pPr>
      <w:r>
        <w:t>Hoogachtend,</w:t>
      </w:r>
    </w:p>
    <w:p w:rsidRPr="003E0DA1" w:rsidR="0060422E" w:rsidP="00CC6BF3" w:rsidRDefault="005348AC" w14:paraId="1BEDDBE3"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0F19472B" w14:textId="77777777">
      <w:pPr>
        <w:spacing w:before="960"/>
        <w:rPr>
          <w:color w:val="000000" w:themeColor="text1"/>
        </w:rPr>
      </w:pPr>
      <w:r>
        <w:rPr>
          <w:color w:val="000000" w:themeColor="text1"/>
        </w:rPr>
        <w:t>Gijs Tuinman</w:t>
      </w:r>
    </w:p>
    <w:p w:rsidR="00A42B10" w:rsidP="00CC6BF3" w:rsidRDefault="00A42B10" w14:paraId="57CBFCD5"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BD3A" w14:textId="77777777" w:rsidR="00D33367" w:rsidRDefault="00D33367" w:rsidP="001E0A0C">
      <w:r>
        <w:separator/>
      </w:r>
    </w:p>
  </w:endnote>
  <w:endnote w:type="continuationSeparator" w:id="0">
    <w:p w14:paraId="5BD8B119" w14:textId="77777777" w:rsidR="00D33367" w:rsidRDefault="00D33367" w:rsidP="001E0A0C">
      <w:r>
        <w:continuationSeparator/>
      </w:r>
    </w:p>
  </w:endnote>
  <w:endnote w:type="continuationNotice" w:id="1">
    <w:p w14:paraId="4AC07255" w14:textId="77777777" w:rsidR="003100CB" w:rsidRDefault="0031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D6C9" w14:textId="77777777" w:rsidR="00FA2247" w:rsidRDefault="00FA22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93DE" w14:textId="77777777" w:rsidR="0084248B" w:rsidRDefault="0084248B"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797E9BB" wp14:editId="19EEA405">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48B" w14:paraId="2811A47C" w14:textId="77777777">
                            <w:trPr>
                              <w:trHeight w:val="1274"/>
                            </w:trPr>
                            <w:tc>
                              <w:tcPr>
                                <w:tcW w:w="1968" w:type="dxa"/>
                                <w:tcMar>
                                  <w:left w:w="0" w:type="dxa"/>
                                  <w:right w:w="0" w:type="dxa"/>
                                </w:tcMar>
                                <w:vAlign w:val="bottom"/>
                              </w:tcPr>
                              <w:p w14:paraId="29350DB7" w14:textId="77777777" w:rsidR="0084248B" w:rsidRDefault="0084248B">
                                <w:pPr>
                                  <w:pStyle w:val="Rubricering-Huisstijl"/>
                                </w:pPr>
                              </w:p>
                              <w:p w14:paraId="735BE94A" w14:textId="77777777" w:rsidR="0084248B" w:rsidRDefault="0084248B">
                                <w:pPr>
                                  <w:pStyle w:val="Rubricering-Huisstijl"/>
                                </w:pPr>
                              </w:p>
                            </w:tc>
                          </w:tr>
                        </w:tbl>
                        <w:p w14:paraId="47DFF267" w14:textId="77777777" w:rsidR="0084248B" w:rsidRDefault="0084248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7E9B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48B" w14:paraId="2811A47C" w14:textId="77777777">
                      <w:trPr>
                        <w:trHeight w:val="1274"/>
                      </w:trPr>
                      <w:tc>
                        <w:tcPr>
                          <w:tcW w:w="1968" w:type="dxa"/>
                          <w:tcMar>
                            <w:left w:w="0" w:type="dxa"/>
                            <w:right w:w="0" w:type="dxa"/>
                          </w:tcMar>
                          <w:vAlign w:val="bottom"/>
                        </w:tcPr>
                        <w:p w14:paraId="29350DB7" w14:textId="77777777" w:rsidR="0084248B" w:rsidRDefault="0084248B">
                          <w:pPr>
                            <w:pStyle w:val="Rubricering-Huisstijl"/>
                          </w:pPr>
                        </w:p>
                        <w:p w14:paraId="735BE94A" w14:textId="77777777" w:rsidR="0084248B" w:rsidRDefault="0084248B">
                          <w:pPr>
                            <w:pStyle w:val="Rubricering-Huisstijl"/>
                          </w:pPr>
                        </w:p>
                      </w:tc>
                    </w:tr>
                  </w:tbl>
                  <w:p w14:paraId="47DFF267" w14:textId="77777777" w:rsidR="0084248B" w:rsidRDefault="0084248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A325" w14:textId="77777777" w:rsidR="00FA2247" w:rsidRDefault="00FA22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468A" w14:textId="77777777" w:rsidR="00D33367" w:rsidRDefault="00D33367" w:rsidP="001E0A0C">
      <w:r>
        <w:separator/>
      </w:r>
    </w:p>
  </w:footnote>
  <w:footnote w:type="continuationSeparator" w:id="0">
    <w:p w14:paraId="218CDBA1" w14:textId="77777777" w:rsidR="00D33367" w:rsidRDefault="00D33367" w:rsidP="001E0A0C">
      <w:r>
        <w:continuationSeparator/>
      </w:r>
    </w:p>
  </w:footnote>
  <w:footnote w:type="continuationNotice" w:id="1">
    <w:p w14:paraId="63944228" w14:textId="77777777" w:rsidR="003100CB" w:rsidRDefault="003100CB">
      <w:pPr>
        <w:spacing w:after="0" w:line="240" w:lineRule="auto"/>
      </w:pPr>
    </w:p>
  </w:footnote>
  <w:footnote w:id="2">
    <w:p w14:paraId="1556C4B1" w14:textId="4A2D96B7" w:rsidR="00EB1245" w:rsidRPr="001C5D48" w:rsidRDefault="00EB1245">
      <w:pPr>
        <w:pStyle w:val="Voetnoottekst"/>
      </w:pPr>
      <w:r>
        <w:rPr>
          <w:rStyle w:val="Voetnootmarkering"/>
        </w:rPr>
        <w:footnoteRef/>
      </w:r>
      <w:r>
        <w:t xml:space="preserve"> </w:t>
      </w:r>
      <w:r w:rsidRPr="00E454AF">
        <w:t>Kamerstukken 34932 nr. 11</w:t>
      </w:r>
    </w:p>
  </w:footnote>
  <w:footnote w:id="3">
    <w:p w14:paraId="3EFD026B" w14:textId="412096D4" w:rsidR="00F80DF6" w:rsidRPr="00250E6E" w:rsidRDefault="00F80DF6" w:rsidP="000A6650">
      <w:pPr>
        <w:pStyle w:val="Voettekst"/>
        <w:rPr>
          <w:sz w:val="14"/>
          <w:szCs w:val="14"/>
        </w:rPr>
      </w:pPr>
      <w:r w:rsidRPr="00524EA5">
        <w:rPr>
          <w:rStyle w:val="Voetnootmarkering"/>
          <w:sz w:val="14"/>
          <w:szCs w:val="14"/>
        </w:rPr>
        <w:footnoteRef/>
      </w:r>
      <w:r>
        <w:rPr>
          <w:sz w:val="14"/>
          <w:szCs w:val="14"/>
        </w:rPr>
        <w:t xml:space="preserve"> </w:t>
      </w:r>
      <w:r w:rsidRPr="00250E6E">
        <w:rPr>
          <w:sz w:val="14"/>
          <w:szCs w:val="14"/>
        </w:rPr>
        <w:t>De gehanteerde bandbreedtes zijn conform de bandbreedtes zoals verwoord in de Kamerbrief “Brochure ‘DMP bij de Tijd 2.0’ – actualisatie Defensie Materieel Proces” van 23 april 2024 (</w:t>
      </w:r>
      <w:r>
        <w:rPr>
          <w:sz w:val="14"/>
          <w:szCs w:val="14"/>
        </w:rPr>
        <w:t>Kamerstuknummer 27 830 nr. 431)</w:t>
      </w:r>
      <w:r w:rsidR="00C753F8">
        <w:rPr>
          <w:sz w:val="14"/>
          <w:szCs w:val="14"/>
        </w:rPr>
        <w:t>. De bandbreedtes worden bij dit project gehanteerd vanwege de commerciële vertrouwelijkheid zodat de onderhandelingspositie niet wordt geschaad.</w:t>
      </w:r>
    </w:p>
  </w:footnote>
  <w:footnote w:id="4">
    <w:p w14:paraId="6AFC1086" w14:textId="473E1937" w:rsidR="003100CB" w:rsidRPr="00E454AF" w:rsidRDefault="003100CB">
      <w:pPr>
        <w:pStyle w:val="Voetnoottekst"/>
        <w:rPr>
          <w:lang w:val="en-US"/>
        </w:rPr>
      </w:pPr>
      <w:r>
        <w:rPr>
          <w:rStyle w:val="Voetnootmarkering"/>
        </w:rPr>
        <w:footnoteRef/>
      </w:r>
      <w:r>
        <w:t xml:space="preserve"> </w:t>
      </w:r>
      <w:r w:rsidRPr="00E454AF">
        <w:rPr>
          <w:rFonts w:ascii="Verdana" w:hAnsi="Verdana"/>
          <w:sz w:val="14"/>
        </w:rPr>
        <w:t>Kamerstuk 2024019773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AE58" w14:textId="77777777" w:rsidR="00FA2247" w:rsidRDefault="00FA22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AF9A" w14:textId="77777777" w:rsidR="0084248B" w:rsidRDefault="0084248B"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89EDBB2" wp14:editId="415F143B">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82B4A6C" w14:textId="4B4A530F" w:rsidR="0084248B" w:rsidRDefault="0084248B">
                          <w:pPr>
                            <w:pStyle w:val="Paginanummer-Huisstijl"/>
                          </w:pPr>
                          <w:r>
                            <w:t xml:space="preserve">Pagina </w:t>
                          </w:r>
                          <w:r>
                            <w:fldChar w:fldCharType="begin"/>
                          </w:r>
                          <w:r>
                            <w:instrText xml:space="preserve"> PAGE    \* MERGEFORMAT </w:instrText>
                          </w:r>
                          <w:r>
                            <w:fldChar w:fldCharType="separate"/>
                          </w:r>
                          <w:r w:rsidR="00687BFE">
                            <w:rPr>
                              <w:noProof/>
                            </w:rPr>
                            <w:t>2</w:t>
                          </w:r>
                          <w:r>
                            <w:fldChar w:fldCharType="end"/>
                          </w:r>
                          <w:r>
                            <w:t xml:space="preserve"> van </w:t>
                          </w:r>
                          <w:fldSimple w:instr=" SECTIONPAGES  \* Arabic  \* MERGEFORMAT ">
                            <w:r w:rsidR="00687BFE">
                              <w:rPr>
                                <w:noProof/>
                              </w:rPr>
                              <w:t>6</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EDBB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82B4A6C" w14:textId="4B4A530F" w:rsidR="0084248B" w:rsidRDefault="0084248B">
                    <w:pPr>
                      <w:pStyle w:val="Paginanummer-Huisstijl"/>
                    </w:pPr>
                    <w:r>
                      <w:t xml:space="preserve">Pagina </w:t>
                    </w:r>
                    <w:r>
                      <w:fldChar w:fldCharType="begin"/>
                    </w:r>
                    <w:r>
                      <w:instrText xml:space="preserve"> PAGE    \* MERGEFORMAT </w:instrText>
                    </w:r>
                    <w:r>
                      <w:fldChar w:fldCharType="separate"/>
                    </w:r>
                    <w:r w:rsidR="00687BFE">
                      <w:rPr>
                        <w:noProof/>
                      </w:rPr>
                      <w:t>2</w:t>
                    </w:r>
                    <w:r>
                      <w:fldChar w:fldCharType="end"/>
                    </w:r>
                    <w:r>
                      <w:t xml:space="preserve"> van </w:t>
                    </w:r>
                    <w:fldSimple w:instr=" SECTIONPAGES  \* Arabic  \* MERGEFORMAT ">
                      <w:r w:rsidR="00687BFE">
                        <w:rPr>
                          <w:noProof/>
                        </w:rPr>
                        <w:t>6</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9060" w14:textId="4F98F075" w:rsidR="0084248B" w:rsidRDefault="0084248B">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687BFE">
      <w:rPr>
        <w:noProof/>
      </w:rPr>
      <w:t>1</w:t>
    </w:r>
    <w:r>
      <w:fldChar w:fldCharType="end"/>
    </w:r>
    <w:r>
      <w:t xml:space="preserve"> van </w:t>
    </w:r>
    <w:fldSimple w:instr=" NUMPAGES  \* Arabic  \* MERGEFORMAT ">
      <w:r w:rsidR="00687BFE">
        <w:rPr>
          <w:noProof/>
        </w:rPr>
        <w:t>6</w:t>
      </w:r>
    </w:fldSimple>
  </w:p>
  <w:p w14:paraId="6B327D6D" w14:textId="77777777" w:rsidR="0084248B" w:rsidRDefault="0084248B" w:rsidP="001E0A0C">
    <w:pPr>
      <w:pStyle w:val="Koptekst"/>
      <w:spacing w:after="0" w:line="240" w:lineRule="auto"/>
    </w:pPr>
  </w:p>
  <w:p w14:paraId="0B02B48A" w14:textId="77777777" w:rsidR="0084248B" w:rsidRDefault="0084248B" w:rsidP="001E0A0C">
    <w:pPr>
      <w:pStyle w:val="Koptekst"/>
      <w:spacing w:after="0" w:line="240" w:lineRule="auto"/>
    </w:pPr>
  </w:p>
  <w:p w14:paraId="01D4C204" w14:textId="77777777" w:rsidR="0084248B" w:rsidRDefault="0084248B" w:rsidP="001E0A0C">
    <w:pPr>
      <w:pStyle w:val="Koptekst"/>
      <w:spacing w:after="0" w:line="240" w:lineRule="auto"/>
    </w:pPr>
  </w:p>
  <w:p w14:paraId="5A23C98D" w14:textId="77777777" w:rsidR="0084248B" w:rsidRDefault="0084248B" w:rsidP="001E0A0C">
    <w:pPr>
      <w:pStyle w:val="Koptekst"/>
      <w:spacing w:after="0" w:line="240" w:lineRule="auto"/>
    </w:pPr>
  </w:p>
  <w:p w14:paraId="29F8059C" w14:textId="77777777" w:rsidR="0084248B" w:rsidRDefault="0084248B" w:rsidP="001E0A0C">
    <w:pPr>
      <w:pStyle w:val="Koptekst"/>
      <w:spacing w:after="0" w:line="240" w:lineRule="auto"/>
    </w:pPr>
  </w:p>
  <w:p w14:paraId="2AFC04EB" w14:textId="77777777" w:rsidR="0084248B" w:rsidRDefault="0084248B" w:rsidP="001E0A0C">
    <w:pPr>
      <w:pStyle w:val="Koptekst"/>
      <w:spacing w:after="0" w:line="240" w:lineRule="auto"/>
    </w:pPr>
  </w:p>
  <w:p w14:paraId="21557DA5" w14:textId="77777777" w:rsidR="0084248B" w:rsidRDefault="0084248B" w:rsidP="001E0A0C">
    <w:pPr>
      <w:pStyle w:val="Koptekst"/>
      <w:spacing w:after="0" w:line="240" w:lineRule="auto"/>
    </w:pPr>
  </w:p>
  <w:p w14:paraId="67C1E759" w14:textId="77777777" w:rsidR="0084248B" w:rsidRDefault="0084248B" w:rsidP="001E0A0C">
    <w:pPr>
      <w:pStyle w:val="Koptekst"/>
      <w:spacing w:after="0" w:line="240" w:lineRule="auto"/>
    </w:pPr>
  </w:p>
  <w:p w14:paraId="14D53B51" w14:textId="77777777" w:rsidR="0084248B" w:rsidRDefault="0084248B" w:rsidP="001E0A0C">
    <w:pPr>
      <w:pStyle w:val="Koptekst"/>
      <w:spacing w:after="0" w:line="240" w:lineRule="auto"/>
    </w:pPr>
  </w:p>
  <w:p w14:paraId="5351612D" w14:textId="77777777" w:rsidR="0084248B" w:rsidRDefault="0084248B" w:rsidP="001E0A0C">
    <w:pPr>
      <w:pStyle w:val="Koptekst"/>
      <w:spacing w:after="0" w:line="240" w:lineRule="auto"/>
    </w:pPr>
  </w:p>
  <w:p w14:paraId="7409D183" w14:textId="77777777" w:rsidR="0084248B" w:rsidRDefault="0084248B" w:rsidP="001E0A0C">
    <w:pPr>
      <w:pStyle w:val="Koptekst"/>
      <w:spacing w:after="0" w:line="240" w:lineRule="auto"/>
    </w:pPr>
  </w:p>
  <w:p w14:paraId="37B78A72" w14:textId="77777777" w:rsidR="0084248B" w:rsidRDefault="0084248B"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3171BAB" wp14:editId="588D76BD">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611282C" wp14:editId="1B3EEEF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48B" w14:paraId="5309C9CA" w14:textId="77777777">
                            <w:trPr>
                              <w:trHeight w:hRule="exact" w:val="1049"/>
                            </w:trPr>
                            <w:tc>
                              <w:tcPr>
                                <w:tcW w:w="1983" w:type="dxa"/>
                                <w:tcMar>
                                  <w:left w:w="0" w:type="dxa"/>
                                  <w:right w:w="0" w:type="dxa"/>
                                </w:tcMar>
                                <w:vAlign w:val="bottom"/>
                              </w:tcPr>
                              <w:p w14:paraId="78B26828" w14:textId="77777777" w:rsidR="0084248B" w:rsidRDefault="0084248B">
                                <w:pPr>
                                  <w:pStyle w:val="Rubricering-Huisstijl"/>
                                </w:pPr>
                              </w:p>
                              <w:p w14:paraId="6F52B57F" w14:textId="77777777" w:rsidR="0084248B" w:rsidRDefault="0084248B">
                                <w:pPr>
                                  <w:pStyle w:val="Rubricering-Huisstijl"/>
                                </w:pPr>
                              </w:p>
                            </w:tc>
                          </w:tr>
                        </w:tbl>
                        <w:p w14:paraId="398F1F94" w14:textId="77777777" w:rsidR="0084248B" w:rsidRDefault="0084248B"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1282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48B" w14:paraId="5309C9CA" w14:textId="77777777">
                      <w:trPr>
                        <w:trHeight w:hRule="exact" w:val="1049"/>
                      </w:trPr>
                      <w:tc>
                        <w:tcPr>
                          <w:tcW w:w="1983" w:type="dxa"/>
                          <w:tcMar>
                            <w:left w:w="0" w:type="dxa"/>
                            <w:right w:w="0" w:type="dxa"/>
                          </w:tcMar>
                          <w:vAlign w:val="bottom"/>
                        </w:tcPr>
                        <w:p w14:paraId="78B26828" w14:textId="77777777" w:rsidR="0084248B" w:rsidRDefault="0084248B">
                          <w:pPr>
                            <w:pStyle w:val="Rubricering-Huisstijl"/>
                          </w:pPr>
                        </w:p>
                        <w:p w14:paraId="6F52B57F" w14:textId="77777777" w:rsidR="0084248B" w:rsidRDefault="0084248B">
                          <w:pPr>
                            <w:pStyle w:val="Rubricering-Huisstijl"/>
                          </w:pPr>
                        </w:p>
                      </w:tc>
                    </w:tr>
                  </w:tbl>
                  <w:p w14:paraId="398F1F94" w14:textId="77777777" w:rsidR="0084248B" w:rsidRDefault="0084248B"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8621813" wp14:editId="46428065">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48B" w14:paraId="166FA75C" w14:textId="77777777">
                            <w:trPr>
                              <w:trHeight w:val="1274"/>
                            </w:trPr>
                            <w:tc>
                              <w:tcPr>
                                <w:tcW w:w="1968" w:type="dxa"/>
                                <w:tcMar>
                                  <w:left w:w="0" w:type="dxa"/>
                                  <w:right w:w="0" w:type="dxa"/>
                                </w:tcMar>
                                <w:vAlign w:val="bottom"/>
                              </w:tcPr>
                              <w:p w14:paraId="236F6D69" w14:textId="77777777" w:rsidR="0084248B" w:rsidRDefault="0084248B">
                                <w:pPr>
                                  <w:pStyle w:val="Rubricering-Huisstijl"/>
                                </w:pPr>
                              </w:p>
                              <w:p w14:paraId="04C50C25" w14:textId="77777777" w:rsidR="0084248B" w:rsidRDefault="0084248B">
                                <w:pPr>
                                  <w:pStyle w:val="Rubricering-Huisstijl"/>
                                </w:pPr>
                              </w:p>
                            </w:tc>
                          </w:tr>
                        </w:tbl>
                        <w:p w14:paraId="54742593" w14:textId="77777777" w:rsidR="0084248B" w:rsidRDefault="0084248B"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2181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48B" w14:paraId="166FA75C" w14:textId="77777777">
                      <w:trPr>
                        <w:trHeight w:val="1274"/>
                      </w:trPr>
                      <w:tc>
                        <w:tcPr>
                          <w:tcW w:w="1968" w:type="dxa"/>
                          <w:tcMar>
                            <w:left w:w="0" w:type="dxa"/>
                            <w:right w:w="0" w:type="dxa"/>
                          </w:tcMar>
                          <w:vAlign w:val="bottom"/>
                        </w:tcPr>
                        <w:p w14:paraId="236F6D69" w14:textId="77777777" w:rsidR="0084248B" w:rsidRDefault="0084248B">
                          <w:pPr>
                            <w:pStyle w:val="Rubricering-Huisstijl"/>
                          </w:pPr>
                        </w:p>
                        <w:p w14:paraId="04C50C25" w14:textId="77777777" w:rsidR="0084248B" w:rsidRDefault="0084248B">
                          <w:pPr>
                            <w:pStyle w:val="Rubricering-Huisstijl"/>
                          </w:pPr>
                        </w:p>
                      </w:tc>
                    </w:tr>
                  </w:tbl>
                  <w:p w14:paraId="54742593" w14:textId="77777777" w:rsidR="0084248B" w:rsidRDefault="0084248B"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0448753" wp14:editId="60082C7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CA749E"/>
    <w:multiLevelType w:val="hybridMultilevel"/>
    <w:tmpl w:val="897E2EB2"/>
    <w:lvl w:ilvl="0" w:tplc="E14226DE">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C93870"/>
    <w:multiLevelType w:val="hybridMultilevel"/>
    <w:tmpl w:val="D744F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6A90E23"/>
    <w:multiLevelType w:val="hybridMultilevel"/>
    <w:tmpl w:val="BDD64708"/>
    <w:lvl w:ilvl="0" w:tplc="3D8A561A">
      <w:start w:val="2"/>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8F12F6"/>
    <w:multiLevelType w:val="hybridMultilevel"/>
    <w:tmpl w:val="3DF675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B30349"/>
    <w:multiLevelType w:val="hybridMultilevel"/>
    <w:tmpl w:val="2B7CB190"/>
    <w:lvl w:ilvl="0" w:tplc="04130015">
      <w:start w:val="1"/>
      <w:numFmt w:val="upperLetter"/>
      <w:lvlText w:val="%1."/>
      <w:lvlJc w:val="left"/>
      <w:pPr>
        <w:ind w:left="1065" w:hanging="705"/>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0"/>
  </w:num>
  <w:num w:numId="8">
    <w:abstractNumId w:val="8"/>
  </w:num>
  <w:num w:numId="9">
    <w:abstractNumId w:val="17"/>
  </w:num>
  <w:num w:numId="10">
    <w:abstractNumId w:val="14"/>
  </w:num>
  <w:num w:numId="11">
    <w:abstractNumId w:val="1"/>
  </w:num>
  <w:num w:numId="12">
    <w:abstractNumId w:val="16"/>
  </w:num>
  <w:num w:numId="13">
    <w:abstractNumId w:val="6"/>
  </w:num>
  <w:num w:numId="14">
    <w:abstractNumId w:val="21"/>
  </w:num>
  <w:num w:numId="15">
    <w:abstractNumId w:val="19"/>
  </w:num>
  <w:num w:numId="16">
    <w:abstractNumId w:val="10"/>
  </w:num>
  <w:num w:numId="17">
    <w:abstractNumId w:val="13"/>
  </w:num>
  <w:num w:numId="18">
    <w:abstractNumId w:val="15"/>
  </w:num>
  <w:num w:numId="19">
    <w:abstractNumId w:val="9"/>
  </w:num>
  <w:num w:numId="20">
    <w:abstractNumId w:val="12"/>
  </w:num>
  <w:num w:numId="21">
    <w:abstractNumId w:val="2"/>
  </w:num>
  <w:num w:numId="22">
    <w:abstractNumId w:val="22"/>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D9"/>
    <w:rsid w:val="00000098"/>
    <w:rsid w:val="00001941"/>
    <w:rsid w:val="000032C1"/>
    <w:rsid w:val="0000462D"/>
    <w:rsid w:val="00007ABC"/>
    <w:rsid w:val="00012CF6"/>
    <w:rsid w:val="000338A3"/>
    <w:rsid w:val="000416F8"/>
    <w:rsid w:val="000503BE"/>
    <w:rsid w:val="000537BF"/>
    <w:rsid w:val="00057DFD"/>
    <w:rsid w:val="000605A5"/>
    <w:rsid w:val="00063797"/>
    <w:rsid w:val="00070F18"/>
    <w:rsid w:val="000718DF"/>
    <w:rsid w:val="00076014"/>
    <w:rsid w:val="0007703B"/>
    <w:rsid w:val="00090FCA"/>
    <w:rsid w:val="00094829"/>
    <w:rsid w:val="00096025"/>
    <w:rsid w:val="000A212D"/>
    <w:rsid w:val="000A397C"/>
    <w:rsid w:val="000A568C"/>
    <w:rsid w:val="000A6650"/>
    <w:rsid w:val="000C5135"/>
    <w:rsid w:val="000C5B9A"/>
    <w:rsid w:val="000D0975"/>
    <w:rsid w:val="000D19DB"/>
    <w:rsid w:val="000D4D1F"/>
    <w:rsid w:val="000D582B"/>
    <w:rsid w:val="000E25B3"/>
    <w:rsid w:val="000F4AD1"/>
    <w:rsid w:val="00104EE2"/>
    <w:rsid w:val="00113A09"/>
    <w:rsid w:val="00114173"/>
    <w:rsid w:val="0012096A"/>
    <w:rsid w:val="00122351"/>
    <w:rsid w:val="0012473F"/>
    <w:rsid w:val="001261CA"/>
    <w:rsid w:val="00126A63"/>
    <w:rsid w:val="00145577"/>
    <w:rsid w:val="00147198"/>
    <w:rsid w:val="0015319A"/>
    <w:rsid w:val="00162775"/>
    <w:rsid w:val="00173BA8"/>
    <w:rsid w:val="00184F89"/>
    <w:rsid w:val="001863E9"/>
    <w:rsid w:val="0018686F"/>
    <w:rsid w:val="001874DF"/>
    <w:rsid w:val="00192E59"/>
    <w:rsid w:val="00197AA3"/>
    <w:rsid w:val="001A1A07"/>
    <w:rsid w:val="001A2137"/>
    <w:rsid w:val="001A38C2"/>
    <w:rsid w:val="001A49AB"/>
    <w:rsid w:val="001A4B9E"/>
    <w:rsid w:val="001A51BF"/>
    <w:rsid w:val="001A5484"/>
    <w:rsid w:val="001A6CA4"/>
    <w:rsid w:val="001B1B69"/>
    <w:rsid w:val="001B1B99"/>
    <w:rsid w:val="001B20A0"/>
    <w:rsid w:val="001B3349"/>
    <w:rsid w:val="001C42AA"/>
    <w:rsid w:val="001C44AE"/>
    <w:rsid w:val="001C5D48"/>
    <w:rsid w:val="001D20F6"/>
    <w:rsid w:val="001D34D1"/>
    <w:rsid w:val="001D35F1"/>
    <w:rsid w:val="001D7D2C"/>
    <w:rsid w:val="001E0A0C"/>
    <w:rsid w:val="001E2263"/>
    <w:rsid w:val="001E23C4"/>
    <w:rsid w:val="001E45EE"/>
    <w:rsid w:val="001E6064"/>
    <w:rsid w:val="001F21EE"/>
    <w:rsid w:val="001F2B92"/>
    <w:rsid w:val="001F5313"/>
    <w:rsid w:val="00210349"/>
    <w:rsid w:val="002161F3"/>
    <w:rsid w:val="00220208"/>
    <w:rsid w:val="002238A6"/>
    <w:rsid w:val="00231A4D"/>
    <w:rsid w:val="002341CC"/>
    <w:rsid w:val="00234F08"/>
    <w:rsid w:val="00241EB6"/>
    <w:rsid w:val="0024266E"/>
    <w:rsid w:val="00255208"/>
    <w:rsid w:val="002635AF"/>
    <w:rsid w:val="0026478D"/>
    <w:rsid w:val="00264F8A"/>
    <w:rsid w:val="00265D42"/>
    <w:rsid w:val="00267655"/>
    <w:rsid w:val="00273ACE"/>
    <w:rsid w:val="002745FE"/>
    <w:rsid w:val="00283B56"/>
    <w:rsid w:val="00283FCF"/>
    <w:rsid w:val="00291F1F"/>
    <w:rsid w:val="002925EB"/>
    <w:rsid w:val="002970D1"/>
    <w:rsid w:val="002A3303"/>
    <w:rsid w:val="002B2BE9"/>
    <w:rsid w:val="002B48F6"/>
    <w:rsid w:val="002C06C7"/>
    <w:rsid w:val="002C1FD5"/>
    <w:rsid w:val="002C36B6"/>
    <w:rsid w:val="002C756A"/>
    <w:rsid w:val="002D2E33"/>
    <w:rsid w:val="002D783B"/>
    <w:rsid w:val="002E2649"/>
    <w:rsid w:val="002E37E8"/>
    <w:rsid w:val="002E7CD9"/>
    <w:rsid w:val="002F3579"/>
    <w:rsid w:val="00304E2E"/>
    <w:rsid w:val="003100CB"/>
    <w:rsid w:val="00313D02"/>
    <w:rsid w:val="0031619B"/>
    <w:rsid w:val="00316E6F"/>
    <w:rsid w:val="003177F0"/>
    <w:rsid w:val="0032174B"/>
    <w:rsid w:val="00324FBA"/>
    <w:rsid w:val="0033763D"/>
    <w:rsid w:val="003433DF"/>
    <w:rsid w:val="00343458"/>
    <w:rsid w:val="00344025"/>
    <w:rsid w:val="003503B4"/>
    <w:rsid w:val="003715D6"/>
    <w:rsid w:val="00372F73"/>
    <w:rsid w:val="00373928"/>
    <w:rsid w:val="00375465"/>
    <w:rsid w:val="00383606"/>
    <w:rsid w:val="00385E03"/>
    <w:rsid w:val="003918AF"/>
    <w:rsid w:val="003939BA"/>
    <w:rsid w:val="003A1BEF"/>
    <w:rsid w:val="003A5399"/>
    <w:rsid w:val="003C3279"/>
    <w:rsid w:val="003C4AA2"/>
    <w:rsid w:val="003D6BE4"/>
    <w:rsid w:val="003D7FAA"/>
    <w:rsid w:val="003E2999"/>
    <w:rsid w:val="003E2D35"/>
    <w:rsid w:val="003F2336"/>
    <w:rsid w:val="003F3342"/>
    <w:rsid w:val="003F46A3"/>
    <w:rsid w:val="003F4F40"/>
    <w:rsid w:val="003F72C3"/>
    <w:rsid w:val="003F7896"/>
    <w:rsid w:val="0040612F"/>
    <w:rsid w:val="00410E74"/>
    <w:rsid w:val="00421420"/>
    <w:rsid w:val="0042169D"/>
    <w:rsid w:val="00421CB2"/>
    <w:rsid w:val="00423DED"/>
    <w:rsid w:val="0042405C"/>
    <w:rsid w:val="0042438A"/>
    <w:rsid w:val="00424CCD"/>
    <w:rsid w:val="0044385C"/>
    <w:rsid w:val="004472CC"/>
    <w:rsid w:val="00447563"/>
    <w:rsid w:val="00457BBC"/>
    <w:rsid w:val="00460D4E"/>
    <w:rsid w:val="004641DC"/>
    <w:rsid w:val="00472686"/>
    <w:rsid w:val="00482467"/>
    <w:rsid w:val="004831EE"/>
    <w:rsid w:val="004931F2"/>
    <w:rsid w:val="004942D2"/>
    <w:rsid w:val="004A54FD"/>
    <w:rsid w:val="004B019A"/>
    <w:rsid w:val="004B0E47"/>
    <w:rsid w:val="004B193C"/>
    <w:rsid w:val="004C06E9"/>
    <w:rsid w:val="004C6302"/>
    <w:rsid w:val="004D5253"/>
    <w:rsid w:val="004E00CB"/>
    <w:rsid w:val="004E1160"/>
    <w:rsid w:val="004E2B06"/>
    <w:rsid w:val="004F1ACA"/>
    <w:rsid w:val="004F4010"/>
    <w:rsid w:val="0050690D"/>
    <w:rsid w:val="0052444D"/>
    <w:rsid w:val="0052640B"/>
    <w:rsid w:val="005348AC"/>
    <w:rsid w:val="00534BC3"/>
    <w:rsid w:val="00537A3C"/>
    <w:rsid w:val="00542E62"/>
    <w:rsid w:val="00547018"/>
    <w:rsid w:val="00552DBA"/>
    <w:rsid w:val="005536A3"/>
    <w:rsid w:val="00554073"/>
    <w:rsid w:val="00554568"/>
    <w:rsid w:val="00566704"/>
    <w:rsid w:val="005722AD"/>
    <w:rsid w:val="00583053"/>
    <w:rsid w:val="00586D99"/>
    <w:rsid w:val="00587114"/>
    <w:rsid w:val="00596A52"/>
    <w:rsid w:val="005A2A6C"/>
    <w:rsid w:val="005A50BA"/>
    <w:rsid w:val="005B21EA"/>
    <w:rsid w:val="005C4B86"/>
    <w:rsid w:val="005D1E20"/>
    <w:rsid w:val="005D2AE9"/>
    <w:rsid w:val="005D33EB"/>
    <w:rsid w:val="005D3CDA"/>
    <w:rsid w:val="005D5F99"/>
    <w:rsid w:val="005D63EC"/>
    <w:rsid w:val="005E0142"/>
    <w:rsid w:val="005E51A9"/>
    <w:rsid w:val="005E7487"/>
    <w:rsid w:val="006003A0"/>
    <w:rsid w:val="00602843"/>
    <w:rsid w:val="0060422E"/>
    <w:rsid w:val="006161AB"/>
    <w:rsid w:val="006241DB"/>
    <w:rsid w:val="00624DC3"/>
    <w:rsid w:val="006257EB"/>
    <w:rsid w:val="00626F8C"/>
    <w:rsid w:val="00641B61"/>
    <w:rsid w:val="006441DF"/>
    <w:rsid w:val="00646C84"/>
    <w:rsid w:val="0065060E"/>
    <w:rsid w:val="00652223"/>
    <w:rsid w:val="0065536C"/>
    <w:rsid w:val="00655408"/>
    <w:rsid w:val="00661B2C"/>
    <w:rsid w:val="00675E64"/>
    <w:rsid w:val="00686B2D"/>
    <w:rsid w:val="00687BFE"/>
    <w:rsid w:val="006909FD"/>
    <w:rsid w:val="00693872"/>
    <w:rsid w:val="0069700B"/>
    <w:rsid w:val="006A0D68"/>
    <w:rsid w:val="006B0371"/>
    <w:rsid w:val="006B2A52"/>
    <w:rsid w:val="006B51CD"/>
    <w:rsid w:val="006C1CDB"/>
    <w:rsid w:val="006D0865"/>
    <w:rsid w:val="006D3B89"/>
    <w:rsid w:val="006D4581"/>
    <w:rsid w:val="006D4DE7"/>
    <w:rsid w:val="006D6B61"/>
    <w:rsid w:val="006D7091"/>
    <w:rsid w:val="007008BD"/>
    <w:rsid w:val="00701AAD"/>
    <w:rsid w:val="00701FEB"/>
    <w:rsid w:val="0070547E"/>
    <w:rsid w:val="0071103C"/>
    <w:rsid w:val="00715023"/>
    <w:rsid w:val="007171D3"/>
    <w:rsid w:val="0072417E"/>
    <w:rsid w:val="007355FD"/>
    <w:rsid w:val="00743AA6"/>
    <w:rsid w:val="00743FC8"/>
    <w:rsid w:val="00747697"/>
    <w:rsid w:val="007549D9"/>
    <w:rsid w:val="00757AC2"/>
    <w:rsid w:val="007643E7"/>
    <w:rsid w:val="00765C53"/>
    <w:rsid w:val="00767792"/>
    <w:rsid w:val="007853DD"/>
    <w:rsid w:val="00791C0F"/>
    <w:rsid w:val="007A2822"/>
    <w:rsid w:val="007B0B76"/>
    <w:rsid w:val="007B2806"/>
    <w:rsid w:val="007B45E8"/>
    <w:rsid w:val="007B4D24"/>
    <w:rsid w:val="007B57D3"/>
    <w:rsid w:val="007C6A73"/>
    <w:rsid w:val="007C7403"/>
    <w:rsid w:val="007D75C6"/>
    <w:rsid w:val="007E1664"/>
    <w:rsid w:val="00801481"/>
    <w:rsid w:val="00803B7B"/>
    <w:rsid w:val="00804927"/>
    <w:rsid w:val="00827FBD"/>
    <w:rsid w:val="00834709"/>
    <w:rsid w:val="00837C7F"/>
    <w:rsid w:val="0084248B"/>
    <w:rsid w:val="00852EAC"/>
    <w:rsid w:val="008655E7"/>
    <w:rsid w:val="00874163"/>
    <w:rsid w:val="00877335"/>
    <w:rsid w:val="00877EE5"/>
    <w:rsid w:val="00881E10"/>
    <w:rsid w:val="00885B51"/>
    <w:rsid w:val="00886CF8"/>
    <w:rsid w:val="00887812"/>
    <w:rsid w:val="00894290"/>
    <w:rsid w:val="008967D1"/>
    <w:rsid w:val="00897C76"/>
    <w:rsid w:val="008A26AE"/>
    <w:rsid w:val="008A5130"/>
    <w:rsid w:val="008A6D1E"/>
    <w:rsid w:val="008B0899"/>
    <w:rsid w:val="008C1103"/>
    <w:rsid w:val="008C2A38"/>
    <w:rsid w:val="008D0DB9"/>
    <w:rsid w:val="008D2C06"/>
    <w:rsid w:val="008D681B"/>
    <w:rsid w:val="008E1769"/>
    <w:rsid w:val="008E2670"/>
    <w:rsid w:val="008F1831"/>
    <w:rsid w:val="008F2633"/>
    <w:rsid w:val="008F5563"/>
    <w:rsid w:val="00900EAB"/>
    <w:rsid w:val="00910062"/>
    <w:rsid w:val="00912787"/>
    <w:rsid w:val="00915AE4"/>
    <w:rsid w:val="0092106C"/>
    <w:rsid w:val="0093242C"/>
    <w:rsid w:val="00932BF4"/>
    <w:rsid w:val="0094482E"/>
    <w:rsid w:val="00957681"/>
    <w:rsid w:val="00963C49"/>
    <w:rsid w:val="00964168"/>
    <w:rsid w:val="00965521"/>
    <w:rsid w:val="00971A71"/>
    <w:rsid w:val="009746B5"/>
    <w:rsid w:val="00981162"/>
    <w:rsid w:val="0098313C"/>
    <w:rsid w:val="0099070B"/>
    <w:rsid w:val="009911EA"/>
    <w:rsid w:val="00992639"/>
    <w:rsid w:val="009A0B66"/>
    <w:rsid w:val="009B2E39"/>
    <w:rsid w:val="009B37C3"/>
    <w:rsid w:val="009C283A"/>
    <w:rsid w:val="009C5173"/>
    <w:rsid w:val="009D4D9A"/>
    <w:rsid w:val="009F01F6"/>
    <w:rsid w:val="009F741F"/>
    <w:rsid w:val="00A01699"/>
    <w:rsid w:val="00A0179F"/>
    <w:rsid w:val="00A11502"/>
    <w:rsid w:val="00A17844"/>
    <w:rsid w:val="00A17A2B"/>
    <w:rsid w:val="00A20678"/>
    <w:rsid w:val="00A212C8"/>
    <w:rsid w:val="00A2213C"/>
    <w:rsid w:val="00A25A2B"/>
    <w:rsid w:val="00A42B10"/>
    <w:rsid w:val="00A4515C"/>
    <w:rsid w:val="00A473A2"/>
    <w:rsid w:val="00A54BF5"/>
    <w:rsid w:val="00A60D47"/>
    <w:rsid w:val="00A610B4"/>
    <w:rsid w:val="00A70CA4"/>
    <w:rsid w:val="00A73535"/>
    <w:rsid w:val="00A74EB5"/>
    <w:rsid w:val="00A85074"/>
    <w:rsid w:val="00A93006"/>
    <w:rsid w:val="00AA5907"/>
    <w:rsid w:val="00AA62CF"/>
    <w:rsid w:val="00AB0C9E"/>
    <w:rsid w:val="00AB6523"/>
    <w:rsid w:val="00AB7285"/>
    <w:rsid w:val="00AB7964"/>
    <w:rsid w:val="00AC0AD7"/>
    <w:rsid w:val="00AC6226"/>
    <w:rsid w:val="00AC67B6"/>
    <w:rsid w:val="00AD4968"/>
    <w:rsid w:val="00AD621D"/>
    <w:rsid w:val="00AE0C75"/>
    <w:rsid w:val="00AE4C45"/>
    <w:rsid w:val="00AE4F70"/>
    <w:rsid w:val="00AE5BFC"/>
    <w:rsid w:val="00AF7ADF"/>
    <w:rsid w:val="00B04FD2"/>
    <w:rsid w:val="00B07EF5"/>
    <w:rsid w:val="00B1421F"/>
    <w:rsid w:val="00B14260"/>
    <w:rsid w:val="00B142BB"/>
    <w:rsid w:val="00B22A3E"/>
    <w:rsid w:val="00B2476C"/>
    <w:rsid w:val="00B360DE"/>
    <w:rsid w:val="00B370C5"/>
    <w:rsid w:val="00B47722"/>
    <w:rsid w:val="00B61F48"/>
    <w:rsid w:val="00B649E4"/>
    <w:rsid w:val="00B65411"/>
    <w:rsid w:val="00B669CF"/>
    <w:rsid w:val="00B753BD"/>
    <w:rsid w:val="00B821DA"/>
    <w:rsid w:val="00B83C83"/>
    <w:rsid w:val="00B83EE5"/>
    <w:rsid w:val="00B91A7C"/>
    <w:rsid w:val="00B934C7"/>
    <w:rsid w:val="00BA3ECE"/>
    <w:rsid w:val="00BA4448"/>
    <w:rsid w:val="00BB0FCC"/>
    <w:rsid w:val="00BB17CD"/>
    <w:rsid w:val="00BB69DA"/>
    <w:rsid w:val="00BC1A6B"/>
    <w:rsid w:val="00BD7362"/>
    <w:rsid w:val="00BE16E1"/>
    <w:rsid w:val="00BE1E55"/>
    <w:rsid w:val="00BE2BEA"/>
    <w:rsid w:val="00BE2D79"/>
    <w:rsid w:val="00BE672D"/>
    <w:rsid w:val="00BE708A"/>
    <w:rsid w:val="00BE7EB3"/>
    <w:rsid w:val="00BF05BB"/>
    <w:rsid w:val="00BF0A0A"/>
    <w:rsid w:val="00BF2927"/>
    <w:rsid w:val="00BF55D4"/>
    <w:rsid w:val="00C05768"/>
    <w:rsid w:val="00C064BF"/>
    <w:rsid w:val="00C11155"/>
    <w:rsid w:val="00C214F8"/>
    <w:rsid w:val="00C23CC7"/>
    <w:rsid w:val="00C24B0F"/>
    <w:rsid w:val="00C343B4"/>
    <w:rsid w:val="00C3606D"/>
    <w:rsid w:val="00C370CC"/>
    <w:rsid w:val="00C417E8"/>
    <w:rsid w:val="00C42927"/>
    <w:rsid w:val="00C45C39"/>
    <w:rsid w:val="00C45F17"/>
    <w:rsid w:val="00C46C5C"/>
    <w:rsid w:val="00C539C2"/>
    <w:rsid w:val="00C55B33"/>
    <w:rsid w:val="00C70906"/>
    <w:rsid w:val="00C720E0"/>
    <w:rsid w:val="00C72DE0"/>
    <w:rsid w:val="00C753F8"/>
    <w:rsid w:val="00C81BD5"/>
    <w:rsid w:val="00C87479"/>
    <w:rsid w:val="00C92513"/>
    <w:rsid w:val="00C93038"/>
    <w:rsid w:val="00C968CA"/>
    <w:rsid w:val="00CB7EF3"/>
    <w:rsid w:val="00CC6BF3"/>
    <w:rsid w:val="00CD5FC5"/>
    <w:rsid w:val="00CD6C56"/>
    <w:rsid w:val="00CE6884"/>
    <w:rsid w:val="00CF3370"/>
    <w:rsid w:val="00D05C33"/>
    <w:rsid w:val="00D1163F"/>
    <w:rsid w:val="00D11E4A"/>
    <w:rsid w:val="00D164F1"/>
    <w:rsid w:val="00D1755F"/>
    <w:rsid w:val="00D21110"/>
    <w:rsid w:val="00D21AAA"/>
    <w:rsid w:val="00D24F30"/>
    <w:rsid w:val="00D32089"/>
    <w:rsid w:val="00D33128"/>
    <w:rsid w:val="00D33367"/>
    <w:rsid w:val="00D36E0B"/>
    <w:rsid w:val="00D42E0D"/>
    <w:rsid w:val="00D43433"/>
    <w:rsid w:val="00D539FB"/>
    <w:rsid w:val="00D611AB"/>
    <w:rsid w:val="00D73AE0"/>
    <w:rsid w:val="00D75FE2"/>
    <w:rsid w:val="00D8409E"/>
    <w:rsid w:val="00D86FCD"/>
    <w:rsid w:val="00D87D39"/>
    <w:rsid w:val="00D914D0"/>
    <w:rsid w:val="00D9247C"/>
    <w:rsid w:val="00D927FE"/>
    <w:rsid w:val="00D943DE"/>
    <w:rsid w:val="00DA47C4"/>
    <w:rsid w:val="00DA72E4"/>
    <w:rsid w:val="00DB5AD2"/>
    <w:rsid w:val="00DB6C68"/>
    <w:rsid w:val="00DC2AB1"/>
    <w:rsid w:val="00DC30D8"/>
    <w:rsid w:val="00DE0D2F"/>
    <w:rsid w:val="00DE57C8"/>
    <w:rsid w:val="00DF09E3"/>
    <w:rsid w:val="00DF3D74"/>
    <w:rsid w:val="00DF5945"/>
    <w:rsid w:val="00DF7C21"/>
    <w:rsid w:val="00E04248"/>
    <w:rsid w:val="00E24E54"/>
    <w:rsid w:val="00E26D15"/>
    <w:rsid w:val="00E36D52"/>
    <w:rsid w:val="00E41E85"/>
    <w:rsid w:val="00E42927"/>
    <w:rsid w:val="00E43DEB"/>
    <w:rsid w:val="00E454AF"/>
    <w:rsid w:val="00E5025C"/>
    <w:rsid w:val="00E5734B"/>
    <w:rsid w:val="00E576B2"/>
    <w:rsid w:val="00E57D29"/>
    <w:rsid w:val="00E605C8"/>
    <w:rsid w:val="00E627DC"/>
    <w:rsid w:val="00E62B19"/>
    <w:rsid w:val="00E654B6"/>
    <w:rsid w:val="00E72065"/>
    <w:rsid w:val="00E759DA"/>
    <w:rsid w:val="00E75FD6"/>
    <w:rsid w:val="00E771D0"/>
    <w:rsid w:val="00E8200A"/>
    <w:rsid w:val="00E877A8"/>
    <w:rsid w:val="00E912CF"/>
    <w:rsid w:val="00E93717"/>
    <w:rsid w:val="00EA63DF"/>
    <w:rsid w:val="00EB1245"/>
    <w:rsid w:val="00EB2E29"/>
    <w:rsid w:val="00EB5CF5"/>
    <w:rsid w:val="00EB6CBE"/>
    <w:rsid w:val="00EC6E35"/>
    <w:rsid w:val="00EC7F6F"/>
    <w:rsid w:val="00ED3EAC"/>
    <w:rsid w:val="00ED7AE7"/>
    <w:rsid w:val="00EE2969"/>
    <w:rsid w:val="00EE4209"/>
    <w:rsid w:val="00EE629D"/>
    <w:rsid w:val="00EE7661"/>
    <w:rsid w:val="00EF0CD8"/>
    <w:rsid w:val="00F023CF"/>
    <w:rsid w:val="00F14EE4"/>
    <w:rsid w:val="00F3235A"/>
    <w:rsid w:val="00F34C88"/>
    <w:rsid w:val="00F377E5"/>
    <w:rsid w:val="00F46E7D"/>
    <w:rsid w:val="00F508C2"/>
    <w:rsid w:val="00F51AD7"/>
    <w:rsid w:val="00F525EE"/>
    <w:rsid w:val="00F56C1D"/>
    <w:rsid w:val="00F579EA"/>
    <w:rsid w:val="00F57E65"/>
    <w:rsid w:val="00F6079D"/>
    <w:rsid w:val="00F62306"/>
    <w:rsid w:val="00F645B6"/>
    <w:rsid w:val="00F72AC7"/>
    <w:rsid w:val="00F80DF6"/>
    <w:rsid w:val="00F80EEB"/>
    <w:rsid w:val="00F84E44"/>
    <w:rsid w:val="00F901FE"/>
    <w:rsid w:val="00F915BC"/>
    <w:rsid w:val="00FA0B2F"/>
    <w:rsid w:val="00FA2247"/>
    <w:rsid w:val="00FA2B29"/>
    <w:rsid w:val="00FA5B0D"/>
    <w:rsid w:val="00FA7018"/>
    <w:rsid w:val="00FB1934"/>
    <w:rsid w:val="00FB3B96"/>
    <w:rsid w:val="00FC0E38"/>
    <w:rsid w:val="00FC1534"/>
    <w:rsid w:val="00FC4BC9"/>
    <w:rsid w:val="00FD12F2"/>
    <w:rsid w:val="00FD14BA"/>
    <w:rsid w:val="00FD2BF3"/>
    <w:rsid w:val="00FD3A00"/>
    <w:rsid w:val="00FD724C"/>
    <w:rsid w:val="00FE523F"/>
    <w:rsid w:val="00FE71A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384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57E65"/>
    <w:rPr>
      <w:sz w:val="16"/>
      <w:szCs w:val="16"/>
    </w:rPr>
  </w:style>
  <w:style w:type="paragraph" w:styleId="Tekstopmerking">
    <w:name w:val="annotation text"/>
    <w:basedOn w:val="Standaard"/>
    <w:link w:val="TekstopmerkingChar"/>
    <w:uiPriority w:val="99"/>
    <w:semiHidden/>
    <w:unhideWhenUsed/>
    <w:rsid w:val="00F57E65"/>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57E6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57E65"/>
    <w:rPr>
      <w:b/>
      <w:bCs/>
    </w:rPr>
  </w:style>
  <w:style w:type="character" w:customStyle="1" w:styleId="OnderwerpvanopmerkingChar">
    <w:name w:val="Onderwerp van opmerking Char"/>
    <w:basedOn w:val="TekstopmerkingChar"/>
    <w:link w:val="Onderwerpvanopmerking"/>
    <w:uiPriority w:val="99"/>
    <w:semiHidden/>
    <w:rsid w:val="00F57E65"/>
    <w:rPr>
      <w:rFonts w:ascii="Verdana" w:hAnsi="Verdana" w:cs="Mangal"/>
      <w:b/>
      <w:bCs/>
      <w:sz w:val="20"/>
      <w:szCs w:val="18"/>
    </w:rPr>
  </w:style>
  <w:style w:type="paragraph" w:styleId="Voetnoottekst">
    <w:name w:val="footnote text"/>
    <w:basedOn w:val="Standaard"/>
    <w:link w:val="VoetnoottekstChar"/>
    <w:uiPriority w:val="99"/>
    <w:semiHidden/>
    <w:unhideWhenUsed/>
    <w:rsid w:val="00AB6523"/>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AB6523"/>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unhideWhenUsed/>
    <w:rsid w:val="00AB6523"/>
    <w:rPr>
      <w:vertAlign w:val="superscript"/>
    </w:rPr>
  </w:style>
  <w:style w:type="paragraph" w:styleId="Geenafstand">
    <w:name w:val="No Spacing"/>
    <w:uiPriority w:val="1"/>
    <w:qFormat/>
    <w:rsid w:val="00F645B6"/>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2157983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6844063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805FB249C542D188D11FE57948F0AA"/>
        <w:category>
          <w:name w:val="General"/>
          <w:gallery w:val="placeholder"/>
        </w:category>
        <w:types>
          <w:type w:val="bbPlcHdr"/>
        </w:types>
        <w:behaviors>
          <w:behavior w:val="content"/>
        </w:behaviors>
        <w:guid w:val="{A68C5E11-87E9-4769-B5C8-ECF690122D16}"/>
      </w:docPartPr>
      <w:docPartBody>
        <w:p w:rsidR="00A43FF9" w:rsidRDefault="00A43FF9">
          <w:pPr>
            <w:pStyle w:val="90805FB249C542D188D11FE57948F0AA"/>
          </w:pPr>
          <w:r w:rsidRPr="0059366F">
            <w:rPr>
              <w:rStyle w:val="Tekstvantijdelijkeaanduiding"/>
            </w:rPr>
            <w:t>Klik of tik om een datum in te voeren.</w:t>
          </w:r>
        </w:p>
      </w:docPartBody>
    </w:docPart>
    <w:docPart>
      <w:docPartPr>
        <w:name w:val="F11A7EDBD0F44012BAD2A71995E0E74D"/>
        <w:category>
          <w:name w:val="General"/>
          <w:gallery w:val="placeholder"/>
        </w:category>
        <w:types>
          <w:type w:val="bbPlcHdr"/>
        </w:types>
        <w:behaviors>
          <w:behavior w:val="content"/>
        </w:behaviors>
        <w:guid w:val="{E8F17DB3-1F74-47BE-8FB8-231DDE5E1ADB}"/>
      </w:docPartPr>
      <w:docPartBody>
        <w:p w:rsidR="00A43FF9" w:rsidRDefault="00A43FF9">
          <w:pPr>
            <w:pStyle w:val="F11A7EDBD0F44012BAD2A71995E0E74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F9"/>
    <w:rsid w:val="00036D6A"/>
    <w:rsid w:val="0014063E"/>
    <w:rsid w:val="001F3D1A"/>
    <w:rsid w:val="00392F18"/>
    <w:rsid w:val="00476788"/>
    <w:rsid w:val="005A7FAA"/>
    <w:rsid w:val="005F3E1E"/>
    <w:rsid w:val="007C4BFB"/>
    <w:rsid w:val="008C4C87"/>
    <w:rsid w:val="008C54FD"/>
    <w:rsid w:val="009D333C"/>
    <w:rsid w:val="00A43FF9"/>
    <w:rsid w:val="00BC5F56"/>
    <w:rsid w:val="00C575E4"/>
    <w:rsid w:val="00DA4BF7"/>
    <w:rsid w:val="00E85B82"/>
    <w:rsid w:val="00F61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5C0EAEC83EB4CFAA3B587A93572B046">
    <w:name w:val="E5C0EAEC83EB4CFAA3B587A93572B046"/>
  </w:style>
  <w:style w:type="character" w:styleId="Tekstvantijdelijkeaanduiding">
    <w:name w:val="Placeholder Text"/>
    <w:basedOn w:val="Standaardalinea-lettertype"/>
    <w:uiPriority w:val="99"/>
    <w:semiHidden/>
    <w:rPr>
      <w:color w:val="808080"/>
    </w:rPr>
  </w:style>
  <w:style w:type="paragraph" w:customStyle="1" w:styleId="90805FB249C542D188D11FE57948F0AA">
    <w:name w:val="90805FB249C542D188D11FE57948F0AA"/>
  </w:style>
  <w:style w:type="paragraph" w:customStyle="1" w:styleId="F3337BA42D694A81BB8C14C6873B9DAF">
    <w:name w:val="F3337BA42D694A81BB8C14C6873B9DAF"/>
  </w:style>
  <w:style w:type="paragraph" w:customStyle="1" w:styleId="04EC99025E1B410180608C390A44B9FA">
    <w:name w:val="04EC99025E1B410180608C390A44B9FA"/>
  </w:style>
  <w:style w:type="paragraph" w:customStyle="1" w:styleId="43CC0EE3F955499982BD8ABC06F2827C">
    <w:name w:val="43CC0EE3F955499982BD8ABC06F2827C"/>
  </w:style>
  <w:style w:type="paragraph" w:customStyle="1" w:styleId="F11A7EDBD0F44012BAD2A71995E0E74D">
    <w:name w:val="F11A7EDBD0F44012BAD2A71995E0E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2807</ap:Words>
  <ap:Characters>15444</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2024-10-25T10:15:00.0000000Z</dcterms:created>
  <dcterms:modified xsi:type="dcterms:W3CDTF">2024-10-28T13:07:00.0000000Z</dcterms:modified>
  <dc:description>------------------------</dc:description>
  <version/>
  <category/>
</coreProperties>
</file>