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269CA07" w14:textId="77777777">
        <w:tc>
          <w:tcPr>
            <w:tcW w:w="8717" w:type="dxa"/>
            <w:gridSpan w:val="2"/>
            <w:tcBorders>
              <w:top w:val="nil"/>
              <w:left w:val="nil"/>
              <w:bottom w:val="nil"/>
              <w:right w:val="nil"/>
            </w:tcBorders>
            <w:vAlign w:val="center"/>
          </w:tcPr>
          <w:p w:rsidR="00470846" w:rsidP="00FB349A" w:rsidRDefault="00470846" w14:paraId="2A0A3F6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62E8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3CB714A" w14:textId="77777777">
        <w:trPr>
          <w:cantSplit/>
        </w:trPr>
        <w:tc>
          <w:tcPr>
            <w:tcW w:w="10348" w:type="dxa"/>
            <w:gridSpan w:val="3"/>
            <w:tcBorders>
              <w:top w:val="single" w:color="auto" w:sz="4" w:space="0"/>
              <w:left w:val="nil"/>
              <w:bottom w:val="nil"/>
              <w:right w:val="nil"/>
            </w:tcBorders>
          </w:tcPr>
          <w:p w:rsidR="00470846" w:rsidP="00F9022B" w:rsidRDefault="00833C90" w14:paraId="4F7843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05DC8F1" w14:textId="77777777">
        <w:trPr>
          <w:cantSplit/>
        </w:trPr>
        <w:tc>
          <w:tcPr>
            <w:tcW w:w="10348" w:type="dxa"/>
            <w:gridSpan w:val="3"/>
            <w:tcBorders>
              <w:top w:val="nil"/>
              <w:left w:val="nil"/>
              <w:bottom w:val="nil"/>
              <w:right w:val="nil"/>
            </w:tcBorders>
          </w:tcPr>
          <w:p w:rsidR="00470846" w:rsidP="00F8109A" w:rsidRDefault="00470846" w14:paraId="3EC61699" w14:textId="77777777">
            <w:pPr>
              <w:pStyle w:val="Amendement"/>
              <w:tabs>
                <w:tab w:val="clear" w:pos="3310"/>
                <w:tab w:val="clear" w:pos="3600"/>
              </w:tabs>
              <w:rPr>
                <w:rFonts w:ascii="Times New Roman" w:hAnsi="Times New Roman"/>
                <w:b w:val="0"/>
              </w:rPr>
            </w:pPr>
          </w:p>
        </w:tc>
      </w:tr>
      <w:tr w:rsidR="00470846" w:rsidTr="00FB349A" w14:paraId="50B6BB88" w14:textId="77777777">
        <w:trPr>
          <w:cantSplit/>
        </w:trPr>
        <w:tc>
          <w:tcPr>
            <w:tcW w:w="10348" w:type="dxa"/>
            <w:gridSpan w:val="3"/>
            <w:tcBorders>
              <w:top w:val="nil"/>
              <w:left w:val="nil"/>
              <w:bottom w:val="single" w:color="auto" w:sz="4" w:space="0"/>
              <w:right w:val="nil"/>
            </w:tcBorders>
          </w:tcPr>
          <w:p w:rsidR="00470846" w:rsidP="00F8109A" w:rsidRDefault="00470846" w14:paraId="38F2ABD4" w14:textId="77777777">
            <w:pPr>
              <w:pStyle w:val="Amendement"/>
              <w:tabs>
                <w:tab w:val="clear" w:pos="3310"/>
                <w:tab w:val="clear" w:pos="3600"/>
              </w:tabs>
              <w:rPr>
                <w:rFonts w:ascii="Times New Roman" w:hAnsi="Times New Roman"/>
              </w:rPr>
            </w:pPr>
          </w:p>
        </w:tc>
      </w:tr>
      <w:tr w:rsidR="00470846" w:rsidTr="00FB349A" w14:paraId="07555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4530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2587A37" w14:textId="77777777">
            <w:pPr>
              <w:suppressAutoHyphens/>
              <w:rPr>
                <w:rFonts w:ascii="Times New Roman" w:hAnsi="Times New Roman"/>
                <w:b/>
              </w:rPr>
            </w:pPr>
          </w:p>
        </w:tc>
      </w:tr>
      <w:tr w:rsidR="00470846" w:rsidTr="00FB349A" w14:paraId="47313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50D1B" w14:paraId="6F4E570D" w14:textId="405B6A6D">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850D1B" w:rsidR="00470846" w:rsidP="00850D1B" w:rsidRDefault="00850D1B" w14:paraId="2B6E72A7" w14:textId="38D08850">
            <w:pPr>
              <w:rPr>
                <w:b/>
                <w:bCs/>
              </w:rPr>
            </w:pPr>
            <w:r w:rsidRPr="00850D1B">
              <w:rPr>
                <w:rFonts w:ascii="Times New Roman" w:hAnsi="Times New Roman"/>
                <w:b/>
                <w:bCs/>
                <w:szCs w:val="24"/>
              </w:rPr>
              <w:t>Vaststelling van de begrotingsstaten van het Ministerie van Volksgezondheid, Welzijn en Sport (XVI) voor het jaar 2025</w:t>
            </w:r>
          </w:p>
        </w:tc>
      </w:tr>
      <w:tr w:rsidR="00470846" w:rsidTr="00FB349A" w14:paraId="136A9E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2144A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2528950" w14:textId="77777777">
            <w:pPr>
              <w:pStyle w:val="Amendement"/>
              <w:tabs>
                <w:tab w:val="clear" w:pos="3310"/>
                <w:tab w:val="clear" w:pos="3600"/>
              </w:tabs>
              <w:rPr>
                <w:rFonts w:ascii="Times New Roman" w:hAnsi="Times New Roman"/>
              </w:rPr>
            </w:pPr>
          </w:p>
        </w:tc>
      </w:tr>
      <w:tr w:rsidR="00470846" w:rsidTr="00FB349A" w14:paraId="3418D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F1AD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BF57F14" w14:textId="77777777">
            <w:pPr>
              <w:pStyle w:val="Amendement"/>
              <w:tabs>
                <w:tab w:val="clear" w:pos="3310"/>
                <w:tab w:val="clear" w:pos="3600"/>
              </w:tabs>
              <w:rPr>
                <w:rFonts w:ascii="Times New Roman" w:hAnsi="Times New Roman"/>
              </w:rPr>
            </w:pPr>
          </w:p>
        </w:tc>
      </w:tr>
      <w:tr w:rsidR="00470846" w:rsidTr="00FB349A" w14:paraId="3ADD5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B5ACBB" w14:textId="3523791E">
            <w:pPr>
              <w:pStyle w:val="Amendement"/>
              <w:tabs>
                <w:tab w:val="clear" w:pos="3310"/>
                <w:tab w:val="clear" w:pos="3600"/>
              </w:tabs>
              <w:rPr>
                <w:rFonts w:ascii="Times New Roman" w:hAnsi="Times New Roman"/>
              </w:rPr>
            </w:pPr>
            <w:r>
              <w:rPr>
                <w:rFonts w:ascii="Times New Roman" w:hAnsi="Times New Roman"/>
              </w:rPr>
              <w:t xml:space="preserve">Nr. </w:t>
            </w:r>
            <w:r w:rsidR="00F50FE9">
              <w:rPr>
                <w:rFonts w:ascii="Times New Roman" w:hAnsi="Times New Roman"/>
                <w:caps/>
              </w:rPr>
              <w:t>43</w:t>
            </w:r>
          </w:p>
        </w:tc>
        <w:tc>
          <w:tcPr>
            <w:tcW w:w="7654" w:type="dxa"/>
            <w:gridSpan w:val="2"/>
          </w:tcPr>
          <w:p w:rsidRPr="001A2A63" w:rsidR="00470846" w:rsidP="00FB349A" w:rsidRDefault="00470846" w14:paraId="4FB055ED" w14:textId="1D78956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850D1B">
              <w:rPr>
                <w:rFonts w:ascii="Times New Roman" w:hAnsi="Times New Roman"/>
                <w:caps/>
              </w:rPr>
              <w:t>Westerveld</w:t>
            </w:r>
          </w:p>
        </w:tc>
      </w:tr>
      <w:tr w:rsidR="00470846" w:rsidTr="00FB349A" w14:paraId="0AFA4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5385D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74346A8" w14:textId="3A3752A2">
            <w:pPr>
              <w:pStyle w:val="Amendement"/>
              <w:tabs>
                <w:tab w:val="clear" w:pos="3310"/>
                <w:tab w:val="clear" w:pos="3600"/>
              </w:tabs>
              <w:rPr>
                <w:rFonts w:ascii="Times New Roman" w:hAnsi="Times New Roman"/>
              </w:rPr>
            </w:pPr>
            <w:r>
              <w:rPr>
                <w:rFonts w:ascii="Times New Roman" w:hAnsi="Times New Roman"/>
                <w:b w:val="0"/>
              </w:rPr>
              <w:t xml:space="preserve">Ontvangen </w:t>
            </w:r>
            <w:r w:rsidR="00850D1B">
              <w:rPr>
                <w:rFonts w:ascii="Times New Roman" w:hAnsi="Times New Roman"/>
                <w:b w:val="0"/>
              </w:rPr>
              <w:t>23 oktober 2024</w:t>
            </w:r>
          </w:p>
        </w:tc>
      </w:tr>
      <w:tr w:rsidR="00470846" w:rsidTr="00FB349A" w14:paraId="09F31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1F09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285289" w14:textId="77777777">
            <w:pPr>
              <w:pStyle w:val="Amendement"/>
              <w:tabs>
                <w:tab w:val="clear" w:pos="3310"/>
                <w:tab w:val="clear" w:pos="3600"/>
              </w:tabs>
              <w:rPr>
                <w:rFonts w:ascii="Times New Roman" w:hAnsi="Times New Roman"/>
                <w:b w:val="0"/>
              </w:rPr>
            </w:pPr>
          </w:p>
        </w:tc>
      </w:tr>
      <w:tr w:rsidR="009E6185" w:rsidTr="00FB349A" w14:paraId="3CC26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EEB87B7"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A6EA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00C2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35223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3072FD6" w14:textId="7A4BFC21">
      <w:pPr>
        <w:ind w:firstLine="284"/>
        <w:rPr>
          <w:rFonts w:ascii="Times New Roman" w:hAnsi="Times New Roman"/>
        </w:rPr>
      </w:pPr>
      <w:r>
        <w:rPr>
          <w:rFonts w:ascii="Times New Roman" w:hAnsi="Times New Roman"/>
        </w:rPr>
        <w:t xml:space="preserve">De </w:t>
      </w:r>
      <w:r w:rsidR="00850D1B">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45C2E974" w14:textId="77777777">
      <w:pPr>
        <w:rPr>
          <w:rFonts w:ascii="Times New Roman" w:hAnsi="Times New Roman"/>
        </w:rPr>
      </w:pPr>
    </w:p>
    <w:p w:rsidRPr="004D4BCF" w:rsidR="00470846" w:rsidP="00FB349A" w:rsidRDefault="00470846" w14:paraId="6182D045" w14:textId="77777777">
      <w:pPr>
        <w:rPr>
          <w:rFonts w:ascii="Times New Roman" w:hAnsi="Times New Roman"/>
        </w:rPr>
      </w:pPr>
      <w:r w:rsidRPr="004D4BCF">
        <w:rPr>
          <w:rFonts w:ascii="Times New Roman" w:hAnsi="Times New Roman"/>
        </w:rPr>
        <w:t>I</w:t>
      </w:r>
    </w:p>
    <w:p w:rsidRPr="004D4BCF" w:rsidR="00470846" w:rsidP="00FB349A" w:rsidRDefault="00470846" w14:paraId="727CE2B2" w14:textId="77777777">
      <w:pPr>
        <w:rPr>
          <w:rFonts w:ascii="Times New Roman" w:hAnsi="Times New Roman"/>
        </w:rPr>
      </w:pPr>
    </w:p>
    <w:p w:rsidRPr="004D4BCF" w:rsidR="00470846" w:rsidP="00FB349A" w:rsidRDefault="00470846" w14:paraId="3C11BBA1" w14:textId="7B76C35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850D1B">
        <w:rPr>
          <w:rFonts w:ascii="Times New Roman" w:hAnsi="Times New Roman"/>
          <w:b/>
        </w:rPr>
        <w:t>3</w:t>
      </w:r>
      <w:r w:rsidRPr="004D4BCF" w:rsidR="001A2A63">
        <w:rPr>
          <w:rFonts w:ascii="Times New Roman" w:hAnsi="Times New Roman"/>
          <w:b/>
        </w:rPr>
        <w:t xml:space="preserve"> </w:t>
      </w:r>
      <w:r w:rsidR="00850D1B">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850D1B">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F57D7CC" w14:textId="77777777">
      <w:pPr>
        <w:rPr>
          <w:rFonts w:ascii="Times New Roman" w:hAnsi="Times New Roman"/>
        </w:rPr>
      </w:pPr>
    </w:p>
    <w:p w:rsidRPr="004D4BCF" w:rsidR="00470846" w:rsidP="00FB349A" w:rsidRDefault="00470846" w14:paraId="37FE6B73" w14:textId="77777777">
      <w:pPr>
        <w:rPr>
          <w:rFonts w:ascii="Times New Roman" w:hAnsi="Times New Roman"/>
        </w:rPr>
      </w:pPr>
      <w:r w:rsidRPr="004D4BCF">
        <w:rPr>
          <w:rFonts w:ascii="Times New Roman" w:hAnsi="Times New Roman"/>
        </w:rPr>
        <w:t>II</w:t>
      </w:r>
    </w:p>
    <w:p w:rsidRPr="004D4BCF" w:rsidR="00470846" w:rsidP="00FB349A" w:rsidRDefault="00470846" w14:paraId="366CF96A" w14:textId="77777777">
      <w:pPr>
        <w:rPr>
          <w:rFonts w:ascii="Times New Roman" w:hAnsi="Times New Roman"/>
        </w:rPr>
      </w:pPr>
    </w:p>
    <w:p w:rsidRPr="004D4BCF" w:rsidR="00470846" w:rsidP="00FB349A" w:rsidRDefault="00470846" w14:paraId="0DA91ACC" w14:textId="7DD33FF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177BB">
        <w:rPr>
          <w:rFonts w:ascii="Times New Roman" w:hAnsi="Times New Roman"/>
          <w:b/>
        </w:rPr>
        <w:t xml:space="preserve">4 </w:t>
      </w:r>
      <w:proofErr w:type="spellStart"/>
      <w:r w:rsidR="003177BB">
        <w:rPr>
          <w:rFonts w:ascii="Times New Roman" w:hAnsi="Times New Roman"/>
          <w:b/>
        </w:rPr>
        <w:t>Zorgbreed</w:t>
      </w:r>
      <w:proofErr w:type="spellEnd"/>
      <w:r w:rsidR="003177BB">
        <w:rPr>
          <w:rFonts w:ascii="Times New Roman" w:hAnsi="Times New Roman"/>
          <w:b/>
        </w:rPr>
        <w:t xml:space="preserve"> beleid </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850D1B">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B75BBEF" w14:textId="77777777">
      <w:pPr>
        <w:rPr>
          <w:rFonts w:ascii="Times New Roman" w:hAnsi="Times New Roman"/>
        </w:rPr>
      </w:pPr>
    </w:p>
    <w:p w:rsidRPr="004D4BCF" w:rsidR="00470846" w:rsidP="00FB349A" w:rsidRDefault="00470846" w14:paraId="5EB77FA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0A96D4E" w14:textId="77777777">
      <w:pPr>
        <w:rPr>
          <w:rFonts w:ascii="Times New Roman" w:hAnsi="Times New Roman"/>
        </w:rPr>
      </w:pPr>
    </w:p>
    <w:p w:rsidR="00850D1B" w:rsidP="00850D1B" w:rsidRDefault="00850D1B" w14:paraId="4072BD06" w14:textId="77777777">
      <w:pPr>
        <w:jc w:val="both"/>
        <w:rPr>
          <w:rFonts w:ascii="Times New Roman" w:hAnsi="Times New Roman"/>
        </w:rPr>
      </w:pPr>
      <w:r>
        <w:rPr>
          <w:rFonts w:ascii="Times New Roman" w:hAnsi="Times New Roman"/>
        </w:rPr>
        <w:t>Jaarlijks verlaten 1.600 jonge mensen het Voortgezet Speciaal Onderwijs (VSO) met het uitstroomprofiel dagbesteding.</w:t>
      </w:r>
      <w:r>
        <w:rPr>
          <w:rStyle w:val="Voetnootmarkering"/>
          <w:rFonts w:ascii="Times New Roman" w:hAnsi="Times New Roman"/>
        </w:rPr>
        <w:footnoteReference w:id="1"/>
      </w:r>
      <w:r>
        <w:rPr>
          <w:rFonts w:ascii="Times New Roman" w:hAnsi="Times New Roman"/>
        </w:rPr>
        <w:t xml:space="preserve"> Voor hen is het niet haalbaar om een startkwalificatie te halen via het regulier vervolgonderwijs of om een mbo-opleiding te volgen via de derde leerweg. In april 2024 werd er een motie aangenomen van het lid Westerveld, waarin de regering verzocht werd om te verkennen hoe opleidingen op maat gefinancierd kunnen worden, zodat mensen die het speciaal voortgezet onderwijs afronden zich kunnen doorontwikkelen.</w:t>
      </w:r>
      <w:r>
        <w:rPr>
          <w:rStyle w:val="Voetnootmarkering"/>
          <w:rFonts w:ascii="Times New Roman" w:hAnsi="Times New Roman"/>
        </w:rPr>
        <w:footnoteReference w:id="2"/>
      </w:r>
      <w:r>
        <w:rPr>
          <w:rFonts w:ascii="Times New Roman" w:hAnsi="Times New Roman"/>
        </w:rPr>
        <w:t xml:space="preserve"> Er lopen momenteel gesprekken tussen het ministerie van Onderwijs, Cultuur en Wetenschap, het ministerie van Volksgezondheid, Welzijn en Sport, het ministerie van Sociale Zaken en Werkgelegenheid en diverse organisaties. Via deze wijze komt er hopelijk een oplossing voor op de lange termijn, maar op de korte termijn liggen er vooralsnog geen oplossingen voor deze groep mensen. </w:t>
      </w:r>
    </w:p>
    <w:p w:rsidR="00AA6514" w:rsidP="00850D1B" w:rsidRDefault="00AA6514" w14:paraId="5DBCCC92" w14:textId="77777777">
      <w:pPr>
        <w:jc w:val="both"/>
        <w:rPr>
          <w:rFonts w:ascii="Times New Roman" w:hAnsi="Times New Roman"/>
        </w:rPr>
      </w:pPr>
    </w:p>
    <w:p w:rsidRPr="008C2D85" w:rsidR="001A2A63" w:rsidP="00850D1B" w:rsidRDefault="00850D1B" w14:paraId="3ED32D4A" w14:textId="5AD94F1C">
      <w:pPr>
        <w:jc w:val="both"/>
        <w:rPr>
          <w:rFonts w:ascii="Times New Roman" w:hAnsi="Times New Roman"/>
        </w:rPr>
      </w:pPr>
      <w:r>
        <w:rPr>
          <w:rFonts w:ascii="Times New Roman" w:hAnsi="Times New Roman"/>
        </w:rPr>
        <w:t>Om mee te kunnen doen in de maatschappij, moet je je talenten kunnen ontwikkelen. De Kamer heeft om deze reden ook de motie Westerveld</w:t>
      </w:r>
      <w:r>
        <w:rPr>
          <w:rStyle w:val="Voetnootmarkering"/>
          <w:rFonts w:ascii="Times New Roman" w:hAnsi="Times New Roman"/>
        </w:rPr>
        <w:footnoteReference w:id="3"/>
      </w:r>
      <w:r>
        <w:rPr>
          <w:rFonts w:ascii="Times New Roman" w:hAnsi="Times New Roman"/>
        </w:rPr>
        <w:t xml:space="preserve"> aangenomen. Om erop toe te zien dat deze 1.600 mensen toch de kans krijgen om ook voordat de verkenning is afgerond, de kans hebben om zich door te ontwikkelen, stelt de indiener voor om een budget van 1 miljoen euro vrij te stellen voor 2025 voor een overbruggingsregeling voor praktijkopleidingen op maat voor mensen met een beperking die niet passen in het reguliere beroepsonderwijs. Op deze wijze kan in 2025 door de betrokken ministeries een structurele oplossing ontwikkeld worden voor de lange termijn, maar krijgen deze jongeren in de tussentijd wel de kans om zich verder te ontplooien. De dekking voor dit bedrag van €1 miljoen wordt gevonden in</w:t>
      </w:r>
      <w:r w:rsidR="000F36E2">
        <w:rPr>
          <w:rFonts w:ascii="Times New Roman" w:hAnsi="Times New Roman"/>
        </w:rPr>
        <w:t xml:space="preserve"> de nog te besteden middelen uit</w:t>
      </w:r>
      <w:r>
        <w:rPr>
          <w:rFonts w:ascii="Times New Roman" w:hAnsi="Times New Roman"/>
        </w:rPr>
        <w:t xml:space="preserve"> artikel 3 Langdurige zorg en ondersteuning.</w:t>
      </w:r>
    </w:p>
    <w:p w:rsidRPr="008C2D85" w:rsidR="001A2A63" w:rsidP="00FB349A" w:rsidRDefault="001A2A63" w14:paraId="467D558F" w14:textId="77777777">
      <w:pPr>
        <w:rPr>
          <w:rFonts w:ascii="Times New Roman" w:hAnsi="Times New Roman"/>
        </w:rPr>
      </w:pPr>
    </w:p>
    <w:p w:rsidRPr="008C2D85" w:rsidR="001A2A63" w:rsidP="00FB349A" w:rsidRDefault="00850D1B" w14:paraId="51483B72" w14:textId="2D82A890">
      <w:pPr>
        <w:rPr>
          <w:rFonts w:ascii="Times New Roman" w:hAnsi="Times New Roman"/>
        </w:rPr>
      </w:pPr>
      <w:r>
        <w:rPr>
          <w:rFonts w:ascii="Times New Roman" w:hAnsi="Times New Roman"/>
        </w:rPr>
        <w:t>Westerveld</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23B8" w14:textId="77777777" w:rsidR="00850D1B" w:rsidRDefault="00850D1B">
      <w:pPr>
        <w:spacing w:line="20" w:lineRule="exact"/>
      </w:pPr>
    </w:p>
  </w:endnote>
  <w:endnote w:type="continuationSeparator" w:id="0">
    <w:p w14:paraId="0AB10DD5" w14:textId="77777777" w:rsidR="00850D1B" w:rsidRDefault="00850D1B">
      <w:pPr>
        <w:pStyle w:val="Amendement"/>
      </w:pPr>
      <w:r>
        <w:rPr>
          <w:b w:val="0"/>
        </w:rPr>
        <w:t xml:space="preserve"> </w:t>
      </w:r>
    </w:p>
  </w:endnote>
  <w:endnote w:type="continuationNotice" w:id="1">
    <w:p w14:paraId="698A11AF" w14:textId="77777777" w:rsidR="00850D1B" w:rsidRDefault="00850D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5EDA" w14:textId="77777777" w:rsidR="00850D1B" w:rsidRDefault="00850D1B">
      <w:pPr>
        <w:pStyle w:val="Amendement"/>
      </w:pPr>
      <w:r>
        <w:rPr>
          <w:b w:val="0"/>
        </w:rPr>
        <w:separator/>
      </w:r>
    </w:p>
  </w:footnote>
  <w:footnote w:type="continuationSeparator" w:id="0">
    <w:p w14:paraId="182BDA09" w14:textId="77777777" w:rsidR="00850D1B" w:rsidRDefault="00850D1B">
      <w:r>
        <w:continuationSeparator/>
      </w:r>
    </w:p>
  </w:footnote>
  <w:footnote w:id="1">
    <w:p w14:paraId="4B262242" w14:textId="6CBE7150" w:rsidR="00850D1B" w:rsidRPr="00850D1B" w:rsidRDefault="00850D1B" w:rsidP="00850D1B">
      <w:pPr>
        <w:pStyle w:val="Voetnoottekst"/>
        <w:rPr>
          <w:rFonts w:ascii="Times New Roman" w:hAnsi="Times New Roman"/>
          <w:sz w:val="20"/>
          <w:szCs w:val="16"/>
        </w:rPr>
      </w:pPr>
      <w:r w:rsidRPr="00850D1B">
        <w:rPr>
          <w:rStyle w:val="Voetnootmarkering"/>
          <w:rFonts w:ascii="Times New Roman" w:hAnsi="Times New Roman"/>
          <w:sz w:val="20"/>
          <w:szCs w:val="16"/>
        </w:rPr>
        <w:footnoteRef/>
      </w:r>
      <w:r w:rsidRPr="00850D1B">
        <w:rPr>
          <w:rFonts w:ascii="Times New Roman" w:hAnsi="Times New Roman"/>
          <w:sz w:val="20"/>
          <w:szCs w:val="16"/>
        </w:rPr>
        <w:t xml:space="preserve"> Vereniging Gehandicaptenzorg Nederland (VGN). “Eindfeest onderstreept belang van geslaagde brancheopleidingen”, </w:t>
      </w:r>
      <w:r w:rsidRPr="003651C4">
        <w:rPr>
          <w:rFonts w:ascii="Times New Roman" w:hAnsi="Times New Roman"/>
          <w:sz w:val="20"/>
          <w:szCs w:val="16"/>
        </w:rPr>
        <w:t>https://www.vgn.nl/nieuws/eindfeest-onderstreept-belang-van-geslaagde-brancheopleidingen</w:t>
      </w:r>
      <w:r w:rsidRPr="00850D1B">
        <w:rPr>
          <w:rFonts w:ascii="Times New Roman" w:hAnsi="Times New Roman"/>
          <w:sz w:val="20"/>
          <w:szCs w:val="16"/>
        </w:rPr>
        <w:t>. 25 juni 2024.</w:t>
      </w:r>
    </w:p>
  </w:footnote>
  <w:footnote w:id="2">
    <w:p w14:paraId="10FD0EC1" w14:textId="77777777" w:rsidR="00850D1B" w:rsidRPr="00850D1B" w:rsidRDefault="00850D1B" w:rsidP="00850D1B">
      <w:pPr>
        <w:pStyle w:val="Voetnoottekst"/>
        <w:rPr>
          <w:rFonts w:ascii="Times New Roman" w:hAnsi="Times New Roman"/>
          <w:sz w:val="20"/>
          <w:szCs w:val="16"/>
        </w:rPr>
      </w:pPr>
      <w:r w:rsidRPr="00850D1B">
        <w:rPr>
          <w:rStyle w:val="Voetnootmarkering"/>
          <w:rFonts w:ascii="Times New Roman" w:hAnsi="Times New Roman"/>
          <w:sz w:val="20"/>
          <w:szCs w:val="16"/>
        </w:rPr>
        <w:footnoteRef/>
      </w:r>
      <w:r w:rsidRPr="00850D1B">
        <w:rPr>
          <w:rFonts w:ascii="Times New Roman" w:hAnsi="Times New Roman"/>
          <w:sz w:val="20"/>
          <w:szCs w:val="16"/>
        </w:rPr>
        <w:t xml:space="preserve"> Kamerstuk | 2023-24, 36 443, nr. 10</w:t>
      </w:r>
    </w:p>
  </w:footnote>
  <w:footnote w:id="3">
    <w:p w14:paraId="572BAE3F" w14:textId="77777777" w:rsidR="00850D1B" w:rsidRDefault="00850D1B" w:rsidP="00850D1B">
      <w:pPr>
        <w:pStyle w:val="Voetnoottekst"/>
      </w:pPr>
      <w:r w:rsidRPr="00850D1B">
        <w:rPr>
          <w:rStyle w:val="Voetnootmarkering"/>
          <w:rFonts w:ascii="Times New Roman" w:hAnsi="Times New Roman"/>
          <w:sz w:val="20"/>
          <w:szCs w:val="16"/>
        </w:rPr>
        <w:footnoteRef/>
      </w:r>
      <w:r w:rsidRPr="00850D1B">
        <w:rPr>
          <w:rFonts w:ascii="Times New Roman" w:hAnsi="Times New Roman"/>
          <w:sz w:val="20"/>
          <w:szCs w:val="16"/>
        </w:rPr>
        <w:t xml:space="preserve"> Kamerstuk | 2023-24, 36 443, nr.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1B"/>
    <w:rsid w:val="0003016F"/>
    <w:rsid w:val="000C6F39"/>
    <w:rsid w:val="000F36E2"/>
    <w:rsid w:val="0011770C"/>
    <w:rsid w:val="00120827"/>
    <w:rsid w:val="00146E70"/>
    <w:rsid w:val="00173380"/>
    <w:rsid w:val="001A2A63"/>
    <w:rsid w:val="001A5AFF"/>
    <w:rsid w:val="001A6B5A"/>
    <w:rsid w:val="001C562D"/>
    <w:rsid w:val="001E2226"/>
    <w:rsid w:val="001F7334"/>
    <w:rsid w:val="002569BB"/>
    <w:rsid w:val="003050FF"/>
    <w:rsid w:val="003177BB"/>
    <w:rsid w:val="003651C4"/>
    <w:rsid w:val="003B6003"/>
    <w:rsid w:val="003D4FB9"/>
    <w:rsid w:val="003E5927"/>
    <w:rsid w:val="00417365"/>
    <w:rsid w:val="00470846"/>
    <w:rsid w:val="0047650D"/>
    <w:rsid w:val="004B2AE2"/>
    <w:rsid w:val="004C2A57"/>
    <w:rsid w:val="004D4BCF"/>
    <w:rsid w:val="005C554B"/>
    <w:rsid w:val="005E482A"/>
    <w:rsid w:val="00646211"/>
    <w:rsid w:val="00736284"/>
    <w:rsid w:val="00741EB2"/>
    <w:rsid w:val="007958E0"/>
    <w:rsid w:val="00833C90"/>
    <w:rsid w:val="008467BE"/>
    <w:rsid w:val="00850D1B"/>
    <w:rsid w:val="00854DAE"/>
    <w:rsid w:val="00867688"/>
    <w:rsid w:val="008819B7"/>
    <w:rsid w:val="008C2D85"/>
    <w:rsid w:val="00926C70"/>
    <w:rsid w:val="009347C2"/>
    <w:rsid w:val="009E6185"/>
    <w:rsid w:val="00A1221C"/>
    <w:rsid w:val="00AA6514"/>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50FE9"/>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A588B"/>
  <w15:docId w15:val="{53B327FE-9475-4956-BA82-848BF3F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850D1B"/>
    <w:rPr>
      <w:rFonts w:ascii="Courier New" w:hAnsi="Courier New"/>
      <w:sz w:val="24"/>
    </w:rPr>
  </w:style>
  <w:style w:type="character" w:styleId="Voetnootmarkering">
    <w:name w:val="footnote reference"/>
    <w:basedOn w:val="Standaardalinea-lettertype"/>
    <w:uiPriority w:val="99"/>
    <w:semiHidden/>
    <w:unhideWhenUsed/>
    <w:rsid w:val="00850D1B"/>
    <w:rPr>
      <w:vertAlign w:val="superscript"/>
    </w:rPr>
  </w:style>
  <w:style w:type="character" w:styleId="Hyperlink">
    <w:name w:val="Hyperlink"/>
    <w:basedOn w:val="Standaardalinea-lettertype"/>
    <w:uiPriority w:val="99"/>
    <w:unhideWhenUsed/>
    <w:rsid w:val="00850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372</ap:Words>
  <ap:Characters>2093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2024-10-23T09:34:00.0000000Z</dcterms:created>
  <dcterms:modified xsi:type="dcterms:W3CDTF">2024-10-23T09:34:00.0000000Z</dcterms:modified>
  <dc:description>------------------------</dc:description>
  <dc:subject/>
  <keywords/>
  <version/>
  <category/>
</coreProperties>
</file>