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740B40B" w14:textId="77777777">
        <w:tc>
          <w:tcPr>
            <w:tcW w:w="6379" w:type="dxa"/>
            <w:gridSpan w:val="2"/>
            <w:tcBorders>
              <w:top w:val="nil"/>
              <w:left w:val="nil"/>
              <w:bottom w:val="nil"/>
              <w:right w:val="nil"/>
            </w:tcBorders>
            <w:vAlign w:val="center"/>
          </w:tcPr>
          <w:p w:rsidR="004330ED" w:rsidP="00EA1CE4" w:rsidRDefault="004330ED" w14:paraId="6ADF93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192F8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D13C5B" w14:textId="77777777">
        <w:trPr>
          <w:cantSplit/>
        </w:trPr>
        <w:tc>
          <w:tcPr>
            <w:tcW w:w="10348" w:type="dxa"/>
            <w:gridSpan w:val="3"/>
            <w:tcBorders>
              <w:top w:val="single" w:color="auto" w:sz="4" w:space="0"/>
              <w:left w:val="nil"/>
              <w:bottom w:val="nil"/>
              <w:right w:val="nil"/>
            </w:tcBorders>
          </w:tcPr>
          <w:p w:rsidR="004330ED" w:rsidP="004A1E29" w:rsidRDefault="004330ED" w14:paraId="1847E2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97D2BBE" w14:textId="77777777">
        <w:trPr>
          <w:cantSplit/>
        </w:trPr>
        <w:tc>
          <w:tcPr>
            <w:tcW w:w="10348" w:type="dxa"/>
            <w:gridSpan w:val="3"/>
            <w:tcBorders>
              <w:top w:val="nil"/>
              <w:left w:val="nil"/>
              <w:bottom w:val="nil"/>
              <w:right w:val="nil"/>
            </w:tcBorders>
          </w:tcPr>
          <w:p w:rsidR="004330ED" w:rsidP="00BF623B" w:rsidRDefault="004330ED" w14:paraId="2E05398A" w14:textId="77777777">
            <w:pPr>
              <w:pStyle w:val="Amendement"/>
              <w:tabs>
                <w:tab w:val="clear" w:pos="3310"/>
                <w:tab w:val="clear" w:pos="3600"/>
              </w:tabs>
              <w:rPr>
                <w:rFonts w:ascii="Times New Roman" w:hAnsi="Times New Roman"/>
                <w:b w:val="0"/>
              </w:rPr>
            </w:pPr>
          </w:p>
        </w:tc>
      </w:tr>
      <w:tr w:rsidR="004330ED" w:rsidTr="00EA1CE4" w14:paraId="16B11E87" w14:textId="77777777">
        <w:trPr>
          <w:cantSplit/>
        </w:trPr>
        <w:tc>
          <w:tcPr>
            <w:tcW w:w="10348" w:type="dxa"/>
            <w:gridSpan w:val="3"/>
            <w:tcBorders>
              <w:top w:val="nil"/>
              <w:left w:val="nil"/>
              <w:bottom w:val="single" w:color="auto" w:sz="4" w:space="0"/>
              <w:right w:val="nil"/>
            </w:tcBorders>
          </w:tcPr>
          <w:p w:rsidR="004330ED" w:rsidP="00BF623B" w:rsidRDefault="004330ED" w14:paraId="7203CBDF" w14:textId="77777777">
            <w:pPr>
              <w:pStyle w:val="Amendement"/>
              <w:tabs>
                <w:tab w:val="clear" w:pos="3310"/>
                <w:tab w:val="clear" w:pos="3600"/>
              </w:tabs>
              <w:rPr>
                <w:rFonts w:ascii="Times New Roman" w:hAnsi="Times New Roman"/>
              </w:rPr>
            </w:pPr>
          </w:p>
        </w:tc>
      </w:tr>
      <w:tr w:rsidR="004330ED" w:rsidTr="00EA1CE4" w14:paraId="7BB89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ECE5E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23CA5FC" w14:textId="77777777">
            <w:pPr>
              <w:suppressAutoHyphens/>
              <w:ind w:left="-70"/>
              <w:rPr>
                <w:b/>
              </w:rPr>
            </w:pPr>
          </w:p>
        </w:tc>
      </w:tr>
      <w:tr w:rsidR="003C21AC" w:rsidTr="00EA1CE4" w14:paraId="5FC10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52E9" w14:paraId="729CF93D" w14:textId="47731FB6">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CC52E9" w:rsidR="003C21AC" w:rsidP="00CC52E9" w:rsidRDefault="00CC52E9" w14:paraId="0B127FE4" w14:textId="6E76DAAC">
            <w:pPr>
              <w:rPr>
                <w:b/>
                <w:bCs/>
                <w:szCs w:val="24"/>
              </w:rPr>
            </w:pPr>
            <w:r w:rsidRPr="00CC52E9">
              <w:rPr>
                <w:b/>
                <w:bCs/>
                <w:szCs w:val="24"/>
              </w:rPr>
              <w:t>Wijziging van enkele wetten ter uitvoering van de beëindiging van de salderingsregeling voor elektriciteit en enkele technische wijzigingen</w:t>
            </w:r>
          </w:p>
        </w:tc>
      </w:tr>
      <w:tr w:rsidR="003C21AC" w:rsidTr="00EA1CE4" w14:paraId="6E063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89DC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EDC75D" w14:textId="77777777">
            <w:pPr>
              <w:pStyle w:val="Amendement"/>
              <w:tabs>
                <w:tab w:val="clear" w:pos="3310"/>
                <w:tab w:val="clear" w:pos="3600"/>
              </w:tabs>
              <w:ind w:left="-70"/>
              <w:rPr>
                <w:rFonts w:ascii="Times New Roman" w:hAnsi="Times New Roman"/>
              </w:rPr>
            </w:pPr>
          </w:p>
        </w:tc>
      </w:tr>
      <w:tr w:rsidR="003C21AC" w:rsidTr="00EA1CE4" w14:paraId="5D906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3A374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67A0CA" w14:textId="77777777">
            <w:pPr>
              <w:pStyle w:val="Amendement"/>
              <w:tabs>
                <w:tab w:val="clear" w:pos="3310"/>
                <w:tab w:val="clear" w:pos="3600"/>
              </w:tabs>
              <w:ind w:left="-70"/>
              <w:rPr>
                <w:rFonts w:ascii="Times New Roman" w:hAnsi="Times New Roman"/>
              </w:rPr>
            </w:pPr>
          </w:p>
        </w:tc>
      </w:tr>
      <w:tr w:rsidR="003C21AC" w:rsidTr="00EA1CE4" w14:paraId="24ECA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70736A" w14:textId="5CAB22FA">
            <w:pPr>
              <w:pStyle w:val="Amendement"/>
              <w:tabs>
                <w:tab w:val="clear" w:pos="3310"/>
                <w:tab w:val="clear" w:pos="3600"/>
              </w:tabs>
              <w:rPr>
                <w:rFonts w:ascii="Times New Roman" w:hAnsi="Times New Roman"/>
              </w:rPr>
            </w:pPr>
            <w:r w:rsidRPr="00C035D4">
              <w:rPr>
                <w:rFonts w:ascii="Times New Roman" w:hAnsi="Times New Roman"/>
              </w:rPr>
              <w:t xml:space="preserve">Nr. </w:t>
            </w:r>
            <w:r w:rsidR="00163225">
              <w:rPr>
                <w:rFonts w:ascii="Times New Roman" w:hAnsi="Times New Roman"/>
                <w:caps/>
              </w:rPr>
              <w:t>14</w:t>
            </w:r>
          </w:p>
        </w:tc>
        <w:tc>
          <w:tcPr>
            <w:tcW w:w="7371" w:type="dxa"/>
            <w:gridSpan w:val="2"/>
          </w:tcPr>
          <w:p w:rsidRPr="00C035D4" w:rsidR="003C21AC" w:rsidP="006E0971" w:rsidRDefault="003C21AC" w14:paraId="5D085D35" w14:textId="0A30679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C52E9">
              <w:rPr>
                <w:rFonts w:ascii="Times New Roman" w:hAnsi="Times New Roman"/>
                <w:caps/>
              </w:rPr>
              <w:t>postma</w:t>
            </w:r>
          </w:p>
        </w:tc>
      </w:tr>
      <w:tr w:rsidR="003C21AC" w:rsidTr="00EA1CE4" w14:paraId="42F42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E2D8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D94DD22" w14:textId="50FD9E4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63225">
              <w:rPr>
                <w:rFonts w:ascii="Times New Roman" w:hAnsi="Times New Roman"/>
                <w:b w:val="0"/>
              </w:rPr>
              <w:t>18 oktober 2024</w:t>
            </w:r>
          </w:p>
        </w:tc>
      </w:tr>
      <w:tr w:rsidR="00B01BA6" w:rsidTr="00EA1CE4" w14:paraId="4B809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DDE3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5B1D52" w14:textId="77777777">
            <w:pPr>
              <w:pStyle w:val="Amendement"/>
              <w:tabs>
                <w:tab w:val="clear" w:pos="3310"/>
                <w:tab w:val="clear" w:pos="3600"/>
              </w:tabs>
              <w:ind w:left="-70"/>
              <w:rPr>
                <w:rFonts w:ascii="Times New Roman" w:hAnsi="Times New Roman"/>
                <w:b w:val="0"/>
              </w:rPr>
            </w:pPr>
          </w:p>
        </w:tc>
      </w:tr>
      <w:tr w:rsidRPr="00EA69AC" w:rsidR="00B01BA6" w:rsidTr="00EA1CE4" w14:paraId="55D0C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74904E" w14:textId="77777777">
            <w:pPr>
              <w:ind w:firstLine="284"/>
            </w:pPr>
            <w:r w:rsidRPr="00EA69AC">
              <w:t>De ondergetekende stelt het volgende amendement voor:</w:t>
            </w:r>
          </w:p>
        </w:tc>
      </w:tr>
    </w:tbl>
    <w:p w:rsidR="004330ED" w:rsidP="00D774B3" w:rsidRDefault="004330ED" w14:paraId="448EAD37" w14:textId="77777777"/>
    <w:p w:rsidR="002F1454" w:rsidP="002F1454" w:rsidRDefault="002F1454" w14:paraId="362BEB14" w14:textId="6CBE5503">
      <w:pPr>
        <w:ind w:firstLine="284"/>
      </w:pPr>
      <w:r>
        <w:t>Na artikel IV wordt een artikel ingevoegd, luidende:</w:t>
      </w:r>
    </w:p>
    <w:p w:rsidR="002F1454" w:rsidP="00D774B3" w:rsidRDefault="002F1454" w14:paraId="3E641CD2" w14:textId="77777777"/>
    <w:p w:rsidRPr="002F1454" w:rsidR="002F1454" w:rsidP="00D774B3" w:rsidRDefault="002F1454" w14:paraId="5989138B" w14:textId="57FA49DB">
      <w:pPr>
        <w:rPr>
          <w:b/>
          <w:bCs/>
        </w:rPr>
      </w:pPr>
      <w:r w:rsidRPr="002F1454">
        <w:rPr>
          <w:b/>
          <w:bCs/>
        </w:rPr>
        <w:t>ARTIKEL IVa</w:t>
      </w:r>
    </w:p>
    <w:p w:rsidR="002F1454" w:rsidP="00D774B3" w:rsidRDefault="002F1454" w14:paraId="135B37CB" w14:textId="77777777"/>
    <w:p w:rsidR="008F55E3" w:rsidP="00D774B3" w:rsidRDefault="002F1454" w14:paraId="21D5421E" w14:textId="7C520997">
      <w:r>
        <w:tab/>
      </w:r>
      <w:r w:rsidR="008F55E3">
        <w:t xml:space="preserve">Voor de tussentijdse opzegging van een overeenkomst inzake levering of teruglevering </w:t>
      </w:r>
    </w:p>
    <w:p w:rsidR="008F55E3" w:rsidP="00D774B3" w:rsidRDefault="008F55E3" w14:paraId="4180678D" w14:textId="77777777"/>
    <w:p w:rsidR="005F1A31" w:rsidP="008F55E3" w:rsidRDefault="005F1A31" w14:paraId="3E6DEC48" w14:textId="7DD0C6B6">
      <w:pPr>
        <w:ind w:firstLine="284"/>
      </w:pPr>
      <w:r>
        <w:t>Voor</w:t>
      </w:r>
      <w:r w:rsidR="00776039">
        <w:t xml:space="preserve"> lopende</w:t>
      </w:r>
      <w:r>
        <w:t xml:space="preserve"> </w:t>
      </w:r>
      <w:r w:rsidR="00855318">
        <w:t>overeenkomsten</w:t>
      </w:r>
      <w:r w:rsidR="004E7FD4">
        <w:t xml:space="preserve"> </w:t>
      </w:r>
      <w:r w:rsidR="00855318">
        <w:t xml:space="preserve">voor de opzegging waarvan krachtens </w:t>
      </w:r>
      <w:r w:rsidR="008F55E3">
        <w:t xml:space="preserve">de </w:t>
      </w:r>
      <w:r w:rsidR="00855318">
        <w:t xml:space="preserve">artikel </w:t>
      </w:r>
      <w:r w:rsidR="008F55E3">
        <w:t xml:space="preserve">en 2.15, eerste lid, </w:t>
      </w:r>
      <w:r w:rsidR="00855318">
        <w:t xml:space="preserve">2.39, eerste lid, van de Energiewet een opzegvergoeding in rekening gebracht kan worden, blijft dit achterwege indien de overeenkomst is afgesloten voorafgaand aan de inwerkingtreding van deze wet en de </w:t>
      </w:r>
      <w:r w:rsidR="008F55E3">
        <w:t xml:space="preserve">leverancier of </w:t>
      </w:r>
      <w:r>
        <w:t>marktdeelnemer d</w:t>
      </w:r>
      <w:r w:rsidR="004E7FD4">
        <w:t>i</w:t>
      </w:r>
      <w:r>
        <w:t>e overeenkomst</w:t>
      </w:r>
      <w:r w:rsidR="008F55E3">
        <w:t xml:space="preserve"> wegens het </w:t>
      </w:r>
      <w:r w:rsidR="00776039">
        <w:t>in werking treden van deze wet</w:t>
      </w:r>
      <w:r>
        <w:t xml:space="preserve"> eenzijdig wijzigt</w:t>
      </w:r>
      <w:r w:rsidR="00855318">
        <w:t>.</w:t>
      </w:r>
    </w:p>
    <w:p w:rsidR="00EA1CE4" w:rsidP="00EA1CE4" w:rsidRDefault="00EA1CE4" w14:paraId="7219B1E9" w14:textId="77777777"/>
    <w:p w:rsidRPr="00EA69AC" w:rsidR="003C21AC" w:rsidP="00EA1CE4" w:rsidRDefault="003C21AC" w14:paraId="5ECB330D" w14:textId="77777777">
      <w:pPr>
        <w:rPr>
          <w:b/>
        </w:rPr>
      </w:pPr>
      <w:r w:rsidRPr="00EA69AC">
        <w:rPr>
          <w:b/>
        </w:rPr>
        <w:t>Toelichting</w:t>
      </w:r>
    </w:p>
    <w:p w:rsidRPr="00EA69AC" w:rsidR="003C21AC" w:rsidP="00BF623B" w:rsidRDefault="003C21AC" w14:paraId="347259DB" w14:textId="77777777"/>
    <w:p w:rsidR="00553DCB" w:rsidP="00553DCB" w:rsidRDefault="00553DCB" w14:paraId="500A4E22" w14:textId="77777777">
      <w:pPr>
        <w:rPr>
          <w:sz w:val="22"/>
        </w:rPr>
      </w:pPr>
      <w:r>
        <w:t>Op het moment van afschaffen van de salderingsregeling zullen er consumenten zijn die een vast contract hebben afgesloten vóór 2027 die doorloopt tot nadat de salderingsregeling op 1 januari 2027 is afgeschaft. Omdat we hier te maken hebben met een overgangssituatie, moeten zowel de energiebedrijven de voorwaarden van het contract kunnen aanpassen en moet de consument kosteloos kunnen opzeggen. Dit geldt alleen als het energiebedrijf de voorwaarden van het contract wijzigt en de consument niet akkoord wil gaan met deze wijzigingen. Dan krijgt de consument de mogelijkheid om het contract kosteloos op te zeggen. Dit geldt zowel voor contracten voor teruglevering als contracten voor levering.</w:t>
      </w:r>
    </w:p>
    <w:p w:rsidRPr="00EA69AC" w:rsidR="002F1454" w:rsidP="00BF623B" w:rsidRDefault="002F1454" w14:paraId="5AEDBAA1" w14:textId="77777777"/>
    <w:p w:rsidRPr="00EA69AC" w:rsidR="00B4708A" w:rsidP="00EA1CE4" w:rsidRDefault="00CC52E9" w14:paraId="626BAE71" w14:textId="0D69047C">
      <w:r>
        <w:t>Postma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18E0" w14:textId="77777777" w:rsidR="00CC52E9" w:rsidRDefault="00CC52E9">
      <w:pPr>
        <w:spacing w:line="20" w:lineRule="exact"/>
      </w:pPr>
    </w:p>
  </w:endnote>
  <w:endnote w:type="continuationSeparator" w:id="0">
    <w:p w14:paraId="527EC59E" w14:textId="77777777" w:rsidR="00CC52E9" w:rsidRDefault="00CC52E9">
      <w:pPr>
        <w:pStyle w:val="Amendement"/>
      </w:pPr>
      <w:r>
        <w:rPr>
          <w:b w:val="0"/>
        </w:rPr>
        <w:t xml:space="preserve"> </w:t>
      </w:r>
    </w:p>
  </w:endnote>
  <w:endnote w:type="continuationNotice" w:id="1">
    <w:p w14:paraId="3C1C654C" w14:textId="77777777" w:rsidR="00CC52E9" w:rsidRDefault="00CC52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2241" w14:textId="77777777" w:rsidR="00CC52E9" w:rsidRDefault="00CC52E9">
      <w:pPr>
        <w:pStyle w:val="Amendement"/>
      </w:pPr>
      <w:r>
        <w:rPr>
          <w:b w:val="0"/>
        </w:rPr>
        <w:separator/>
      </w:r>
    </w:p>
  </w:footnote>
  <w:footnote w:type="continuationSeparator" w:id="0">
    <w:p w14:paraId="3B813E48" w14:textId="77777777" w:rsidR="00CC52E9" w:rsidRDefault="00CC5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9"/>
    <w:rsid w:val="00015232"/>
    <w:rsid w:val="0007471A"/>
    <w:rsid w:val="0009377F"/>
    <w:rsid w:val="000D17BF"/>
    <w:rsid w:val="00157CAF"/>
    <w:rsid w:val="00163225"/>
    <w:rsid w:val="001656EE"/>
    <w:rsid w:val="0016653D"/>
    <w:rsid w:val="001D56AF"/>
    <w:rsid w:val="001E0E21"/>
    <w:rsid w:val="001E3C82"/>
    <w:rsid w:val="00212E0A"/>
    <w:rsid w:val="002153B0"/>
    <w:rsid w:val="0021777F"/>
    <w:rsid w:val="00241DD0"/>
    <w:rsid w:val="0024755D"/>
    <w:rsid w:val="002A0713"/>
    <w:rsid w:val="002F1454"/>
    <w:rsid w:val="003C21AC"/>
    <w:rsid w:val="003C5218"/>
    <w:rsid w:val="003C7876"/>
    <w:rsid w:val="003E2308"/>
    <w:rsid w:val="003E2F98"/>
    <w:rsid w:val="0042574B"/>
    <w:rsid w:val="004330ED"/>
    <w:rsid w:val="00472ECC"/>
    <w:rsid w:val="00481C91"/>
    <w:rsid w:val="004911E3"/>
    <w:rsid w:val="00497D57"/>
    <w:rsid w:val="004A1E29"/>
    <w:rsid w:val="004A7DD4"/>
    <w:rsid w:val="004B50D8"/>
    <w:rsid w:val="004B5B90"/>
    <w:rsid w:val="004E7FD4"/>
    <w:rsid w:val="00501109"/>
    <w:rsid w:val="005245DB"/>
    <w:rsid w:val="00553DCB"/>
    <w:rsid w:val="005703C9"/>
    <w:rsid w:val="00597703"/>
    <w:rsid w:val="005A6097"/>
    <w:rsid w:val="005B1DCC"/>
    <w:rsid w:val="005B7323"/>
    <w:rsid w:val="005C25B9"/>
    <w:rsid w:val="005D66B6"/>
    <w:rsid w:val="005F1A31"/>
    <w:rsid w:val="006267E6"/>
    <w:rsid w:val="006558D2"/>
    <w:rsid w:val="00672D25"/>
    <w:rsid w:val="006738BC"/>
    <w:rsid w:val="006A61E5"/>
    <w:rsid w:val="006D3E69"/>
    <w:rsid w:val="006E0971"/>
    <w:rsid w:val="007709F6"/>
    <w:rsid w:val="00776039"/>
    <w:rsid w:val="00783215"/>
    <w:rsid w:val="007965FC"/>
    <w:rsid w:val="007C62AF"/>
    <w:rsid w:val="007D2608"/>
    <w:rsid w:val="008164E5"/>
    <w:rsid w:val="00830081"/>
    <w:rsid w:val="008467D7"/>
    <w:rsid w:val="00852541"/>
    <w:rsid w:val="00855318"/>
    <w:rsid w:val="00865D47"/>
    <w:rsid w:val="0088452C"/>
    <w:rsid w:val="008D7DCB"/>
    <w:rsid w:val="008F55E3"/>
    <w:rsid w:val="008F7B20"/>
    <w:rsid w:val="009055DB"/>
    <w:rsid w:val="00905ECB"/>
    <w:rsid w:val="0096165D"/>
    <w:rsid w:val="00993E91"/>
    <w:rsid w:val="009A409F"/>
    <w:rsid w:val="009B5845"/>
    <w:rsid w:val="009C0C1F"/>
    <w:rsid w:val="00A10505"/>
    <w:rsid w:val="00A1288B"/>
    <w:rsid w:val="00A53203"/>
    <w:rsid w:val="00A772EB"/>
    <w:rsid w:val="00B01BA6"/>
    <w:rsid w:val="00B4708A"/>
    <w:rsid w:val="00BE084E"/>
    <w:rsid w:val="00BF623B"/>
    <w:rsid w:val="00C035D4"/>
    <w:rsid w:val="00C679BF"/>
    <w:rsid w:val="00C81BBD"/>
    <w:rsid w:val="00CC306A"/>
    <w:rsid w:val="00CC52E9"/>
    <w:rsid w:val="00CD3132"/>
    <w:rsid w:val="00CE27CD"/>
    <w:rsid w:val="00D134F3"/>
    <w:rsid w:val="00D47D01"/>
    <w:rsid w:val="00D774B3"/>
    <w:rsid w:val="00DB77E6"/>
    <w:rsid w:val="00DD35A5"/>
    <w:rsid w:val="00DE2948"/>
    <w:rsid w:val="00DF68BE"/>
    <w:rsid w:val="00DF712A"/>
    <w:rsid w:val="00E25DF4"/>
    <w:rsid w:val="00E3485D"/>
    <w:rsid w:val="00E36186"/>
    <w:rsid w:val="00E6619B"/>
    <w:rsid w:val="00E82411"/>
    <w:rsid w:val="00E908D7"/>
    <w:rsid w:val="00EA1CE4"/>
    <w:rsid w:val="00EA69AC"/>
    <w:rsid w:val="00EB0853"/>
    <w:rsid w:val="00EB40A1"/>
    <w:rsid w:val="00EC3112"/>
    <w:rsid w:val="00ED5E57"/>
    <w:rsid w:val="00EE1BD8"/>
    <w:rsid w:val="00F16FDA"/>
    <w:rsid w:val="00F40D0F"/>
    <w:rsid w:val="00FA5BBE"/>
    <w:rsid w:val="00FE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2714D"/>
  <w15:docId w15:val="{573C3122-423A-40DC-BFB2-CB45543C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306A"/>
    <w:rPr>
      <w:sz w:val="24"/>
    </w:rPr>
  </w:style>
  <w:style w:type="character" w:styleId="Verwijzingopmerking">
    <w:name w:val="annotation reference"/>
    <w:basedOn w:val="Standaardalinea-lettertype"/>
    <w:semiHidden/>
    <w:unhideWhenUsed/>
    <w:rsid w:val="008F7B20"/>
    <w:rPr>
      <w:sz w:val="16"/>
      <w:szCs w:val="16"/>
    </w:rPr>
  </w:style>
  <w:style w:type="paragraph" w:styleId="Tekstopmerking">
    <w:name w:val="annotation text"/>
    <w:basedOn w:val="Standaard"/>
    <w:link w:val="TekstopmerkingChar"/>
    <w:unhideWhenUsed/>
    <w:rsid w:val="008F7B20"/>
    <w:rPr>
      <w:sz w:val="20"/>
    </w:rPr>
  </w:style>
  <w:style w:type="character" w:customStyle="1" w:styleId="TekstopmerkingChar">
    <w:name w:val="Tekst opmerking Char"/>
    <w:basedOn w:val="Standaardalinea-lettertype"/>
    <w:link w:val="Tekstopmerking"/>
    <w:rsid w:val="008F7B20"/>
  </w:style>
  <w:style w:type="paragraph" w:styleId="Onderwerpvanopmerking">
    <w:name w:val="annotation subject"/>
    <w:basedOn w:val="Tekstopmerking"/>
    <w:next w:val="Tekstopmerking"/>
    <w:link w:val="OnderwerpvanopmerkingChar"/>
    <w:semiHidden/>
    <w:unhideWhenUsed/>
    <w:rsid w:val="008F7B20"/>
    <w:rPr>
      <w:b/>
      <w:bCs/>
    </w:rPr>
  </w:style>
  <w:style w:type="character" w:customStyle="1" w:styleId="OnderwerpvanopmerkingChar">
    <w:name w:val="Onderwerp van opmerking Char"/>
    <w:basedOn w:val="TekstopmerkingChar"/>
    <w:link w:val="Onderwerpvanopmerking"/>
    <w:semiHidden/>
    <w:rsid w:val="008F7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8238">
      <w:bodyDiv w:val="1"/>
      <w:marLeft w:val="0"/>
      <w:marRight w:val="0"/>
      <w:marTop w:val="0"/>
      <w:marBottom w:val="0"/>
      <w:divBdr>
        <w:top w:val="none" w:sz="0" w:space="0" w:color="auto"/>
        <w:left w:val="none" w:sz="0" w:space="0" w:color="auto"/>
        <w:bottom w:val="none" w:sz="0" w:space="0" w:color="auto"/>
        <w:right w:val="none" w:sz="0" w:space="0" w:color="auto"/>
      </w:divBdr>
    </w:div>
    <w:div w:id="19358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1397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2024-10-18T13:47:00.0000000Z</dcterms:created>
  <dcterms:modified xsi:type="dcterms:W3CDTF">2024-10-18T13:47:00.0000000Z</dcterms:modified>
  <dc:description>------------------------</dc:description>
  <dc:subject/>
  <keywords/>
  <version/>
  <category/>
</coreProperties>
</file>