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373B6" w14:paraId="685882B2" w14:textId="77777777">
        <w:tc>
          <w:tcPr>
            <w:tcW w:w="6733" w:type="dxa"/>
            <w:gridSpan w:val="2"/>
            <w:tcBorders>
              <w:top w:val="nil"/>
              <w:left w:val="nil"/>
              <w:bottom w:val="nil"/>
              <w:right w:val="nil"/>
            </w:tcBorders>
            <w:vAlign w:val="center"/>
          </w:tcPr>
          <w:p w:rsidR="00997775" w:rsidP="00710A7A" w:rsidRDefault="00997775" w14:paraId="260850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FE784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373B6" w14:paraId="1D3BFF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9AD722" w14:textId="77777777">
            <w:r w:rsidRPr="008B0CC5">
              <w:t xml:space="preserve">Vergaderjaar </w:t>
            </w:r>
            <w:r w:rsidR="00AC6B87">
              <w:t>2024-2025</w:t>
            </w:r>
          </w:p>
        </w:tc>
      </w:tr>
      <w:tr w:rsidR="00997775" w:rsidTr="008373B6" w14:paraId="17F1635C" w14:textId="77777777">
        <w:trPr>
          <w:cantSplit/>
        </w:trPr>
        <w:tc>
          <w:tcPr>
            <w:tcW w:w="10985" w:type="dxa"/>
            <w:gridSpan w:val="3"/>
            <w:tcBorders>
              <w:top w:val="nil"/>
              <w:left w:val="nil"/>
              <w:bottom w:val="nil"/>
              <w:right w:val="nil"/>
            </w:tcBorders>
          </w:tcPr>
          <w:p w:rsidR="00997775" w:rsidRDefault="00997775" w14:paraId="21C4DA24" w14:textId="77777777"/>
        </w:tc>
      </w:tr>
      <w:tr w:rsidR="00997775" w:rsidTr="008373B6" w14:paraId="414FD62D" w14:textId="77777777">
        <w:trPr>
          <w:cantSplit/>
        </w:trPr>
        <w:tc>
          <w:tcPr>
            <w:tcW w:w="10985" w:type="dxa"/>
            <w:gridSpan w:val="3"/>
            <w:tcBorders>
              <w:top w:val="nil"/>
              <w:left w:val="nil"/>
              <w:bottom w:val="single" w:color="auto" w:sz="4" w:space="0"/>
              <w:right w:val="nil"/>
            </w:tcBorders>
          </w:tcPr>
          <w:p w:rsidR="00997775" w:rsidRDefault="00997775" w14:paraId="227D7074" w14:textId="77777777"/>
        </w:tc>
      </w:tr>
      <w:tr w:rsidR="00997775" w:rsidTr="008373B6" w14:paraId="113AC4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D8537E" w14:textId="77777777"/>
        </w:tc>
        <w:tc>
          <w:tcPr>
            <w:tcW w:w="7654" w:type="dxa"/>
            <w:gridSpan w:val="2"/>
          </w:tcPr>
          <w:p w:rsidR="00997775" w:rsidRDefault="00997775" w14:paraId="3C07C5C4" w14:textId="77777777"/>
        </w:tc>
      </w:tr>
      <w:tr w:rsidR="008373B6" w:rsidTr="008373B6" w14:paraId="312D9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1691233E" w14:textId="0C251437">
            <w:pPr>
              <w:rPr>
                <w:b/>
              </w:rPr>
            </w:pPr>
            <w:r>
              <w:rPr>
                <w:b/>
              </w:rPr>
              <w:t>36 600 XIV</w:t>
            </w:r>
          </w:p>
        </w:tc>
        <w:tc>
          <w:tcPr>
            <w:tcW w:w="7654" w:type="dxa"/>
            <w:gridSpan w:val="2"/>
          </w:tcPr>
          <w:p w:rsidR="008373B6" w:rsidP="008373B6" w:rsidRDefault="008373B6" w14:paraId="5901B29A" w14:textId="635AAFEC">
            <w:pPr>
              <w:rPr>
                <w:b/>
              </w:rPr>
            </w:pPr>
            <w:r w:rsidRPr="00506CA4">
              <w:rPr>
                <w:b/>
                <w:bCs/>
                <w:szCs w:val="24"/>
              </w:rPr>
              <w:t>Vaststelling van de begrotingsstaten van het Ministerie van Landbouw, Visserij, Voedselzekerheid en Natuur (XIV) en het Diergezondheidsfonds (F) voor het jaar 2025</w:t>
            </w:r>
          </w:p>
        </w:tc>
      </w:tr>
      <w:tr w:rsidR="008373B6" w:rsidTr="008373B6" w14:paraId="46712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3CFF6D60" w14:textId="77777777"/>
        </w:tc>
        <w:tc>
          <w:tcPr>
            <w:tcW w:w="7654" w:type="dxa"/>
            <w:gridSpan w:val="2"/>
          </w:tcPr>
          <w:p w:rsidR="008373B6" w:rsidP="008373B6" w:rsidRDefault="008373B6" w14:paraId="2E13BE1D" w14:textId="77777777"/>
        </w:tc>
      </w:tr>
      <w:tr w:rsidR="008373B6" w:rsidTr="008373B6" w14:paraId="4BF968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7E1428FF" w14:textId="77777777"/>
        </w:tc>
        <w:tc>
          <w:tcPr>
            <w:tcW w:w="7654" w:type="dxa"/>
            <w:gridSpan w:val="2"/>
          </w:tcPr>
          <w:p w:rsidR="008373B6" w:rsidP="008373B6" w:rsidRDefault="008373B6" w14:paraId="6675B04D" w14:textId="77777777"/>
        </w:tc>
      </w:tr>
      <w:tr w:rsidR="008373B6" w:rsidTr="008373B6" w14:paraId="1206B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3A3BBFC4" w14:textId="107D749E">
            <w:pPr>
              <w:rPr>
                <w:b/>
              </w:rPr>
            </w:pPr>
            <w:r>
              <w:rPr>
                <w:b/>
              </w:rPr>
              <w:t>Nr. 53</w:t>
            </w:r>
          </w:p>
        </w:tc>
        <w:tc>
          <w:tcPr>
            <w:tcW w:w="7654" w:type="dxa"/>
            <w:gridSpan w:val="2"/>
          </w:tcPr>
          <w:p w:rsidR="008373B6" w:rsidP="008373B6" w:rsidRDefault="008373B6" w14:paraId="2138905B" w14:textId="2DB976EB">
            <w:pPr>
              <w:rPr>
                <w:b/>
              </w:rPr>
            </w:pPr>
            <w:r>
              <w:rPr>
                <w:b/>
              </w:rPr>
              <w:t>MOTIE VAN HET LID KOSTIC</w:t>
            </w:r>
            <w:r w:rsidR="00E21BE2">
              <w:rPr>
                <w:b/>
              </w:rPr>
              <w:t xml:space="preserve"> C.S.</w:t>
            </w:r>
          </w:p>
        </w:tc>
      </w:tr>
      <w:tr w:rsidR="008373B6" w:rsidTr="008373B6" w14:paraId="0B30E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26C7A992" w14:textId="77777777"/>
        </w:tc>
        <w:tc>
          <w:tcPr>
            <w:tcW w:w="7654" w:type="dxa"/>
            <w:gridSpan w:val="2"/>
          </w:tcPr>
          <w:p w:rsidR="008373B6" w:rsidP="008373B6" w:rsidRDefault="008373B6" w14:paraId="54C1002F" w14:textId="63306F50">
            <w:r>
              <w:t>Voorgesteld 17 oktober 2024</w:t>
            </w:r>
          </w:p>
        </w:tc>
      </w:tr>
      <w:tr w:rsidR="008373B6" w:rsidTr="008373B6" w14:paraId="16AEF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6D85B9C8" w14:textId="77777777"/>
        </w:tc>
        <w:tc>
          <w:tcPr>
            <w:tcW w:w="7654" w:type="dxa"/>
            <w:gridSpan w:val="2"/>
          </w:tcPr>
          <w:p w:rsidR="008373B6" w:rsidP="008373B6" w:rsidRDefault="008373B6" w14:paraId="3E351D3A" w14:textId="77777777"/>
        </w:tc>
      </w:tr>
      <w:tr w:rsidR="008373B6" w:rsidTr="008373B6" w14:paraId="5C83C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528806C0" w14:textId="77777777"/>
        </w:tc>
        <w:tc>
          <w:tcPr>
            <w:tcW w:w="7654" w:type="dxa"/>
            <w:gridSpan w:val="2"/>
          </w:tcPr>
          <w:p w:rsidR="008373B6" w:rsidP="008373B6" w:rsidRDefault="008373B6" w14:paraId="4777DDC6" w14:textId="77777777">
            <w:r>
              <w:t>De Kamer,</w:t>
            </w:r>
          </w:p>
        </w:tc>
      </w:tr>
      <w:tr w:rsidR="008373B6" w:rsidTr="008373B6" w14:paraId="6AF09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47BFCBD1" w14:textId="77777777"/>
        </w:tc>
        <w:tc>
          <w:tcPr>
            <w:tcW w:w="7654" w:type="dxa"/>
            <w:gridSpan w:val="2"/>
          </w:tcPr>
          <w:p w:rsidR="008373B6" w:rsidP="008373B6" w:rsidRDefault="008373B6" w14:paraId="23FAE359" w14:textId="77777777"/>
        </w:tc>
      </w:tr>
      <w:tr w:rsidR="008373B6" w:rsidTr="008373B6" w14:paraId="7EF54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2C2AA197" w14:textId="77777777"/>
        </w:tc>
        <w:tc>
          <w:tcPr>
            <w:tcW w:w="7654" w:type="dxa"/>
            <w:gridSpan w:val="2"/>
          </w:tcPr>
          <w:p w:rsidR="008373B6" w:rsidP="008373B6" w:rsidRDefault="008373B6" w14:paraId="7A85ED80" w14:textId="77777777">
            <w:r>
              <w:t>gehoord de beraadslaging,</w:t>
            </w:r>
          </w:p>
        </w:tc>
      </w:tr>
      <w:tr w:rsidR="008373B6" w:rsidTr="008373B6" w14:paraId="64B96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234830A7" w14:textId="77777777"/>
        </w:tc>
        <w:tc>
          <w:tcPr>
            <w:tcW w:w="7654" w:type="dxa"/>
            <w:gridSpan w:val="2"/>
          </w:tcPr>
          <w:p w:rsidR="008373B6" w:rsidP="008373B6" w:rsidRDefault="008373B6" w14:paraId="237F4652" w14:textId="77777777"/>
        </w:tc>
      </w:tr>
      <w:tr w:rsidR="008373B6" w:rsidTr="008373B6" w14:paraId="5076E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73B6" w:rsidP="008373B6" w:rsidRDefault="008373B6" w14:paraId="38D07BD1" w14:textId="77777777"/>
        </w:tc>
        <w:tc>
          <w:tcPr>
            <w:tcW w:w="7654" w:type="dxa"/>
            <w:gridSpan w:val="2"/>
          </w:tcPr>
          <w:p w:rsidRPr="008373B6" w:rsidR="008373B6" w:rsidP="008373B6" w:rsidRDefault="008373B6" w14:paraId="2F86D59A" w14:textId="77777777">
            <w:r w:rsidRPr="008373B6">
              <w:t>constaterende dat de Tweede Kamer al jaren wil dat het aantal dierproeven omlaaggaat, maar het aantal dierproeven de afgelopen jaren juist is toegenomen;</w:t>
            </w:r>
          </w:p>
          <w:p w:rsidR="008373B6" w:rsidP="008373B6" w:rsidRDefault="008373B6" w14:paraId="2637313B" w14:textId="77777777"/>
          <w:p w:rsidRPr="008373B6" w:rsidR="008373B6" w:rsidP="008373B6" w:rsidRDefault="008373B6" w14:paraId="62BD4EDC" w14:textId="68ABE9DA">
            <w:r w:rsidRPr="008373B6">
              <w:t>constaterende dat de overheid eerder het doel heeft gesteld om in 2025 koploper te zijn in proefdiervrije innovatie;</w:t>
            </w:r>
          </w:p>
          <w:p w:rsidR="008373B6" w:rsidP="008373B6" w:rsidRDefault="008373B6" w14:paraId="5C7748E1" w14:textId="77777777"/>
          <w:p w:rsidRPr="008373B6" w:rsidR="008373B6" w:rsidP="008373B6" w:rsidRDefault="008373B6" w14:paraId="13873D91" w14:textId="0C16A9A8">
            <w:r w:rsidRPr="008373B6">
              <w:t>van mening dat Nederland koploper zou moeten zijn als het gaat om baanbrekende technologieën zoals innovatieve medische ontwikkelingen;</w:t>
            </w:r>
          </w:p>
          <w:p w:rsidR="008373B6" w:rsidP="008373B6" w:rsidRDefault="008373B6" w14:paraId="754BE871" w14:textId="77777777"/>
          <w:p w:rsidRPr="008373B6" w:rsidR="008373B6" w:rsidP="008373B6" w:rsidRDefault="008373B6" w14:paraId="4651AFE1" w14:textId="2E686087">
            <w:r w:rsidRPr="008373B6">
              <w:t>verzoekt de regering om te onderzoeken hoe de ontwikkeling en toepassing van innovatieve, proefdiervrije methoden meer kan worden gestimuleerd, bijvoorbeeld door overheidssubsidies voor dierproeven stapsgewijs over te hevelen, zonder dat dit gevolgen heeft voor het onderzoek dat strikt noodzakelijk is voor de bestrijding van levensbedreigende ziekten en uitbraken van infectieziekten die de volksgezondheid bedreigen, en de Kamer hierover medio 2025 te informeren,</w:t>
            </w:r>
          </w:p>
          <w:p w:rsidR="008373B6" w:rsidP="008373B6" w:rsidRDefault="008373B6" w14:paraId="1F380279" w14:textId="77777777"/>
          <w:p w:rsidRPr="008373B6" w:rsidR="008373B6" w:rsidP="008373B6" w:rsidRDefault="008373B6" w14:paraId="46D51A2A" w14:textId="7C21293D">
            <w:r w:rsidRPr="008373B6">
              <w:t>en gaat over tot de orde van de dag.</w:t>
            </w:r>
          </w:p>
          <w:p w:rsidR="008373B6" w:rsidP="008373B6" w:rsidRDefault="008373B6" w14:paraId="63D561D2" w14:textId="77777777"/>
          <w:p w:rsidR="008373B6" w:rsidP="008373B6" w:rsidRDefault="008373B6" w14:paraId="09288926" w14:textId="77777777">
            <w:r w:rsidRPr="008373B6">
              <w:t>Kostić</w:t>
            </w:r>
          </w:p>
          <w:p w:rsidR="008373B6" w:rsidP="008373B6" w:rsidRDefault="008373B6" w14:paraId="035C466C" w14:textId="77777777">
            <w:proofErr w:type="spellStart"/>
            <w:r w:rsidRPr="008373B6">
              <w:t>Graus</w:t>
            </w:r>
            <w:proofErr w:type="spellEnd"/>
          </w:p>
          <w:p w:rsidR="008373B6" w:rsidP="008373B6" w:rsidRDefault="008373B6" w14:paraId="11F62CB9" w14:textId="77777777">
            <w:r w:rsidRPr="008373B6">
              <w:t xml:space="preserve">Grinwis </w:t>
            </w:r>
          </w:p>
          <w:p w:rsidR="008373B6" w:rsidP="008373B6" w:rsidRDefault="008373B6" w14:paraId="312AC290" w14:textId="2C1E63E4">
            <w:r w:rsidRPr="008373B6">
              <w:t>Beckerman</w:t>
            </w:r>
          </w:p>
        </w:tc>
      </w:tr>
    </w:tbl>
    <w:p w:rsidR="00997775" w:rsidRDefault="00997775" w14:paraId="7D616A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BD9A" w14:textId="77777777" w:rsidR="008373B6" w:rsidRDefault="008373B6">
      <w:pPr>
        <w:spacing w:line="20" w:lineRule="exact"/>
      </w:pPr>
    </w:p>
  </w:endnote>
  <w:endnote w:type="continuationSeparator" w:id="0">
    <w:p w14:paraId="37B5359F" w14:textId="77777777" w:rsidR="008373B6" w:rsidRDefault="008373B6">
      <w:pPr>
        <w:pStyle w:val="Amendement"/>
      </w:pPr>
      <w:r>
        <w:rPr>
          <w:b w:val="0"/>
        </w:rPr>
        <w:t xml:space="preserve"> </w:t>
      </w:r>
    </w:p>
  </w:endnote>
  <w:endnote w:type="continuationNotice" w:id="1">
    <w:p w14:paraId="75A6E87E" w14:textId="77777777" w:rsidR="008373B6" w:rsidRDefault="008373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6FF0" w14:textId="77777777" w:rsidR="008373B6" w:rsidRDefault="008373B6">
      <w:pPr>
        <w:pStyle w:val="Amendement"/>
      </w:pPr>
      <w:r>
        <w:rPr>
          <w:b w:val="0"/>
        </w:rPr>
        <w:separator/>
      </w:r>
    </w:p>
  </w:footnote>
  <w:footnote w:type="continuationSeparator" w:id="0">
    <w:p w14:paraId="76E4E18C" w14:textId="77777777" w:rsidR="008373B6" w:rsidRDefault="00837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B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373B6"/>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1BE2"/>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14D2"/>
  <w15:docId w15:val="{3A7EB896-1390-4737-8FB9-FA08C67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1134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2024-10-18T09:03:00.0000000Z</dcterms:created>
  <dcterms:modified xsi:type="dcterms:W3CDTF">2024-10-18T09:03:00.0000000Z</dcterms:modified>
  <dc:description>------------------------</dc:description>
  <dc:subject/>
  <keywords/>
  <version/>
  <category/>
</coreProperties>
</file>