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3200" w:rsidR="00897378" w:rsidP="00897378" w:rsidRDefault="00897378" w14:paraId="170A09DB" w14:textId="77777777">
      <w:pPr>
        <w:rPr>
          <w:szCs w:val="18"/>
          <w:lang w:val="en-US"/>
        </w:rPr>
      </w:pPr>
      <w:bookmarkStart w:name="bmkOndertekening" w:id="0"/>
      <w:bookmarkStart w:name="bmkMinuut" w:id="1"/>
      <w:bookmarkEnd w:id="0"/>
      <w:bookmarkEnd w:id="1"/>
    </w:p>
    <w:p w:rsidRPr="00E13200" w:rsidR="00897378" w:rsidP="00897378" w:rsidRDefault="00897378" w14:paraId="7728D8F1" w14:textId="77777777">
      <w:pPr>
        <w:rPr>
          <w:szCs w:val="18"/>
          <w:lang w:val="en-US"/>
        </w:rPr>
      </w:pPr>
    </w:p>
    <w:p w:rsidRPr="00E13200" w:rsidR="00897378" w:rsidP="00897378" w:rsidRDefault="00A27E5D" w14:paraId="75179334" w14:textId="77777777">
      <w:pPr>
        <w:pStyle w:val="Retouradres"/>
        <w:rPr>
          <w:szCs w:val="13"/>
        </w:rPr>
      </w:pPr>
      <w:r w:rsidRPr="00E13200">
        <w:rPr>
          <w:szCs w:val="13"/>
        </w:rPr>
        <w:t>&gt; Ret</w:t>
      </w:r>
      <w:r w:rsidRPr="00E13200" w:rsidR="00375EAB">
        <w:rPr>
          <w:szCs w:val="13"/>
        </w:rPr>
        <w:t xml:space="preserve">ouradres Postbus 20350 2500 EJ </w:t>
      </w:r>
      <w:r w:rsidRPr="00E13200" w:rsidR="009A0B66">
        <w:rPr>
          <w:szCs w:val="13"/>
        </w:rPr>
        <w:t xml:space="preserve"> </w:t>
      </w:r>
      <w:r w:rsidRPr="00E13200">
        <w:rPr>
          <w:szCs w:val="13"/>
        </w:rPr>
        <w:t>Den Haag</w:t>
      </w:r>
    </w:p>
    <w:p w:rsidRPr="00E13200" w:rsidR="00897378" w:rsidP="00897378" w:rsidRDefault="00897378" w14:paraId="24772342" w14:textId="77777777">
      <w:pPr>
        <w:pStyle w:val="Retouradres"/>
        <w:rPr>
          <w:sz w:val="18"/>
          <w:szCs w:val="18"/>
        </w:rPr>
      </w:pPr>
    </w:p>
    <w:p w:rsidRPr="00E13200" w:rsidR="00897378" w:rsidP="00897378" w:rsidRDefault="00A27E5D" w14:paraId="09906E13" w14:textId="77777777">
      <w:pPr>
        <w:outlineLvl w:val="0"/>
        <w:rPr>
          <w:szCs w:val="18"/>
        </w:rPr>
      </w:pPr>
      <w:r w:rsidRPr="00E13200">
        <w:rPr>
          <w:szCs w:val="18"/>
        </w:rPr>
        <w:t>De Voorzitter van de Tweede Kamer</w:t>
      </w:r>
    </w:p>
    <w:p w:rsidRPr="00E13200" w:rsidR="00897378" w:rsidP="00897378" w:rsidRDefault="00A27E5D" w14:paraId="04DB933E" w14:textId="77777777">
      <w:pPr>
        <w:rPr>
          <w:szCs w:val="18"/>
          <w:lang w:val="de-DE"/>
        </w:rPr>
      </w:pPr>
      <w:r w:rsidRPr="00E13200">
        <w:rPr>
          <w:szCs w:val="18"/>
          <w:lang w:val="de-DE"/>
        </w:rPr>
        <w:t>der Staten-Generaal</w:t>
      </w:r>
    </w:p>
    <w:p w:rsidRPr="00E13200" w:rsidR="00897378" w:rsidP="00897378" w:rsidRDefault="00A27E5D" w14:paraId="76AC57CF" w14:textId="77777777">
      <w:pPr>
        <w:rPr>
          <w:szCs w:val="18"/>
          <w:lang w:val="de-DE"/>
        </w:rPr>
      </w:pPr>
      <w:r w:rsidRPr="00E13200">
        <w:rPr>
          <w:szCs w:val="18"/>
          <w:lang w:val="de-DE"/>
        </w:rPr>
        <w:t>Postbus 20018</w:t>
      </w:r>
    </w:p>
    <w:p w:rsidRPr="00E13200" w:rsidR="00897378" w:rsidP="00897378" w:rsidRDefault="00A27E5D" w14:paraId="4CB1996F" w14:textId="77777777">
      <w:pPr>
        <w:rPr>
          <w:szCs w:val="18"/>
          <w:lang w:val="de-DE"/>
        </w:rPr>
      </w:pPr>
      <w:r w:rsidRPr="00E13200">
        <w:rPr>
          <w:szCs w:val="18"/>
          <w:lang w:val="de-DE"/>
        </w:rPr>
        <w:t>2500 EA  DEN HAAG</w:t>
      </w:r>
    </w:p>
    <w:p w:rsidRPr="00E13200" w:rsidR="00897378" w:rsidP="00897378" w:rsidRDefault="00897378" w14:paraId="54580D44" w14:textId="77777777">
      <w:pPr>
        <w:rPr>
          <w:szCs w:val="18"/>
          <w:lang w:val="de-DE"/>
        </w:rPr>
      </w:pPr>
    </w:p>
    <w:p w:rsidRPr="00E13200" w:rsidR="00897378" w:rsidP="00897378" w:rsidRDefault="00897378" w14:paraId="5101D0A7" w14:textId="77777777">
      <w:pPr>
        <w:rPr>
          <w:szCs w:val="18"/>
          <w:lang w:val="de-DE"/>
        </w:rPr>
      </w:pPr>
    </w:p>
    <w:p w:rsidRPr="00E13200" w:rsidR="00897378" w:rsidP="00897378" w:rsidRDefault="00897378" w14:paraId="4DAE8689" w14:textId="77777777">
      <w:pPr>
        <w:rPr>
          <w:szCs w:val="18"/>
          <w:lang w:val="de-DE"/>
        </w:rPr>
      </w:pPr>
    </w:p>
    <w:p w:rsidRPr="00E13200" w:rsidR="00897378" w:rsidP="00897378" w:rsidRDefault="00897378" w14:paraId="3B6C16E1" w14:textId="77777777">
      <w:pPr>
        <w:rPr>
          <w:szCs w:val="18"/>
          <w:lang w:val="de-DE"/>
        </w:rPr>
      </w:pPr>
    </w:p>
    <w:p w:rsidRPr="00E13200" w:rsidR="00897378" w:rsidP="00897378" w:rsidRDefault="00897378" w14:paraId="3CB678CD" w14:textId="77777777">
      <w:pPr>
        <w:rPr>
          <w:szCs w:val="18"/>
          <w:lang w:val="de-DE"/>
        </w:rPr>
      </w:pPr>
    </w:p>
    <w:p w:rsidRPr="00E13200" w:rsidR="00897378" w:rsidP="00897378" w:rsidRDefault="00897378" w14:paraId="3F4519C1" w14:textId="77777777">
      <w:pPr>
        <w:rPr>
          <w:szCs w:val="18"/>
          <w:lang w:val="de-DE"/>
        </w:rPr>
      </w:pPr>
    </w:p>
    <w:p w:rsidRPr="00E13200" w:rsidR="00897378" w:rsidP="00897378" w:rsidRDefault="00A27E5D" w14:paraId="58F9CD50" w14:textId="6F64081A">
      <w:pPr>
        <w:tabs>
          <w:tab w:val="left" w:pos="737"/>
        </w:tabs>
        <w:outlineLvl w:val="0"/>
        <w:rPr>
          <w:szCs w:val="18"/>
          <w:lang w:val="de-DE"/>
        </w:rPr>
      </w:pPr>
      <w:r w:rsidRPr="00E13200">
        <w:rPr>
          <w:szCs w:val="18"/>
          <w:lang w:val="de-DE"/>
        </w:rPr>
        <w:t>Datum</w:t>
      </w:r>
      <w:r w:rsidRPr="00E13200" w:rsidR="00D74EDF">
        <w:rPr>
          <w:szCs w:val="18"/>
          <w:lang w:val="de-DE"/>
        </w:rPr>
        <w:tab/>
      </w:r>
      <w:r>
        <w:rPr>
          <w:szCs w:val="18"/>
          <w:lang w:val="de-DE"/>
        </w:rPr>
        <w:t xml:space="preserve">16 </w:t>
      </w:r>
      <w:proofErr w:type="spellStart"/>
      <w:r>
        <w:rPr>
          <w:szCs w:val="18"/>
          <w:lang w:val="de-DE"/>
        </w:rPr>
        <w:t>oktober</w:t>
      </w:r>
      <w:proofErr w:type="spellEnd"/>
      <w:r>
        <w:rPr>
          <w:szCs w:val="18"/>
          <w:lang w:val="de-DE"/>
        </w:rPr>
        <w:t xml:space="preserve"> 2024</w:t>
      </w:r>
    </w:p>
    <w:p w:rsidRPr="00E13200" w:rsidR="00897378" w:rsidP="00897378" w:rsidRDefault="00A27E5D" w14:paraId="02466BDB" w14:textId="77777777">
      <w:pPr>
        <w:tabs>
          <w:tab w:val="left" w:pos="737"/>
        </w:tabs>
        <w:rPr>
          <w:szCs w:val="18"/>
        </w:rPr>
      </w:pPr>
      <w:r w:rsidRPr="00E13200">
        <w:rPr>
          <w:szCs w:val="18"/>
        </w:rPr>
        <w:t>Betreft</w:t>
      </w:r>
      <w:r w:rsidRPr="00E13200">
        <w:rPr>
          <w:szCs w:val="18"/>
        </w:rPr>
        <w:tab/>
        <w:t>Kamervragen</w:t>
      </w:r>
    </w:p>
    <w:p w:rsidRPr="00E13200" w:rsidR="00897378" w:rsidP="00897378" w:rsidRDefault="00897378" w14:paraId="62A45259" w14:textId="77777777">
      <w:pPr>
        <w:rPr>
          <w:szCs w:val="18"/>
        </w:rPr>
      </w:pPr>
    </w:p>
    <w:p w:rsidRPr="00E13200" w:rsidR="00897378" w:rsidP="00897378" w:rsidRDefault="00897378" w14:paraId="54F81D77" w14:textId="77777777">
      <w:pPr>
        <w:rPr>
          <w:szCs w:val="18"/>
        </w:rPr>
      </w:pPr>
    </w:p>
    <w:p w:rsidR="00897378" w:rsidP="00897378" w:rsidRDefault="00897378" w14:paraId="4D8F35BF" w14:textId="77777777">
      <w:pPr>
        <w:rPr>
          <w:szCs w:val="18"/>
        </w:rPr>
      </w:pPr>
    </w:p>
    <w:p w:rsidRPr="00E13200" w:rsidR="00672AF9" w:rsidP="00897378" w:rsidRDefault="00672AF9" w14:paraId="0A0DC039" w14:textId="77777777">
      <w:pPr>
        <w:rPr>
          <w:szCs w:val="18"/>
        </w:rPr>
      </w:pPr>
    </w:p>
    <w:p w:rsidRPr="00E13200" w:rsidR="00897378" w:rsidP="00897378" w:rsidRDefault="00A27E5D" w14:paraId="4C940A65" w14:textId="77777777">
      <w:pPr>
        <w:rPr>
          <w:szCs w:val="18"/>
        </w:rPr>
      </w:pPr>
      <w:r w:rsidRPr="00E13200">
        <w:rPr>
          <w:szCs w:val="18"/>
        </w:rPr>
        <w:t>Geachte voorzitter,</w:t>
      </w:r>
    </w:p>
    <w:p w:rsidRPr="00E13200" w:rsidR="00897378" w:rsidP="00897378" w:rsidRDefault="00897378" w14:paraId="665FADAA" w14:textId="77777777">
      <w:pPr>
        <w:rPr>
          <w:szCs w:val="18"/>
        </w:rPr>
      </w:pPr>
    </w:p>
    <w:p w:rsidRPr="00E13200" w:rsidR="00897378" w:rsidP="00897378" w:rsidRDefault="00A27E5D" w14:paraId="7F963EF3" w14:textId="77777777">
      <w:pPr>
        <w:rPr>
          <w:spacing w:val="-2"/>
          <w:szCs w:val="18"/>
        </w:rPr>
      </w:pPr>
      <w:bookmarkStart w:name="bmkBriefTekst" w:id="2"/>
      <w:r w:rsidRPr="00E13200">
        <w:rPr>
          <w:spacing w:val="-2"/>
          <w:szCs w:val="18"/>
        </w:rPr>
        <w:t>Hierbij zend ik u</w:t>
      </w:r>
      <w:r w:rsidRPr="00E13200" w:rsidR="00B25223">
        <w:rPr>
          <w:szCs w:val="18"/>
        </w:rPr>
        <w:t xml:space="preserve"> </w:t>
      </w:r>
      <w:r w:rsidRPr="00E13200">
        <w:rPr>
          <w:spacing w:val="-2"/>
          <w:szCs w:val="18"/>
        </w:rPr>
        <w:t>de antwoorden op de vragen van</w:t>
      </w:r>
      <w:bookmarkEnd w:id="2"/>
      <w:r w:rsidR="00E13200">
        <w:rPr>
          <w:spacing w:val="-2"/>
          <w:szCs w:val="18"/>
        </w:rPr>
        <w:t xml:space="preserve"> het lid</w:t>
      </w:r>
      <w:r w:rsidRPr="00E13200">
        <w:rPr>
          <w:spacing w:val="-2"/>
          <w:szCs w:val="18"/>
        </w:rPr>
        <w:t xml:space="preserve"> </w:t>
      </w:r>
      <w:r w:rsidRPr="00E13200" w:rsidR="00B25223">
        <w:rPr>
          <w:szCs w:val="18"/>
        </w:rPr>
        <w:t>Westerveld (</w:t>
      </w:r>
      <w:r w:rsidRPr="00E13200" w:rsidR="000D6AEE">
        <w:rPr>
          <w:szCs w:val="18"/>
        </w:rPr>
        <w:t>GL-</w:t>
      </w:r>
      <w:r w:rsidRPr="00E13200" w:rsidR="00B25223">
        <w:rPr>
          <w:szCs w:val="18"/>
        </w:rPr>
        <w:t>PvdA)</w:t>
      </w:r>
      <w:r w:rsidRPr="00E13200" w:rsidR="00674CA6">
        <w:rPr>
          <w:szCs w:val="18"/>
        </w:rPr>
        <w:t xml:space="preserve"> </w:t>
      </w:r>
      <w:r w:rsidRPr="00E13200">
        <w:rPr>
          <w:spacing w:val="-2"/>
          <w:szCs w:val="18"/>
        </w:rPr>
        <w:t xml:space="preserve">over </w:t>
      </w:r>
      <w:r w:rsidRPr="00E13200" w:rsidR="00B25223">
        <w:rPr>
          <w:szCs w:val="18"/>
        </w:rPr>
        <w:t>onderzoeken waaruit blijkt dat de slachtoffers van zorgboerderij Aurora Borealis opnieuw in verkeerde handen terecht zijn gekomen.</w:t>
      </w:r>
      <w:r w:rsidRPr="00E13200">
        <w:rPr>
          <w:spacing w:val="-2"/>
          <w:szCs w:val="18"/>
        </w:rPr>
        <w:t xml:space="preserve"> (</w:t>
      </w:r>
      <w:r w:rsidRPr="00E13200" w:rsidR="00B25223">
        <w:rPr>
          <w:szCs w:val="18"/>
        </w:rPr>
        <w:t>2024Z14154</w:t>
      </w:r>
      <w:r w:rsidRPr="00E13200">
        <w:rPr>
          <w:spacing w:val="-2"/>
          <w:szCs w:val="18"/>
        </w:rPr>
        <w:t>).</w:t>
      </w:r>
    </w:p>
    <w:p w:rsidRPr="00E13200" w:rsidR="00897378" w:rsidP="00897378" w:rsidRDefault="00897378" w14:paraId="41F9FB92" w14:textId="77777777">
      <w:pPr>
        <w:rPr>
          <w:szCs w:val="18"/>
        </w:rPr>
      </w:pPr>
    </w:p>
    <w:p w:rsidRPr="00E13200" w:rsidR="00897378" w:rsidP="00897378" w:rsidRDefault="00A27E5D" w14:paraId="2E34DD4B" w14:textId="77777777">
      <w:pPr>
        <w:rPr>
          <w:szCs w:val="18"/>
        </w:rPr>
      </w:pPr>
      <w:r w:rsidRPr="00E13200">
        <w:rPr>
          <w:szCs w:val="18"/>
        </w:rPr>
        <w:t>Hoogachtend,</w:t>
      </w:r>
    </w:p>
    <w:p w:rsidRPr="00E13200" w:rsidR="00D22737" w:rsidP="00605234" w:rsidRDefault="00D22737" w14:paraId="3D1A4423" w14:textId="77777777">
      <w:pPr>
        <w:rPr>
          <w:spacing w:val="-2"/>
          <w:szCs w:val="18"/>
        </w:rPr>
      </w:pPr>
    </w:p>
    <w:p w:rsidRPr="00E13200" w:rsidR="00E13200" w:rsidP="00D74EDF" w:rsidRDefault="00A27E5D" w14:paraId="33B4CDE7" w14:textId="77777777">
      <w:pPr>
        <w:widowControl w:val="0"/>
        <w:suppressAutoHyphens/>
        <w:autoSpaceDN w:val="0"/>
        <w:jc w:val="both"/>
        <w:textAlignment w:val="baseline"/>
        <w:rPr>
          <w:rFonts w:eastAsia="SimSun" w:cs="Lohit Hindi"/>
          <w:kern w:val="3"/>
          <w:szCs w:val="18"/>
          <w:lang w:eastAsia="zh-CN" w:bidi="hi-IN"/>
        </w:rPr>
      </w:pPr>
      <w:r w:rsidRPr="00E13200">
        <w:rPr>
          <w:rFonts w:eastAsia="SimSun" w:cs="Lohit Hindi"/>
          <w:kern w:val="3"/>
          <w:szCs w:val="18"/>
          <w:lang w:eastAsia="zh-CN" w:bidi="hi-IN"/>
        </w:rPr>
        <w:t xml:space="preserve">de staatssecretaris Langdurige </w:t>
      </w:r>
    </w:p>
    <w:p w:rsidRPr="00E13200" w:rsidR="00D74EDF" w:rsidP="00D74EDF" w:rsidRDefault="00A27E5D" w14:paraId="3A4BF2EE" w14:textId="77777777">
      <w:pPr>
        <w:widowControl w:val="0"/>
        <w:suppressAutoHyphens/>
        <w:autoSpaceDN w:val="0"/>
        <w:jc w:val="both"/>
        <w:textAlignment w:val="baseline"/>
        <w:rPr>
          <w:rFonts w:eastAsia="SimSun" w:cs="Lohit Hindi"/>
          <w:kern w:val="3"/>
          <w:szCs w:val="18"/>
          <w:lang w:eastAsia="zh-CN" w:bidi="hi-IN"/>
        </w:rPr>
      </w:pPr>
      <w:r w:rsidRPr="00E13200">
        <w:rPr>
          <w:rFonts w:eastAsia="SimSun" w:cs="Lohit Hindi"/>
          <w:kern w:val="3"/>
          <w:szCs w:val="18"/>
          <w:lang w:eastAsia="zh-CN" w:bidi="hi-IN"/>
        </w:rPr>
        <w:t>en Maatschappelijke Zorg,</w:t>
      </w:r>
    </w:p>
    <w:p w:rsidRPr="00E13200" w:rsidR="00D74EDF" w:rsidP="00D74EDF" w:rsidRDefault="00D74EDF" w14:paraId="0EB3706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E13200" w:rsidR="00D74EDF" w:rsidP="00D74EDF" w:rsidRDefault="00A27E5D" w14:paraId="14EBCE07" w14:textId="77777777">
      <w:pPr>
        <w:widowControl w:val="0"/>
        <w:suppressAutoHyphens/>
        <w:autoSpaceDN w:val="0"/>
        <w:textAlignment w:val="baseline"/>
      </w:pPr>
      <w:r w:rsidRPr="00E13200">
        <w:cr/>
      </w:r>
      <w:r w:rsidRPr="00E13200">
        <w:cr/>
      </w:r>
    </w:p>
    <w:p w:rsidRPr="00E13200" w:rsidR="00E13200" w:rsidP="00D74EDF" w:rsidRDefault="00E13200" w14:paraId="354B9545" w14:textId="77777777">
      <w:pPr>
        <w:widowControl w:val="0"/>
        <w:suppressAutoHyphens/>
        <w:autoSpaceDN w:val="0"/>
        <w:textAlignment w:val="baseline"/>
      </w:pPr>
    </w:p>
    <w:p w:rsidRPr="00E13200" w:rsidR="00E13200" w:rsidP="00D74EDF" w:rsidRDefault="00E13200" w14:paraId="2FAA50C8" w14:textId="77777777">
      <w:pPr>
        <w:widowControl w:val="0"/>
        <w:suppressAutoHyphens/>
        <w:autoSpaceDN w:val="0"/>
        <w:textAlignment w:val="baseline"/>
        <w:rPr>
          <w:rFonts w:eastAsia="SimSun" w:cs="Lohit Hindi"/>
          <w:kern w:val="3"/>
          <w:szCs w:val="18"/>
          <w:lang w:eastAsia="zh-CN" w:bidi="hi-IN"/>
        </w:rPr>
      </w:pPr>
    </w:p>
    <w:p w:rsidRPr="00E13200" w:rsidR="00D74EDF" w:rsidP="00D74EDF" w:rsidRDefault="00A27E5D" w14:paraId="33E9E4E5" w14:textId="77777777">
      <w:pPr>
        <w:widowControl w:val="0"/>
        <w:suppressAutoHyphens/>
        <w:autoSpaceDN w:val="0"/>
        <w:jc w:val="both"/>
        <w:textAlignment w:val="baseline"/>
        <w:rPr>
          <w:rFonts w:eastAsia="SimSun" w:cs="Lohit Hindi"/>
          <w:kern w:val="3"/>
          <w:szCs w:val="18"/>
          <w:lang w:eastAsia="zh-CN" w:bidi="hi-IN"/>
        </w:rPr>
      </w:pPr>
      <w:r w:rsidRPr="00E13200">
        <w:rPr>
          <w:rFonts w:eastAsia="SimSun" w:cs="Lohit Hindi"/>
          <w:kern w:val="3"/>
          <w:szCs w:val="18"/>
          <w:lang w:eastAsia="zh-CN" w:bidi="hi-IN"/>
        </w:rPr>
        <w:t>Vicky Maeijer</w:t>
      </w:r>
    </w:p>
    <w:p w:rsidRPr="00E13200" w:rsidR="00180FCE" w:rsidP="00605234" w:rsidRDefault="00180FCE" w14:paraId="2EFEEFAC" w14:textId="77777777">
      <w:pPr>
        <w:rPr>
          <w:szCs w:val="18"/>
        </w:rPr>
      </w:pPr>
    </w:p>
    <w:p w:rsidRPr="00E13200" w:rsidR="00180FCE" w:rsidP="00605234" w:rsidRDefault="00180FCE" w14:paraId="053D6218" w14:textId="77777777">
      <w:pPr>
        <w:rPr>
          <w:szCs w:val="18"/>
        </w:rPr>
      </w:pPr>
    </w:p>
    <w:p w:rsidRPr="00E13200" w:rsidR="000F2F05" w:rsidP="00A97BB8" w:rsidRDefault="000F2F05" w14:paraId="1EE8E692" w14:textId="77777777">
      <w:pPr>
        <w:rPr>
          <w:szCs w:val="18"/>
        </w:rPr>
      </w:pPr>
    </w:p>
    <w:p w:rsidRPr="00E13200" w:rsidR="00A97BB8" w:rsidP="00A97BB8" w:rsidRDefault="00A97BB8" w14:paraId="67E23D30" w14:textId="77777777">
      <w:pPr>
        <w:rPr>
          <w:szCs w:val="18"/>
        </w:rPr>
        <w:sectPr w:rsidRPr="00E13200"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E13200" w:rsidR="00A97BB8" w:rsidP="00265CCA" w:rsidRDefault="00A27E5D" w14:paraId="6D524595" w14:textId="77777777">
      <w:pPr>
        <w:spacing w:after="160"/>
        <w:rPr>
          <w:szCs w:val="18"/>
        </w:rPr>
      </w:pPr>
      <w:r w:rsidRPr="00E13200">
        <w:rPr>
          <w:szCs w:val="18"/>
        </w:rPr>
        <w:lastRenderedPageBreak/>
        <w:t xml:space="preserve">Antwoorden op </w:t>
      </w:r>
      <w:r w:rsidRPr="00E13200" w:rsidR="001E37CA">
        <w:rPr>
          <w:szCs w:val="18"/>
        </w:rPr>
        <w:t>K</w:t>
      </w:r>
      <w:r w:rsidRPr="00E13200">
        <w:rPr>
          <w:szCs w:val="18"/>
        </w:rPr>
        <w:t>amervragen van</w:t>
      </w:r>
      <w:r w:rsidRPr="00E13200" w:rsidR="00D1126F">
        <w:rPr>
          <w:szCs w:val="18"/>
        </w:rPr>
        <w:t xml:space="preserve"> </w:t>
      </w:r>
      <w:r w:rsidR="00E13200">
        <w:rPr>
          <w:szCs w:val="18"/>
        </w:rPr>
        <w:t xml:space="preserve">het lid </w:t>
      </w:r>
      <w:r w:rsidRPr="00E13200" w:rsidR="00B25223">
        <w:rPr>
          <w:szCs w:val="18"/>
        </w:rPr>
        <w:t>Westerveld (</w:t>
      </w:r>
      <w:r w:rsidRPr="00E13200" w:rsidR="007523B7">
        <w:rPr>
          <w:szCs w:val="18"/>
        </w:rPr>
        <w:t>GL</w:t>
      </w:r>
      <w:r w:rsidRPr="00E13200" w:rsidR="000D6AEE">
        <w:rPr>
          <w:szCs w:val="18"/>
        </w:rPr>
        <w:t>-PvdA</w:t>
      </w:r>
      <w:r w:rsidRPr="00E13200" w:rsidR="00B25223">
        <w:rPr>
          <w:szCs w:val="18"/>
        </w:rPr>
        <w:t>)</w:t>
      </w:r>
      <w:r w:rsidRPr="00E13200" w:rsidR="00B54A56">
        <w:rPr>
          <w:szCs w:val="18"/>
        </w:rPr>
        <w:t xml:space="preserve"> </w:t>
      </w:r>
      <w:r w:rsidRPr="00E13200">
        <w:rPr>
          <w:szCs w:val="18"/>
        </w:rPr>
        <w:t>over</w:t>
      </w:r>
      <w:r w:rsidRPr="00E13200" w:rsidR="00B25223">
        <w:rPr>
          <w:szCs w:val="18"/>
        </w:rPr>
        <w:t xml:space="preserve"> onderzoeken waaruit blijkt dat de slachtoffers van zorgboerderij Aurora Borealis opnieuw in verkeerde handen terecht zijn gekomen</w:t>
      </w:r>
      <w:r w:rsidR="00E13200">
        <w:rPr>
          <w:szCs w:val="18"/>
        </w:rPr>
        <w:t xml:space="preserve"> </w:t>
      </w:r>
      <w:r w:rsidRPr="00E13200">
        <w:rPr>
          <w:szCs w:val="18"/>
        </w:rPr>
        <w:t>(</w:t>
      </w:r>
      <w:r w:rsidRPr="00E13200" w:rsidR="00B25223">
        <w:rPr>
          <w:szCs w:val="18"/>
        </w:rPr>
        <w:t>2024Z14154</w:t>
      </w:r>
      <w:r w:rsidR="00E13200">
        <w:rPr>
          <w:szCs w:val="18"/>
        </w:rPr>
        <w:t>, ingezonden 24 september 2024</w:t>
      </w:r>
      <w:r w:rsidRPr="00E13200">
        <w:rPr>
          <w:szCs w:val="18"/>
        </w:rPr>
        <w:t>)</w:t>
      </w:r>
      <w:r w:rsidRPr="00E13200" w:rsidR="00B25223">
        <w:rPr>
          <w:szCs w:val="18"/>
        </w:rPr>
        <w:t>.</w:t>
      </w:r>
    </w:p>
    <w:p w:rsidRPr="00E13200" w:rsidR="00265CCA" w:rsidP="00265CCA" w:rsidRDefault="00265CCA" w14:paraId="08445B98" w14:textId="77777777">
      <w:pPr>
        <w:spacing w:after="160"/>
        <w:rPr>
          <w:szCs w:val="18"/>
        </w:rPr>
      </w:pPr>
    </w:p>
    <w:p w:rsidRPr="00E13200" w:rsidR="00265CCA" w:rsidP="00265CCA" w:rsidRDefault="00A27E5D" w14:paraId="417A9070" w14:textId="77777777">
      <w:pPr>
        <w:spacing w:after="160"/>
        <w:rPr>
          <w:rFonts w:cs="Calibri"/>
          <w:szCs w:val="18"/>
        </w:rPr>
      </w:pPr>
      <w:bookmarkStart w:name="_Hlk179362704" w:id="8"/>
      <w:r w:rsidRPr="00E13200">
        <w:rPr>
          <w:rFonts w:cs="Calibri"/>
          <w:szCs w:val="18"/>
        </w:rPr>
        <w:t>Vraag 1</w:t>
      </w:r>
      <w:r w:rsidRPr="00E13200">
        <w:rPr>
          <w:rFonts w:cs="Calibri"/>
          <w:szCs w:val="18"/>
        </w:rPr>
        <w:br/>
        <w:t>Bent u bekend met de artikelen in Dagblad van het Noorden[1][2][3] waaru</w:t>
      </w:r>
      <w:r w:rsidRPr="00E13200">
        <w:rPr>
          <w:rFonts w:cs="Calibri"/>
          <w:szCs w:val="18"/>
        </w:rPr>
        <w:t>it blijkt dat de meervoudig gehandicapte slachtoffers van zorgboerderij Aurora Borealis opnieuw in verkeerde handen zijn terechtgekomen en de podcast[4] ‘Radio Ramkraak’ waar de onderzoeksjournalisten vertellen over hun onderzoek? Wat denkt u als u dit all</w:t>
      </w:r>
      <w:r w:rsidRPr="00E13200">
        <w:rPr>
          <w:rFonts w:cs="Calibri"/>
          <w:szCs w:val="18"/>
        </w:rPr>
        <w:t>emaal leest?</w:t>
      </w:r>
    </w:p>
    <w:p w:rsidRPr="00E13200" w:rsidR="00265CCA" w:rsidP="00265CCA" w:rsidRDefault="00A27E5D" w14:paraId="1603F7B3" w14:textId="77777777">
      <w:pPr>
        <w:spacing w:after="160"/>
        <w:rPr>
          <w:szCs w:val="18"/>
        </w:rPr>
      </w:pPr>
      <w:r w:rsidRPr="00E13200">
        <w:rPr>
          <w:rFonts w:cs="Calibri"/>
          <w:szCs w:val="18"/>
        </w:rPr>
        <w:t>Antwoord</w:t>
      </w:r>
      <w:r w:rsidRPr="00E13200" w:rsidR="000D6AEE">
        <w:rPr>
          <w:rFonts w:cs="Calibri"/>
          <w:szCs w:val="18"/>
        </w:rPr>
        <w:t xml:space="preserve"> vraag 1</w:t>
      </w:r>
      <w:r w:rsidRPr="00E13200">
        <w:rPr>
          <w:rFonts w:cs="Calibri"/>
          <w:szCs w:val="18"/>
        </w:rPr>
        <w:br/>
      </w:r>
      <w:r w:rsidRPr="00E13200">
        <w:rPr>
          <w:szCs w:val="18"/>
        </w:rPr>
        <w:t xml:space="preserve">Ja, ik ken de publicaties. </w:t>
      </w:r>
      <w:r w:rsidRPr="00E13200">
        <w:rPr>
          <w:rFonts w:cs="Calibri"/>
          <w:szCs w:val="18"/>
        </w:rPr>
        <w:br/>
      </w:r>
      <w:r w:rsidRPr="00E13200">
        <w:rPr>
          <w:szCs w:val="18"/>
        </w:rPr>
        <w:t xml:space="preserve">Ik vind het </w:t>
      </w:r>
      <w:r w:rsidRPr="00E13200" w:rsidR="008D3C8A">
        <w:rPr>
          <w:szCs w:val="18"/>
        </w:rPr>
        <w:t>vreselijk</w:t>
      </w:r>
      <w:r w:rsidRPr="00E13200">
        <w:rPr>
          <w:szCs w:val="18"/>
        </w:rPr>
        <w:t xml:space="preserve"> dat de voormalig bewoners van zorgboerderij Aurora Borealis opnieuw te maken kregen met een onveilige woonsituatie waar de kwaliteit van zorg niet voldeed. Dat is absoluut niet</w:t>
      </w:r>
      <w:r w:rsidRPr="00E13200">
        <w:rPr>
          <w:szCs w:val="18"/>
        </w:rPr>
        <w:t xml:space="preserve"> wat we met elkaar voor ogen hebben. </w:t>
      </w:r>
    </w:p>
    <w:p w:rsidR="00672AF9" w:rsidP="00265CCA" w:rsidRDefault="00A27E5D" w14:paraId="31424DCB" w14:textId="77777777">
      <w:pPr>
        <w:spacing w:after="160"/>
        <w:rPr>
          <w:rFonts w:cs="Calibri"/>
          <w:szCs w:val="18"/>
        </w:rPr>
      </w:pPr>
      <w:r w:rsidRPr="00E13200">
        <w:rPr>
          <w:szCs w:val="18"/>
        </w:rPr>
        <w:t xml:space="preserve">Mijn eerste zorg gaat uit naar de mensen om wie het gaat: de </w:t>
      </w:r>
      <w:bookmarkStart w:name="_Hlk179382738" w:id="9"/>
      <w:r w:rsidRPr="00E13200">
        <w:rPr>
          <w:szCs w:val="18"/>
        </w:rPr>
        <w:t>cliënten</w:t>
      </w:r>
      <w:bookmarkEnd w:id="9"/>
      <w:r w:rsidRPr="00E13200">
        <w:rPr>
          <w:szCs w:val="18"/>
        </w:rPr>
        <w:t xml:space="preserve">. Ik ben blij dat voor hen een vervangende plek is gevonden. </w:t>
      </w:r>
    </w:p>
    <w:p w:rsidRPr="00E13200" w:rsidR="00265CCA" w:rsidP="00265CCA" w:rsidRDefault="00A27E5D" w14:paraId="57AF2E53" w14:textId="77777777">
      <w:pPr>
        <w:spacing w:after="160"/>
        <w:rPr>
          <w:rFonts w:cs="Calibri"/>
          <w:szCs w:val="18"/>
        </w:rPr>
      </w:pPr>
      <w:r w:rsidRPr="00E13200">
        <w:rPr>
          <w:rFonts w:cs="Calibri"/>
          <w:szCs w:val="18"/>
        </w:rPr>
        <w:t>Vraag 2</w:t>
      </w:r>
      <w:r w:rsidRPr="00E13200">
        <w:rPr>
          <w:rFonts w:cs="Calibri"/>
          <w:szCs w:val="18"/>
        </w:rPr>
        <w:br/>
        <w:t xml:space="preserve">Deelt u de mening dat het ontluisterend is dat nadat de eerste misstanden nota </w:t>
      </w:r>
      <w:r w:rsidRPr="00E13200">
        <w:rPr>
          <w:rFonts w:cs="Calibri"/>
          <w:szCs w:val="18"/>
        </w:rPr>
        <w:t>bene door een tv-programma zijn ontdekt, waarna uw ambtsvoorganger na Kamervragen heeft laten weten mee te leven en ervan te leren en heeft aangegeven de afhandeling te volgen, het nu opnieuw journalisten zijn die misstanden ontdekken?</w:t>
      </w:r>
      <w:r w:rsidRPr="00E13200">
        <w:rPr>
          <w:rFonts w:cs="Calibri"/>
          <w:szCs w:val="18"/>
        </w:rPr>
        <w:br/>
        <w:t>Wat vindt u daarvan?</w:t>
      </w:r>
      <w:r w:rsidRPr="00E13200">
        <w:rPr>
          <w:rFonts w:cs="Calibri"/>
          <w:szCs w:val="18"/>
        </w:rPr>
        <w:t xml:space="preserve"> Wat zegt het over het systeem van toezicht voor de meest kwetsbare mensen die vaak niet zelf aan de bel kunnen trekken?</w:t>
      </w:r>
    </w:p>
    <w:p w:rsidRPr="00E13200" w:rsidR="00265CCA" w:rsidP="00265CCA" w:rsidRDefault="00A27E5D" w14:paraId="76910E3A" w14:textId="77777777">
      <w:pPr>
        <w:pStyle w:val="Tekstzonderopmaak"/>
        <w:spacing w:after="160"/>
        <w:rPr>
          <w:rFonts w:ascii="Verdana" w:hAnsi="Verdana" w:cs="Calibri" w:eastAsiaTheme="minorHAnsi"/>
          <w:kern w:val="0"/>
          <w:sz w:val="18"/>
          <w:szCs w:val="18"/>
          <w14:ligatures w14:val="none"/>
        </w:rPr>
      </w:pPr>
      <w:r w:rsidRPr="00E13200">
        <w:rPr>
          <w:rFonts w:ascii="Verdana" w:hAnsi="Verdana" w:cs="Calibri"/>
          <w:sz w:val="18"/>
          <w:szCs w:val="18"/>
        </w:rPr>
        <w:t>Antwoord</w:t>
      </w:r>
      <w:r w:rsidRPr="00E13200" w:rsidR="000D6AEE">
        <w:rPr>
          <w:rFonts w:ascii="Verdana" w:hAnsi="Verdana" w:cs="Calibri"/>
          <w:sz w:val="18"/>
          <w:szCs w:val="18"/>
        </w:rPr>
        <w:t xml:space="preserve"> vraag 2</w:t>
      </w:r>
      <w:r w:rsidRPr="00E13200">
        <w:rPr>
          <w:rFonts w:ascii="Verdana" w:hAnsi="Verdana" w:cs="Calibri"/>
          <w:sz w:val="18"/>
          <w:szCs w:val="18"/>
        </w:rPr>
        <w:br/>
      </w:r>
      <w:r w:rsidRPr="00E13200" w:rsidR="009A0237">
        <w:rPr>
          <w:rFonts w:ascii="Verdana" w:hAnsi="Verdana" w:cs="Calibri" w:eastAsiaTheme="minorHAnsi"/>
          <w:kern w:val="0"/>
          <w:sz w:val="18"/>
          <w:szCs w:val="18"/>
          <w14:ligatures w14:val="none"/>
        </w:rPr>
        <w:t>Volgens mij</w:t>
      </w:r>
      <w:r w:rsidRPr="00E13200" w:rsidR="000D6AEE">
        <w:rPr>
          <w:rFonts w:ascii="Verdana" w:hAnsi="Verdana" w:cs="Calibri" w:eastAsiaTheme="minorHAnsi"/>
          <w:kern w:val="0"/>
          <w:sz w:val="18"/>
          <w:szCs w:val="18"/>
          <w14:ligatures w14:val="none"/>
        </w:rPr>
        <w:t>n</w:t>
      </w:r>
      <w:r w:rsidRPr="00E13200" w:rsidR="009A0237">
        <w:rPr>
          <w:rFonts w:ascii="Verdana" w:hAnsi="Verdana" w:cs="Calibri" w:eastAsiaTheme="minorHAnsi"/>
          <w:kern w:val="0"/>
          <w:sz w:val="18"/>
          <w:szCs w:val="18"/>
          <w14:ligatures w14:val="none"/>
        </w:rPr>
        <w:t xml:space="preserve"> informatie waren het ditmaal</w:t>
      </w:r>
      <w:r w:rsidRPr="00E13200" w:rsidR="000A2D7B">
        <w:rPr>
          <w:rFonts w:ascii="Verdana" w:hAnsi="Verdana" w:cs="Calibri" w:eastAsiaTheme="minorHAnsi"/>
          <w:kern w:val="0"/>
          <w:sz w:val="18"/>
          <w:szCs w:val="18"/>
          <w14:ligatures w14:val="none"/>
        </w:rPr>
        <w:t xml:space="preserve"> niet de journalisten die de misstanden</w:t>
      </w:r>
      <w:r w:rsidRPr="00E13200" w:rsidR="009A0237">
        <w:rPr>
          <w:rFonts w:ascii="Verdana" w:hAnsi="Verdana" w:cs="Calibri" w:eastAsiaTheme="minorHAnsi"/>
          <w:kern w:val="0"/>
          <w:sz w:val="18"/>
          <w:szCs w:val="18"/>
          <w14:ligatures w14:val="none"/>
        </w:rPr>
        <w:t xml:space="preserve"> als eerste ontdekten</w:t>
      </w:r>
      <w:r w:rsidRPr="00E13200" w:rsidR="000A2D7B">
        <w:rPr>
          <w:rFonts w:ascii="Verdana" w:hAnsi="Verdana" w:cs="Calibri" w:eastAsiaTheme="minorHAnsi"/>
          <w:kern w:val="0"/>
          <w:sz w:val="18"/>
          <w:szCs w:val="18"/>
          <w14:ligatures w14:val="none"/>
        </w:rPr>
        <w:t xml:space="preserve">. </w:t>
      </w:r>
      <w:r w:rsidRPr="00E13200">
        <w:rPr>
          <w:rFonts w:ascii="Verdana" w:hAnsi="Verdana" w:cs="Calibri" w:eastAsiaTheme="minorHAnsi"/>
          <w:kern w:val="0"/>
          <w:sz w:val="18"/>
          <w:szCs w:val="18"/>
          <w14:ligatures w14:val="none"/>
        </w:rPr>
        <w:t xml:space="preserve">Voordat de publicaties in Dagblad van het Noorden verschenen, was </w:t>
      </w:r>
      <w:r w:rsidRPr="00E13200" w:rsidR="006C57F4">
        <w:rPr>
          <w:rFonts w:ascii="Verdana" w:hAnsi="Verdana" w:cs="Calibri" w:eastAsiaTheme="minorHAnsi"/>
          <w:kern w:val="0"/>
          <w:sz w:val="18"/>
          <w:szCs w:val="18"/>
          <w14:ligatures w14:val="none"/>
        </w:rPr>
        <w:t>Zorgpro</w:t>
      </w:r>
      <w:r w:rsidRPr="00E13200">
        <w:rPr>
          <w:rFonts w:ascii="Verdana" w:hAnsi="Verdana" w:cs="Calibri" w:eastAsiaTheme="minorHAnsi"/>
          <w:kern w:val="0"/>
          <w:sz w:val="18"/>
          <w:szCs w:val="18"/>
          <w14:ligatures w14:val="none"/>
        </w:rPr>
        <w:t xml:space="preserve"> al op de radar bij zowel het zorgkantoor als de Inspectie Gezondheidszorg en Jeugd (IGJ).</w:t>
      </w:r>
    </w:p>
    <w:p w:rsidRPr="00E13200" w:rsidR="00265CCA" w:rsidP="00265CCA" w:rsidRDefault="00A27E5D" w14:paraId="35DBAC60" w14:textId="77777777">
      <w:pPr>
        <w:pStyle w:val="Tekstzonderopmaak"/>
        <w:spacing w:after="160"/>
        <w:rPr>
          <w:rFonts w:ascii="Verdana" w:hAnsi="Verdana"/>
          <w:sz w:val="18"/>
          <w:szCs w:val="18"/>
        </w:rPr>
      </w:pPr>
      <w:r w:rsidRPr="00E13200">
        <w:rPr>
          <w:rFonts w:ascii="Verdana" w:hAnsi="Verdana"/>
          <w:sz w:val="18"/>
          <w:szCs w:val="18"/>
        </w:rPr>
        <w:t xml:space="preserve">Op 11 september 2023 legde de </w:t>
      </w:r>
      <w:r w:rsidRPr="00E13200">
        <w:rPr>
          <w:rFonts w:ascii="Verdana" w:hAnsi="Verdana"/>
          <w:sz w:val="18"/>
          <w:szCs w:val="18"/>
        </w:rPr>
        <w:t xml:space="preserve">IGJ een onaangekondigd inspectiebezoek af bij </w:t>
      </w:r>
      <w:r w:rsidRPr="00E13200" w:rsidR="006C57F4">
        <w:rPr>
          <w:rFonts w:ascii="Verdana" w:hAnsi="Verdana"/>
          <w:sz w:val="18"/>
          <w:szCs w:val="18"/>
        </w:rPr>
        <w:t>Zorgpro</w:t>
      </w:r>
      <w:r w:rsidRPr="00E13200">
        <w:rPr>
          <w:rFonts w:ascii="Verdana" w:hAnsi="Verdana"/>
          <w:sz w:val="18"/>
          <w:szCs w:val="18"/>
        </w:rPr>
        <w:t xml:space="preserve"> </w:t>
      </w:r>
      <w:r w:rsidR="00D579FE">
        <w:rPr>
          <w:rFonts w:ascii="Verdana" w:hAnsi="Verdana"/>
          <w:sz w:val="18"/>
          <w:szCs w:val="18"/>
        </w:rPr>
        <w:t>W</w:t>
      </w:r>
      <w:r w:rsidRPr="00E13200">
        <w:rPr>
          <w:rFonts w:ascii="Verdana" w:hAnsi="Verdana"/>
          <w:sz w:val="18"/>
          <w:szCs w:val="18"/>
        </w:rPr>
        <w:t xml:space="preserve">onen. De inspectie concludeerde dat de geboden zorg voor vijf van de elf getoetste normen grotendeels voldeed en voor zes van de elf getoetste normen grotendeels niet voldeed. Zij bleef </w:t>
      </w:r>
      <w:r w:rsidRPr="00E13200" w:rsidR="006C57F4">
        <w:rPr>
          <w:rFonts w:ascii="Verdana" w:hAnsi="Verdana"/>
          <w:sz w:val="18"/>
          <w:szCs w:val="18"/>
        </w:rPr>
        <w:t>Zorgpro</w:t>
      </w:r>
      <w:r w:rsidRPr="00E13200">
        <w:rPr>
          <w:rFonts w:ascii="Verdana" w:hAnsi="Verdana"/>
          <w:sz w:val="18"/>
          <w:szCs w:val="18"/>
        </w:rPr>
        <w:t xml:space="preserve"> daarom </w:t>
      </w:r>
      <w:r w:rsidRPr="00E13200">
        <w:rPr>
          <w:rFonts w:ascii="Verdana" w:hAnsi="Verdana"/>
          <w:sz w:val="18"/>
          <w:szCs w:val="18"/>
        </w:rPr>
        <w:t xml:space="preserve">volgen. Begin 2024 sprak de IGJ met </w:t>
      </w:r>
      <w:r w:rsidRPr="00E13200" w:rsidR="006C57F4">
        <w:rPr>
          <w:rFonts w:ascii="Verdana" w:hAnsi="Verdana"/>
          <w:sz w:val="18"/>
          <w:szCs w:val="18"/>
        </w:rPr>
        <w:t>Zorgpro</w:t>
      </w:r>
      <w:r w:rsidRPr="00E13200">
        <w:rPr>
          <w:rFonts w:ascii="Verdana" w:hAnsi="Verdana"/>
          <w:sz w:val="18"/>
          <w:szCs w:val="18"/>
        </w:rPr>
        <w:t xml:space="preserve"> over de ingezette verbeteringen en ontwikkelingen. </w:t>
      </w:r>
      <w:r w:rsidRPr="00E13200" w:rsidR="006C57F4">
        <w:rPr>
          <w:rFonts w:ascii="Verdana" w:hAnsi="Verdana"/>
          <w:sz w:val="18"/>
          <w:szCs w:val="18"/>
        </w:rPr>
        <w:t>Zorgpro</w:t>
      </w:r>
      <w:r w:rsidRPr="00E13200">
        <w:rPr>
          <w:rFonts w:ascii="Verdana" w:hAnsi="Verdana"/>
          <w:sz w:val="18"/>
          <w:szCs w:val="18"/>
        </w:rPr>
        <w:t xml:space="preserve"> moest voor 1 mei 2024 een resultaatverslag met verbeteracties opleveren bij de inspectie. Voor die datum ging de organisatie failliet.</w:t>
      </w:r>
    </w:p>
    <w:p w:rsidRPr="00E13200" w:rsidR="00265CCA" w:rsidP="00265CCA" w:rsidRDefault="00A27E5D" w14:paraId="4770A888" w14:textId="77777777">
      <w:pPr>
        <w:pStyle w:val="Tekstzonderopmaak"/>
        <w:spacing w:after="160"/>
        <w:rPr>
          <w:rFonts w:ascii="Verdana" w:hAnsi="Verdana"/>
          <w:sz w:val="18"/>
          <w:szCs w:val="18"/>
        </w:rPr>
      </w:pPr>
      <w:r w:rsidRPr="00E13200">
        <w:rPr>
          <w:rFonts w:ascii="Verdana" w:hAnsi="Verdana"/>
          <w:sz w:val="18"/>
          <w:szCs w:val="18"/>
        </w:rPr>
        <w:t xml:space="preserve">Ondertussen sloot zorgkantoor Zilveren Kruis per 1 januari 2024 een contract onder voorwaarden af met </w:t>
      </w:r>
      <w:r w:rsidRPr="00E13200" w:rsidR="006C57F4">
        <w:rPr>
          <w:rFonts w:ascii="Verdana" w:hAnsi="Verdana"/>
          <w:sz w:val="18"/>
          <w:szCs w:val="18"/>
        </w:rPr>
        <w:t>Zorgpro</w:t>
      </w:r>
      <w:r w:rsidRPr="00E13200">
        <w:rPr>
          <w:rFonts w:ascii="Verdana" w:hAnsi="Verdana"/>
          <w:sz w:val="18"/>
          <w:szCs w:val="18"/>
        </w:rPr>
        <w:t xml:space="preserve">. De eerste voorwaarde die het zorgkantoor stelde, was het verhogen van de kwaliteit van zorg. </w:t>
      </w:r>
      <w:r w:rsidRPr="00E13200" w:rsidR="006C57F4">
        <w:rPr>
          <w:rFonts w:ascii="Verdana" w:hAnsi="Verdana"/>
          <w:sz w:val="18"/>
          <w:szCs w:val="18"/>
        </w:rPr>
        <w:t>Zorgpro</w:t>
      </w:r>
      <w:r w:rsidRPr="00E13200">
        <w:rPr>
          <w:rFonts w:ascii="Verdana" w:hAnsi="Verdana"/>
          <w:sz w:val="18"/>
          <w:szCs w:val="18"/>
        </w:rPr>
        <w:t xml:space="preserve"> moest een verbeterplan opstellen en het zorg</w:t>
      </w:r>
      <w:r w:rsidRPr="00E13200">
        <w:rPr>
          <w:rFonts w:ascii="Verdana" w:hAnsi="Verdana"/>
          <w:sz w:val="18"/>
          <w:szCs w:val="18"/>
        </w:rPr>
        <w:t xml:space="preserve">kantoor periodiek informeren over haar vorderingen. Een tweede voorwaarde was: </w:t>
      </w:r>
      <w:r w:rsidRPr="00E13200" w:rsidR="006C57F4">
        <w:rPr>
          <w:rFonts w:ascii="Verdana" w:hAnsi="Verdana"/>
          <w:sz w:val="18"/>
          <w:szCs w:val="18"/>
        </w:rPr>
        <w:t>Zorgpro</w:t>
      </w:r>
      <w:r w:rsidRPr="00E13200">
        <w:rPr>
          <w:rFonts w:ascii="Verdana" w:hAnsi="Verdana"/>
          <w:sz w:val="18"/>
          <w:szCs w:val="18"/>
        </w:rPr>
        <w:t xml:space="preserve"> deelt proactief het inspectierapport naar aanleiding van het inspectiebezoek in september. Bij het niet voldoen aan deze voorwaarden, zou het zorgkantoor het contract ku</w:t>
      </w:r>
      <w:r w:rsidRPr="00E13200">
        <w:rPr>
          <w:rFonts w:ascii="Verdana" w:hAnsi="Verdana"/>
          <w:sz w:val="18"/>
          <w:szCs w:val="18"/>
        </w:rPr>
        <w:t>nnen herzien of ontbinden. Ook hier geldt: vanwege het faillissement is het niet zover gekomen.</w:t>
      </w:r>
    </w:p>
    <w:p w:rsidR="00672AF9" w:rsidP="00265CCA" w:rsidRDefault="00672AF9" w14:paraId="47FE3216" w14:textId="77777777">
      <w:pPr>
        <w:pStyle w:val="Tekstzonderopmaak"/>
        <w:spacing w:after="160"/>
        <w:rPr>
          <w:rFonts w:ascii="Verdana" w:hAnsi="Verdana"/>
          <w:sz w:val="18"/>
          <w:szCs w:val="18"/>
        </w:rPr>
      </w:pPr>
    </w:p>
    <w:p w:rsidRPr="00E13200" w:rsidR="00265CCA" w:rsidP="00265CCA" w:rsidRDefault="00A27E5D" w14:paraId="7DD4572C" w14:textId="77777777">
      <w:pPr>
        <w:pStyle w:val="Tekstzonderopmaak"/>
        <w:spacing w:after="160"/>
        <w:rPr>
          <w:rFonts w:ascii="Verdana" w:hAnsi="Verdana"/>
          <w:sz w:val="18"/>
          <w:szCs w:val="18"/>
        </w:rPr>
      </w:pPr>
      <w:r w:rsidRPr="00E13200">
        <w:rPr>
          <w:rFonts w:ascii="Verdana" w:hAnsi="Verdana"/>
          <w:sz w:val="18"/>
          <w:szCs w:val="18"/>
        </w:rPr>
        <w:lastRenderedPageBreak/>
        <w:t>Het baart me grote zorgen dat</w:t>
      </w:r>
      <w:r w:rsidRPr="00E13200" w:rsidR="007523B7">
        <w:rPr>
          <w:rFonts w:ascii="Verdana" w:hAnsi="Verdana"/>
          <w:sz w:val="18"/>
          <w:szCs w:val="18"/>
        </w:rPr>
        <w:t xml:space="preserve"> ondanks deze stappen</w:t>
      </w:r>
      <w:r w:rsidRPr="00E13200">
        <w:rPr>
          <w:rFonts w:ascii="Verdana" w:hAnsi="Verdana"/>
          <w:sz w:val="18"/>
          <w:szCs w:val="18"/>
        </w:rPr>
        <w:t xml:space="preserve"> dit dan tóch kan gebeuren. Juist bij deze cliënten. Ik vind dat we alles op alles moeten zetten om te garand</w:t>
      </w:r>
      <w:r w:rsidRPr="00E13200">
        <w:rPr>
          <w:rFonts w:ascii="Verdana" w:hAnsi="Verdana"/>
          <w:sz w:val="18"/>
          <w:szCs w:val="18"/>
        </w:rPr>
        <w:t xml:space="preserve">eren dat zij goede zorg krijgen. Ik </w:t>
      </w:r>
      <w:r w:rsidRPr="00E13200" w:rsidR="001930B3">
        <w:rPr>
          <w:rFonts w:ascii="Verdana" w:hAnsi="Verdana"/>
          <w:sz w:val="18"/>
          <w:szCs w:val="18"/>
        </w:rPr>
        <w:t xml:space="preserve">heb </w:t>
      </w:r>
      <w:r w:rsidRPr="00E13200">
        <w:rPr>
          <w:rFonts w:ascii="Verdana" w:hAnsi="Verdana"/>
          <w:sz w:val="18"/>
          <w:szCs w:val="18"/>
        </w:rPr>
        <w:t xml:space="preserve">zorgkantoren </w:t>
      </w:r>
      <w:r w:rsidRPr="00E13200" w:rsidR="007523B7">
        <w:rPr>
          <w:rFonts w:ascii="Verdana" w:hAnsi="Verdana"/>
          <w:sz w:val="18"/>
          <w:szCs w:val="18"/>
        </w:rPr>
        <w:t xml:space="preserve">daarom </w:t>
      </w:r>
      <w:r w:rsidRPr="00E13200" w:rsidR="001930B3">
        <w:rPr>
          <w:rFonts w:ascii="Verdana" w:hAnsi="Verdana"/>
          <w:sz w:val="18"/>
          <w:szCs w:val="18"/>
        </w:rPr>
        <w:t xml:space="preserve">verzocht </w:t>
      </w:r>
      <w:r w:rsidRPr="00E13200">
        <w:rPr>
          <w:rFonts w:ascii="Verdana" w:hAnsi="Verdana"/>
          <w:sz w:val="18"/>
          <w:szCs w:val="18"/>
        </w:rPr>
        <w:t xml:space="preserve">hun screening </w:t>
      </w:r>
      <w:r w:rsidRPr="00E13200" w:rsidR="007523B7">
        <w:rPr>
          <w:rFonts w:ascii="Verdana" w:hAnsi="Verdana"/>
          <w:sz w:val="18"/>
          <w:szCs w:val="18"/>
        </w:rPr>
        <w:t xml:space="preserve">van zorgaanbieders </w:t>
      </w:r>
      <w:r w:rsidRPr="00E13200">
        <w:rPr>
          <w:rFonts w:ascii="Verdana" w:hAnsi="Verdana"/>
          <w:sz w:val="18"/>
          <w:szCs w:val="18"/>
        </w:rPr>
        <w:t>aan te scherpen. Dit soort aanbieders wil ik buiten de zorg houden. Ook heb ik het zorgkantoor gevraagd de voormalige Aurora Borealis-cliënten intensief t</w:t>
      </w:r>
      <w:r w:rsidRPr="00E13200">
        <w:rPr>
          <w:rFonts w:ascii="Verdana" w:hAnsi="Verdana"/>
          <w:sz w:val="18"/>
          <w:szCs w:val="18"/>
        </w:rPr>
        <w:t xml:space="preserve">e blijven volgen. </w:t>
      </w:r>
    </w:p>
    <w:p w:rsidRPr="00E13200" w:rsidR="00265CCA" w:rsidP="00265CCA" w:rsidRDefault="00A27E5D" w14:paraId="56212360" w14:textId="77777777">
      <w:pPr>
        <w:spacing w:after="160"/>
        <w:rPr>
          <w:rFonts w:cs="Calibri"/>
          <w:szCs w:val="18"/>
          <w:highlight w:val="yellow"/>
        </w:rPr>
      </w:pPr>
      <w:r w:rsidRPr="00E13200">
        <w:rPr>
          <w:rFonts w:cs="Calibri"/>
          <w:szCs w:val="18"/>
        </w:rPr>
        <w:t>Vraag 3</w:t>
      </w:r>
      <w:r w:rsidRPr="00E13200">
        <w:rPr>
          <w:rFonts w:cs="Calibri"/>
          <w:szCs w:val="18"/>
        </w:rPr>
        <w:br/>
        <w:t>Was u eigenlijk op de hoogte van de gang van zaken? Zo ja, sinds wanneer bent u bekend met de bevindingen in de artikelen?</w:t>
      </w:r>
    </w:p>
    <w:p w:rsidRPr="00E13200" w:rsidR="00265CCA" w:rsidP="00265CCA" w:rsidRDefault="00A27E5D" w14:paraId="50570565" w14:textId="77777777">
      <w:pPr>
        <w:spacing w:after="160"/>
        <w:rPr>
          <w:rFonts w:cs="Calibri"/>
          <w:szCs w:val="18"/>
        </w:rPr>
      </w:pPr>
      <w:r w:rsidRPr="00E13200">
        <w:rPr>
          <w:rFonts w:cs="Calibri"/>
          <w:szCs w:val="18"/>
        </w:rPr>
        <w:t>Antwoord</w:t>
      </w:r>
      <w:r w:rsidRPr="00E13200" w:rsidR="000D6AEE">
        <w:rPr>
          <w:rFonts w:cs="Calibri"/>
          <w:szCs w:val="18"/>
        </w:rPr>
        <w:t xml:space="preserve"> vraag 3</w:t>
      </w:r>
      <w:r w:rsidRPr="00E13200">
        <w:rPr>
          <w:rFonts w:cs="Calibri"/>
          <w:szCs w:val="18"/>
        </w:rPr>
        <w:br/>
        <w:t xml:space="preserve">De zaak kwam op mijn netvlies door het eerste bericht erover </w:t>
      </w:r>
      <w:r w:rsidRPr="00E13200" w:rsidR="007523B7">
        <w:rPr>
          <w:rFonts w:cs="Calibri"/>
          <w:szCs w:val="18"/>
        </w:rPr>
        <w:t xml:space="preserve">in </w:t>
      </w:r>
      <w:r w:rsidRPr="00E13200">
        <w:rPr>
          <w:rFonts w:cs="Calibri"/>
          <w:szCs w:val="18"/>
        </w:rPr>
        <w:t>Dagblad van het Noorden (</w:t>
      </w:r>
      <w:r w:rsidRPr="00E13200">
        <w:rPr>
          <w:rFonts w:cs="Calibri"/>
          <w:szCs w:val="18"/>
        </w:rPr>
        <w:t>18 juli 2024)</w:t>
      </w:r>
      <w:r w:rsidRPr="00E13200" w:rsidR="000A2D7B">
        <w:rPr>
          <w:rFonts w:cs="Calibri"/>
          <w:szCs w:val="18"/>
        </w:rPr>
        <w:t>, kort na mijn aantreden in het kabinet</w:t>
      </w:r>
      <w:r w:rsidRPr="00E13200">
        <w:rPr>
          <w:rFonts w:cs="Calibri"/>
          <w:szCs w:val="18"/>
        </w:rPr>
        <w:t xml:space="preserve">. Naar aanleiding van de berichtgeving </w:t>
      </w:r>
      <w:r w:rsidRPr="00E13200" w:rsidR="009C1CB5">
        <w:rPr>
          <w:rFonts w:cs="Calibri"/>
          <w:szCs w:val="18"/>
        </w:rPr>
        <w:t>is er</w:t>
      </w:r>
      <w:r w:rsidRPr="00E13200">
        <w:rPr>
          <w:rFonts w:cs="Calibri"/>
          <w:szCs w:val="18"/>
        </w:rPr>
        <w:t xml:space="preserve"> contact gezocht met de cliëntondersteuning, betrokken zorgkantoren (Menzis en Zilveren Kruis) en de IGJ.</w:t>
      </w:r>
    </w:p>
    <w:bookmarkEnd w:id="8"/>
    <w:p w:rsidRPr="00E13200" w:rsidR="00265CCA" w:rsidP="00265CCA" w:rsidRDefault="00A27E5D" w14:paraId="3576E6A2" w14:textId="77777777">
      <w:pPr>
        <w:spacing w:after="160"/>
        <w:rPr>
          <w:rFonts w:cs="Calibri"/>
          <w:szCs w:val="18"/>
        </w:rPr>
      </w:pPr>
      <w:r w:rsidRPr="00E13200">
        <w:rPr>
          <w:rFonts w:cs="Calibri"/>
          <w:szCs w:val="18"/>
        </w:rPr>
        <w:t>Vraag 4</w:t>
      </w:r>
      <w:r w:rsidRPr="00E13200">
        <w:rPr>
          <w:rFonts w:cs="Calibri"/>
          <w:szCs w:val="18"/>
        </w:rPr>
        <w:br/>
        <w:t>Hoe vindt u met de kennis van nu dat de nazorg</w:t>
      </w:r>
      <w:r w:rsidRPr="00E13200">
        <w:rPr>
          <w:rFonts w:cs="Calibri"/>
          <w:szCs w:val="18"/>
        </w:rPr>
        <w:t xml:space="preserve"> is georganiseerd? Zag u reden om in te grijpen of om contact op te nemen met betrokken instanties, slachtoffers en familie? Zo nee, waarom niet? Welke instantie was primair verantwoordelijk voor de nazorg aan de slachtoffers?</w:t>
      </w:r>
    </w:p>
    <w:p w:rsidRPr="00E13200" w:rsidR="00265CCA" w:rsidP="00265CCA" w:rsidRDefault="00A27E5D" w14:paraId="2D7AA0C1" w14:textId="77777777">
      <w:pPr>
        <w:spacing w:after="160"/>
        <w:rPr>
          <w:rFonts w:cs="Calibri"/>
          <w:szCs w:val="18"/>
        </w:rPr>
      </w:pPr>
      <w:r w:rsidRPr="00E13200">
        <w:rPr>
          <w:rFonts w:cs="Calibri"/>
          <w:szCs w:val="18"/>
        </w:rPr>
        <w:t>Antwoord</w:t>
      </w:r>
      <w:r w:rsidRPr="00E13200" w:rsidR="000D6AEE">
        <w:rPr>
          <w:rFonts w:cs="Calibri"/>
          <w:szCs w:val="18"/>
        </w:rPr>
        <w:t xml:space="preserve"> vraag 4</w:t>
      </w:r>
      <w:r w:rsidRPr="00E13200">
        <w:rPr>
          <w:rFonts w:cs="Calibri"/>
          <w:szCs w:val="18"/>
        </w:rPr>
        <w:br/>
      </w:r>
      <w:bookmarkStart w:name="_Hlk179208719" w:id="10"/>
      <w:r w:rsidRPr="00E13200">
        <w:rPr>
          <w:rFonts w:cs="Calibri"/>
          <w:szCs w:val="18"/>
        </w:rPr>
        <w:t xml:space="preserve">De gang van </w:t>
      </w:r>
      <w:r w:rsidRPr="00E13200">
        <w:rPr>
          <w:rFonts w:cs="Calibri"/>
          <w:szCs w:val="18"/>
        </w:rPr>
        <w:t xml:space="preserve">zaken bij </w:t>
      </w:r>
      <w:r w:rsidRPr="00E13200" w:rsidR="006C57F4">
        <w:rPr>
          <w:rFonts w:cs="Calibri"/>
          <w:szCs w:val="18"/>
        </w:rPr>
        <w:t>Zorgpro</w:t>
      </w:r>
      <w:r w:rsidRPr="00E13200">
        <w:rPr>
          <w:rFonts w:cs="Calibri"/>
          <w:szCs w:val="18"/>
        </w:rPr>
        <w:t xml:space="preserve"> vind ik stuitend. Voor alle cliënten, maar in het bijzonder voor de voormalige Aurora Borealis-cliënten. </w:t>
      </w:r>
      <w:r w:rsidRPr="00E13200" w:rsidR="000A2D7B">
        <w:rPr>
          <w:rFonts w:cs="Calibri"/>
          <w:szCs w:val="18"/>
        </w:rPr>
        <w:t xml:space="preserve">De situatie bij </w:t>
      </w:r>
      <w:r w:rsidRPr="00E13200">
        <w:rPr>
          <w:rFonts w:cs="Calibri"/>
          <w:szCs w:val="18"/>
        </w:rPr>
        <w:t xml:space="preserve">Aurora Borealis was voor cliënten en hun familie een zeer aangrijpende zaak. </w:t>
      </w:r>
    </w:p>
    <w:p w:rsidRPr="00E13200" w:rsidR="00265CCA" w:rsidP="00265CCA" w:rsidRDefault="00A27E5D" w14:paraId="5475E607" w14:textId="77777777">
      <w:pPr>
        <w:spacing w:after="160"/>
        <w:rPr>
          <w:rFonts w:cs="Calibri"/>
          <w:szCs w:val="18"/>
        </w:rPr>
      </w:pPr>
      <w:r w:rsidRPr="00E13200">
        <w:rPr>
          <w:rFonts w:cs="Calibri"/>
          <w:szCs w:val="18"/>
        </w:rPr>
        <w:t xml:space="preserve">Betrokken instanties waren ook geraakt door de gebeurtenissen bij zorgboerderij Aurora Borealis. De zaak liet </w:t>
      </w:r>
      <w:r w:rsidRPr="00E13200" w:rsidR="007523B7">
        <w:rPr>
          <w:rFonts w:cs="Calibri"/>
          <w:szCs w:val="18"/>
        </w:rPr>
        <w:t xml:space="preserve">ook </w:t>
      </w:r>
      <w:r w:rsidRPr="00E13200">
        <w:rPr>
          <w:rFonts w:cs="Calibri"/>
          <w:szCs w:val="18"/>
        </w:rPr>
        <w:t>hen niet los. Zij spanden zich in voor goede nazorg. Zo is aan de cliënten van Aurora Borealis en hun verwanten direct Slachtofferhulp aangebo</w:t>
      </w:r>
      <w:r w:rsidRPr="00E13200">
        <w:rPr>
          <w:rFonts w:cs="Calibri"/>
          <w:szCs w:val="18"/>
        </w:rPr>
        <w:t xml:space="preserve">den. De pgb-afdeling van zorgkantoor Menzis gaf verwanten ook een direct telefoonnummer, waarop zij het zorgkantoor konden bereiken. Toen cliënten overgingen naar </w:t>
      </w:r>
      <w:r w:rsidRPr="00E13200" w:rsidR="006C57F4">
        <w:rPr>
          <w:rFonts w:cs="Calibri"/>
          <w:szCs w:val="18"/>
        </w:rPr>
        <w:t>Zorgpro</w:t>
      </w:r>
      <w:r w:rsidRPr="00E13200">
        <w:rPr>
          <w:rFonts w:cs="Calibri"/>
          <w:szCs w:val="18"/>
        </w:rPr>
        <w:t>, bleef dit telefoonnummer bereikbaar. Verwanten konden altijd spreken met een medewer</w:t>
      </w:r>
      <w:r w:rsidRPr="00E13200">
        <w:rPr>
          <w:rFonts w:cs="Calibri"/>
          <w:szCs w:val="18"/>
        </w:rPr>
        <w:t>ker van het zorgkantoor of met een onafhankelijk cliëntondersteuner.</w:t>
      </w:r>
    </w:p>
    <w:p w:rsidRPr="00E13200" w:rsidR="00265CCA" w:rsidP="00265CCA" w:rsidRDefault="00A27E5D" w14:paraId="4A06732F" w14:textId="77777777">
      <w:pPr>
        <w:spacing w:after="160"/>
        <w:rPr>
          <w:rFonts w:cs="Calibri"/>
          <w:szCs w:val="18"/>
        </w:rPr>
      </w:pPr>
      <w:r w:rsidRPr="00E13200">
        <w:rPr>
          <w:rFonts w:cs="Calibri"/>
          <w:szCs w:val="18"/>
        </w:rPr>
        <w:t xml:space="preserve">Toen drie Aurora Borealis-cliënten in het voorjaar van 2023 verhuisden naar </w:t>
      </w:r>
      <w:r w:rsidRPr="00E13200" w:rsidR="006C57F4">
        <w:rPr>
          <w:rFonts w:cs="Calibri"/>
          <w:szCs w:val="18"/>
        </w:rPr>
        <w:t>Zorgpro</w:t>
      </w:r>
      <w:r w:rsidRPr="00E13200">
        <w:rPr>
          <w:rFonts w:cs="Calibri"/>
          <w:szCs w:val="18"/>
        </w:rPr>
        <w:t xml:space="preserve"> </w:t>
      </w:r>
      <w:r w:rsidRPr="00E13200" w:rsidR="007523B7">
        <w:rPr>
          <w:rFonts w:cs="Calibri"/>
          <w:szCs w:val="18"/>
        </w:rPr>
        <w:t xml:space="preserve">Wonen </w:t>
      </w:r>
      <w:r w:rsidRPr="00E13200">
        <w:rPr>
          <w:rFonts w:cs="Calibri"/>
          <w:szCs w:val="18"/>
        </w:rPr>
        <w:t xml:space="preserve">in Drenthe, gingen zorgkantoor Menzis en zorgkantoor Zilveren Kruis (waar </w:t>
      </w:r>
      <w:r w:rsidRPr="00E13200" w:rsidR="006C57F4">
        <w:rPr>
          <w:rFonts w:cs="Calibri"/>
          <w:szCs w:val="18"/>
        </w:rPr>
        <w:t>Zorgpro</w:t>
      </w:r>
      <w:r w:rsidRPr="00E13200">
        <w:rPr>
          <w:rFonts w:cs="Calibri"/>
          <w:szCs w:val="18"/>
        </w:rPr>
        <w:t xml:space="preserve"> onder viel) sam</w:t>
      </w:r>
      <w:r w:rsidRPr="00E13200">
        <w:rPr>
          <w:rFonts w:cs="Calibri"/>
          <w:szCs w:val="18"/>
        </w:rPr>
        <w:t xml:space="preserve">en bij hen langs. De bekostiging van </w:t>
      </w:r>
      <w:r w:rsidRPr="00E13200" w:rsidR="006C57F4">
        <w:rPr>
          <w:rFonts w:cs="Calibri"/>
          <w:szCs w:val="18"/>
        </w:rPr>
        <w:t>Zorgpro</w:t>
      </w:r>
      <w:r w:rsidRPr="00E13200">
        <w:rPr>
          <w:rFonts w:cs="Calibri"/>
          <w:szCs w:val="18"/>
        </w:rPr>
        <w:t xml:space="preserve"> </w:t>
      </w:r>
      <w:r w:rsidRPr="00E13200" w:rsidR="007523B7">
        <w:rPr>
          <w:rFonts w:cs="Calibri"/>
          <w:szCs w:val="18"/>
        </w:rPr>
        <w:t xml:space="preserve">Wonen </w:t>
      </w:r>
      <w:r w:rsidRPr="00E13200">
        <w:rPr>
          <w:rFonts w:cs="Calibri"/>
          <w:szCs w:val="18"/>
        </w:rPr>
        <w:t>liep tot 1 januari 2024 namelijk via het persoonsgebonden budget (pgb). De zorgkantoren kregen in deze gesprekken geen signalen of klachten over de zorg.</w:t>
      </w:r>
      <w:r w:rsidRPr="00E13200" w:rsidR="009F619C">
        <w:rPr>
          <w:rFonts w:cs="Calibri"/>
          <w:szCs w:val="18"/>
        </w:rPr>
        <w:t xml:space="preserve"> </w:t>
      </w:r>
    </w:p>
    <w:p w:rsidRPr="00E13200" w:rsidR="00265CCA" w:rsidP="00265CCA" w:rsidRDefault="00A27E5D" w14:paraId="747DA757" w14:textId="77777777">
      <w:pPr>
        <w:spacing w:after="160"/>
        <w:rPr>
          <w:rFonts w:cs="Calibri"/>
          <w:szCs w:val="18"/>
        </w:rPr>
      </w:pPr>
      <w:r w:rsidRPr="00E13200">
        <w:rPr>
          <w:rFonts w:cs="Calibri"/>
          <w:szCs w:val="18"/>
        </w:rPr>
        <w:t>Ook de IGJ hield vinger aan de pols. Een bij Auror</w:t>
      </w:r>
      <w:r w:rsidRPr="00E13200">
        <w:rPr>
          <w:rFonts w:cs="Calibri"/>
          <w:szCs w:val="18"/>
        </w:rPr>
        <w:t xml:space="preserve">a Borealis betrokken inspecteur onderhield contact met verwanten van cliënten. </w:t>
      </w:r>
    </w:p>
    <w:p w:rsidRPr="00E13200" w:rsidR="00265CCA" w:rsidP="00265CCA" w:rsidRDefault="00A27E5D" w14:paraId="1389A992" w14:textId="77777777">
      <w:pPr>
        <w:spacing w:after="160"/>
        <w:rPr>
          <w:rFonts w:cs="Calibri"/>
          <w:szCs w:val="18"/>
        </w:rPr>
      </w:pPr>
      <w:r w:rsidRPr="00E13200">
        <w:rPr>
          <w:rFonts w:cs="Calibri"/>
          <w:szCs w:val="18"/>
        </w:rPr>
        <w:t>Ten slotte ging mijn voorganger – minister Conny Helder - met verwanten in gesprek. Zij bood een vervolggesprek aan als daar behoefte aan was. Ook was de casus voor haar aanlei</w:t>
      </w:r>
      <w:r w:rsidRPr="00E13200">
        <w:rPr>
          <w:rFonts w:cs="Calibri"/>
          <w:szCs w:val="18"/>
        </w:rPr>
        <w:t>ding voor leersessies met betrokken partijen, waarna zij maatregelen presenteerde.</w:t>
      </w:r>
    </w:p>
    <w:p w:rsidR="009C1BAD" w:rsidP="00265CCA" w:rsidRDefault="00A27E5D" w14:paraId="233B0E59" w14:textId="77777777">
      <w:pPr>
        <w:spacing w:after="160"/>
        <w:rPr>
          <w:rFonts w:cs="Calibri"/>
          <w:szCs w:val="18"/>
        </w:rPr>
      </w:pPr>
      <w:bookmarkStart w:name="_Hlk179203533" w:id="11"/>
      <w:bookmarkEnd w:id="10"/>
      <w:r w:rsidRPr="00E13200">
        <w:rPr>
          <w:rFonts w:cs="Calibri"/>
          <w:szCs w:val="18"/>
        </w:rPr>
        <w:t xml:space="preserve">En toch: ondanks deze inspanningen ging het gruwelijk mis. Dat trek ik mij aan. Ik wil dat de nazorg in dit soort situaties staat als een huis. Het zorgkantoor </w:t>
      </w:r>
      <w:r w:rsidRPr="00E13200" w:rsidR="007523B7">
        <w:rPr>
          <w:rFonts w:cs="Calibri"/>
          <w:szCs w:val="18"/>
        </w:rPr>
        <w:t>heeft een zorgplicht richting cliënten</w:t>
      </w:r>
      <w:r w:rsidRPr="00E13200">
        <w:rPr>
          <w:rFonts w:cs="Calibri"/>
          <w:szCs w:val="18"/>
        </w:rPr>
        <w:t>.</w:t>
      </w:r>
      <w:r w:rsidRPr="00E13200" w:rsidR="000A2D7B">
        <w:rPr>
          <w:rFonts w:cs="Calibri"/>
          <w:szCs w:val="18"/>
        </w:rPr>
        <w:t xml:space="preserve"> Die willen ze graag goed invullen. Vooral voor de </w:t>
      </w:r>
      <w:r w:rsidRPr="00E13200" w:rsidR="000A2D7B">
        <w:rPr>
          <w:rFonts w:cs="Calibri"/>
          <w:szCs w:val="18"/>
        </w:rPr>
        <w:lastRenderedPageBreak/>
        <w:t>meest kwetsbare cliënten.</w:t>
      </w:r>
      <w:r w:rsidRPr="00E13200">
        <w:rPr>
          <w:rFonts w:cs="Calibri"/>
          <w:szCs w:val="18"/>
        </w:rPr>
        <w:t xml:space="preserve"> Ik </w:t>
      </w:r>
      <w:r w:rsidRPr="00E13200" w:rsidR="001930B3">
        <w:rPr>
          <w:rFonts w:cs="Calibri"/>
          <w:szCs w:val="18"/>
        </w:rPr>
        <w:t xml:space="preserve">heb </w:t>
      </w:r>
      <w:r w:rsidRPr="00E13200" w:rsidR="007523B7">
        <w:rPr>
          <w:rFonts w:cs="Calibri"/>
          <w:szCs w:val="18"/>
        </w:rPr>
        <w:t xml:space="preserve">de </w:t>
      </w:r>
      <w:r w:rsidRPr="00E13200">
        <w:rPr>
          <w:rFonts w:cs="Calibri"/>
          <w:szCs w:val="18"/>
        </w:rPr>
        <w:t xml:space="preserve">betrokken zorgkantoren </w:t>
      </w:r>
      <w:r w:rsidRPr="00E13200" w:rsidR="001930B3">
        <w:rPr>
          <w:rFonts w:cs="Calibri"/>
          <w:szCs w:val="18"/>
        </w:rPr>
        <w:t xml:space="preserve">verzocht </w:t>
      </w:r>
      <w:r w:rsidRPr="00E13200">
        <w:rPr>
          <w:rFonts w:cs="Calibri"/>
          <w:szCs w:val="18"/>
        </w:rPr>
        <w:t>om afspraken te maken over hoe we de nazorg aan</w:t>
      </w:r>
      <w:r w:rsidRPr="00E13200" w:rsidR="000A2D7B">
        <w:rPr>
          <w:rFonts w:cs="Calibri"/>
          <w:szCs w:val="18"/>
        </w:rPr>
        <w:t xml:space="preserve"> alle</w:t>
      </w:r>
      <w:r w:rsidRPr="00E13200">
        <w:rPr>
          <w:rFonts w:cs="Calibri"/>
          <w:szCs w:val="18"/>
        </w:rPr>
        <w:t xml:space="preserve"> voormalige Aurora Borealis cliënten garanderen, ook nu nog</w:t>
      </w:r>
      <w:r w:rsidRPr="00E13200">
        <w:rPr>
          <w:rFonts w:cs="Calibri"/>
          <w:szCs w:val="18"/>
        </w:rPr>
        <w:t>. Ik ga ook afspraken maken met ZN/zorgkantoren over nazorg in het algemeen, los van deze specifieke casus. Dat betekent bijvoorbeeld dat een zorgkantoor bij getraumatiseerde cliënten alles in het werk stelt om procedures soepel te laten verlopen. En dat h</w:t>
      </w:r>
      <w:r w:rsidRPr="00E13200">
        <w:rPr>
          <w:rFonts w:cs="Calibri"/>
          <w:szCs w:val="18"/>
        </w:rPr>
        <w:t>et zorgkantoor blijvend contact houdt met cliënten, via zorgkantoormedewerkers en/of een door het zorgkantoor ingezette onafhankelijk cliëntondersteuner.</w:t>
      </w:r>
      <w:r w:rsidRPr="00E13200" w:rsidR="000A2D7B">
        <w:rPr>
          <w:rFonts w:cs="Calibri"/>
          <w:szCs w:val="18"/>
        </w:rPr>
        <w:t xml:space="preserve"> </w:t>
      </w:r>
    </w:p>
    <w:p w:rsidRPr="00E13200" w:rsidR="00265CCA" w:rsidP="00265CCA" w:rsidRDefault="00A27E5D" w14:paraId="2BA22AAD" w14:textId="2FB9E0B3">
      <w:pPr>
        <w:spacing w:after="160"/>
        <w:rPr>
          <w:rFonts w:cs="Calibri"/>
          <w:szCs w:val="18"/>
        </w:rPr>
      </w:pPr>
      <w:r>
        <w:rPr>
          <w:rFonts w:cs="Calibri"/>
          <w:szCs w:val="18"/>
        </w:rPr>
        <w:t>I</w:t>
      </w:r>
      <w:r w:rsidR="009C1BAD">
        <w:rPr>
          <w:rFonts w:cs="Calibri"/>
          <w:szCs w:val="18"/>
        </w:rPr>
        <w:t xml:space="preserve">k </w:t>
      </w:r>
      <w:r w:rsidR="00C05D43">
        <w:rPr>
          <w:rFonts w:cs="Calibri"/>
          <w:szCs w:val="18"/>
        </w:rPr>
        <w:t>ga graag met</w:t>
      </w:r>
      <w:r w:rsidR="009C1BAD">
        <w:rPr>
          <w:rFonts w:cs="Calibri"/>
          <w:szCs w:val="18"/>
        </w:rPr>
        <w:t xml:space="preserve"> verwanten van cliënten </w:t>
      </w:r>
      <w:r>
        <w:rPr>
          <w:rFonts w:cs="Calibri"/>
          <w:szCs w:val="18"/>
        </w:rPr>
        <w:t>en</w:t>
      </w:r>
      <w:r w:rsidR="009C1BAD">
        <w:rPr>
          <w:rFonts w:cs="Calibri"/>
          <w:szCs w:val="18"/>
        </w:rPr>
        <w:t xml:space="preserve"> andere betrokkenen bij Aurora </w:t>
      </w:r>
      <w:proofErr w:type="spellStart"/>
      <w:r w:rsidR="009C1BAD">
        <w:rPr>
          <w:rFonts w:cs="Calibri"/>
          <w:szCs w:val="18"/>
        </w:rPr>
        <w:t>Borealis</w:t>
      </w:r>
      <w:proofErr w:type="spellEnd"/>
      <w:r w:rsidR="009C1BAD">
        <w:rPr>
          <w:rFonts w:cs="Calibri"/>
          <w:szCs w:val="18"/>
        </w:rPr>
        <w:t xml:space="preserve"> of </w:t>
      </w:r>
      <w:proofErr w:type="spellStart"/>
      <w:r w:rsidR="009C1BAD">
        <w:rPr>
          <w:rFonts w:cs="Calibri"/>
          <w:szCs w:val="18"/>
        </w:rPr>
        <w:t>Zorgpro</w:t>
      </w:r>
      <w:proofErr w:type="spellEnd"/>
      <w:r w:rsidR="009C1BAD">
        <w:rPr>
          <w:rFonts w:cs="Calibri"/>
          <w:szCs w:val="18"/>
        </w:rPr>
        <w:t xml:space="preserve"> </w:t>
      </w:r>
      <w:r w:rsidR="00C05D43">
        <w:rPr>
          <w:rFonts w:cs="Calibri"/>
          <w:szCs w:val="18"/>
        </w:rPr>
        <w:t>i</w:t>
      </w:r>
      <w:r w:rsidR="009C1BAD">
        <w:rPr>
          <w:rFonts w:cs="Calibri"/>
          <w:szCs w:val="18"/>
        </w:rPr>
        <w:t>n gesprek</w:t>
      </w:r>
      <w:r w:rsidR="00C05D43">
        <w:rPr>
          <w:rFonts w:cs="Calibri"/>
          <w:szCs w:val="18"/>
        </w:rPr>
        <w:t>, indien zij daar behoefte aan hebben</w:t>
      </w:r>
      <w:r w:rsidR="009C1BAD">
        <w:rPr>
          <w:rFonts w:cs="Calibri"/>
          <w:szCs w:val="18"/>
        </w:rPr>
        <w:t xml:space="preserve">. Ik </w:t>
      </w:r>
      <w:r w:rsidR="00E14CDA">
        <w:rPr>
          <w:rFonts w:cs="Calibri"/>
          <w:szCs w:val="18"/>
        </w:rPr>
        <w:t>luister</w:t>
      </w:r>
      <w:r w:rsidR="009C1BAD">
        <w:rPr>
          <w:rFonts w:cs="Calibri"/>
          <w:szCs w:val="18"/>
        </w:rPr>
        <w:t xml:space="preserve"> heel graag </w:t>
      </w:r>
      <w:r w:rsidR="00E14CDA">
        <w:rPr>
          <w:rFonts w:cs="Calibri"/>
          <w:szCs w:val="18"/>
        </w:rPr>
        <w:t xml:space="preserve">naar hun ervaringen. Om van te leren en om te horen wat ik, als staatssecretaris, </w:t>
      </w:r>
      <w:r>
        <w:rPr>
          <w:rFonts w:cs="Calibri"/>
          <w:szCs w:val="18"/>
        </w:rPr>
        <w:t xml:space="preserve">verder nog </w:t>
      </w:r>
      <w:r w:rsidR="00E14CDA">
        <w:rPr>
          <w:rFonts w:cs="Calibri"/>
          <w:szCs w:val="18"/>
        </w:rPr>
        <w:t xml:space="preserve">kan betekenen. </w:t>
      </w:r>
    </w:p>
    <w:bookmarkEnd w:id="11"/>
    <w:p w:rsidRPr="00E13200" w:rsidR="00265CCA" w:rsidP="00265CCA" w:rsidRDefault="00A27E5D" w14:paraId="074BE71F" w14:textId="77777777">
      <w:pPr>
        <w:spacing w:after="160"/>
        <w:rPr>
          <w:rFonts w:cs="Calibri"/>
          <w:szCs w:val="18"/>
        </w:rPr>
      </w:pPr>
      <w:r w:rsidRPr="00E13200">
        <w:rPr>
          <w:rFonts w:cs="Calibri"/>
          <w:szCs w:val="18"/>
        </w:rPr>
        <w:t>Vraag 5</w:t>
      </w:r>
      <w:r w:rsidRPr="00E13200">
        <w:rPr>
          <w:rFonts w:cs="Calibri"/>
          <w:szCs w:val="18"/>
        </w:rPr>
        <w:br/>
        <w:t>In antwoord op mijn Kamervragen in april 2024 [5] stelde u leersessies te heb</w:t>
      </w:r>
      <w:r w:rsidRPr="00E13200">
        <w:rPr>
          <w:rFonts w:cs="Calibri"/>
          <w:szCs w:val="18"/>
        </w:rPr>
        <w:t>ben georganiseerd met partijen die direct bij Aurora Borealis betrokken waren of een rol hebben bij het voorkomen van misstanden, waaronder de Inspectie Gezondheidszorg en Jeugd, zorgverzekeraars, zorgkantoren, de Nederlandse Zorgautoriteit en cliëntonders</w:t>
      </w:r>
      <w:r w:rsidRPr="00E13200">
        <w:rPr>
          <w:rFonts w:cs="Calibri"/>
          <w:szCs w:val="18"/>
        </w:rPr>
        <w:t>teuners. Zijn deze nieuwe misstanden in de leersessies aan bod gekomen? Wat is er besproken bij deze leersessies en wat is er concreet mee gedaan?</w:t>
      </w:r>
    </w:p>
    <w:p w:rsidRPr="00E13200" w:rsidR="00265CCA" w:rsidP="00265CCA" w:rsidRDefault="00A27E5D" w14:paraId="05EE538D" w14:textId="77777777">
      <w:pPr>
        <w:spacing w:after="160"/>
        <w:rPr>
          <w:rFonts w:cs="Calibri"/>
          <w:szCs w:val="18"/>
        </w:rPr>
      </w:pPr>
      <w:r w:rsidRPr="00E13200">
        <w:rPr>
          <w:rFonts w:cs="Calibri"/>
          <w:szCs w:val="18"/>
        </w:rPr>
        <w:t>Antwoord</w:t>
      </w:r>
      <w:r w:rsidRPr="00E13200" w:rsidR="000D6AEE">
        <w:rPr>
          <w:rFonts w:cs="Calibri"/>
          <w:szCs w:val="18"/>
        </w:rPr>
        <w:t xml:space="preserve"> vraag 5</w:t>
      </w:r>
      <w:r w:rsidRPr="00E13200">
        <w:rPr>
          <w:rFonts w:cs="Calibri"/>
          <w:szCs w:val="18"/>
        </w:rPr>
        <w:br/>
      </w:r>
      <w:r w:rsidRPr="00E13200">
        <w:rPr>
          <w:rFonts w:cs="Calibri"/>
          <w:szCs w:val="18"/>
        </w:rPr>
        <w:t xml:space="preserve">Na de verschrikkelijke gebeurtenissen bij Aurora Borealis hebben inderdaad twee leersessies plaatsgevonden De leersessies leidden (mede) tot vier maatregelen. Met betrokken partijen (IGJ, zorgkantoren, NZa) monitor ik de voortgang van deze maatregelen. </w:t>
      </w:r>
    </w:p>
    <w:p w:rsidR="008A34DB" w:rsidP="00265CCA" w:rsidRDefault="00A27E5D" w14:paraId="2308000C" w14:textId="77777777">
      <w:pPr>
        <w:spacing w:after="160"/>
        <w:contextualSpacing/>
        <w:rPr>
          <w:rFonts w:cs="Calibri"/>
          <w:szCs w:val="18"/>
        </w:rPr>
      </w:pPr>
      <w:r w:rsidRPr="00E13200">
        <w:rPr>
          <w:rFonts w:cs="Calibri"/>
          <w:szCs w:val="18"/>
        </w:rPr>
        <w:t>Te</w:t>
      </w:r>
      <w:r w:rsidRPr="00E13200">
        <w:rPr>
          <w:rFonts w:cs="Calibri"/>
          <w:szCs w:val="18"/>
        </w:rPr>
        <w:t xml:space="preserve">n eerste onderzoekt VWS met ketenpartijen hoe we de toegang tot het pgb kunnen verstevigen. Aurora Borealis was immers een pgb-gefinancierde zorgboerderij.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 xml:space="preserve">was dat bij aanvang ook. </w:t>
      </w:r>
      <w:r w:rsidR="00E14CDA">
        <w:rPr>
          <w:rFonts w:cs="Calibri"/>
          <w:szCs w:val="18"/>
        </w:rPr>
        <w:t>Ik streef ernaar om per juli 2025 ‘toekennen onder voorwaarden’ beter mogelijk te maken met een wijziging van de Regeling langdurige zorg (Rlz). Dat betekent dat zorgkantoren beter voorwaarden kunnen stellen aan het toekennen van het pgb, ook als budgethouder</w:t>
      </w:r>
      <w:r w:rsidR="00E26DC8">
        <w:rPr>
          <w:rFonts w:cs="Calibri"/>
          <w:szCs w:val="18"/>
        </w:rPr>
        <w:t>s</w:t>
      </w:r>
      <w:r w:rsidR="00E14CDA">
        <w:rPr>
          <w:rFonts w:cs="Calibri"/>
          <w:szCs w:val="18"/>
        </w:rPr>
        <w:t xml:space="preserve"> het pgb in een wooninitiatief besteden.</w:t>
      </w:r>
    </w:p>
    <w:p w:rsidR="00672AF9" w:rsidP="00265CCA" w:rsidRDefault="00A27E5D" w14:paraId="04F68C34" w14:textId="77777777">
      <w:pPr>
        <w:spacing w:after="160"/>
        <w:contextualSpacing/>
        <w:rPr>
          <w:rFonts w:cs="Calibri"/>
          <w:szCs w:val="18"/>
        </w:rPr>
      </w:pPr>
      <w:r w:rsidRPr="00E13200">
        <w:rPr>
          <w:rFonts w:cs="Calibri"/>
          <w:szCs w:val="18"/>
        </w:rPr>
        <w:t>Ten tweede ontwi</w:t>
      </w:r>
      <w:r w:rsidRPr="00E13200">
        <w:rPr>
          <w:rFonts w:cs="Calibri"/>
          <w:szCs w:val="18"/>
        </w:rPr>
        <w:t xml:space="preserve">kkelt VWS een transparantieregister, voor beter zicht op pgb-gefinancierde wooninitiatieven. </w:t>
      </w:r>
      <w:r w:rsidR="00D969F9">
        <w:rPr>
          <w:rFonts w:cs="Calibri"/>
          <w:szCs w:val="18"/>
        </w:rPr>
        <w:t>Ik wil dit register in de tweede helft van 2025 lanceren.</w:t>
      </w:r>
    </w:p>
    <w:p w:rsidR="00672AF9" w:rsidP="00265CCA" w:rsidRDefault="00A27E5D" w14:paraId="016D5114" w14:textId="77777777">
      <w:pPr>
        <w:spacing w:after="160"/>
        <w:contextualSpacing/>
      </w:pPr>
      <w:r w:rsidRPr="00E13200">
        <w:rPr>
          <w:rFonts w:cs="Calibri"/>
          <w:szCs w:val="18"/>
        </w:rPr>
        <w:t xml:space="preserve">Ten derde optimaliseert VWS de informatie-uitwisseling over wooninitiatieven tussen betrokken partijen. </w:t>
      </w:r>
      <w:r w:rsidR="005F5B48">
        <w:rPr>
          <w:rFonts w:cs="Calibri"/>
          <w:szCs w:val="18"/>
        </w:rPr>
        <w:t>Ik onderzoek nu of ik d</w:t>
      </w:r>
      <w:r w:rsidR="00D969F9">
        <w:rPr>
          <w:rFonts w:cs="Calibri"/>
          <w:szCs w:val="18"/>
        </w:rPr>
        <w:t xml:space="preserve">it onderwerp </w:t>
      </w:r>
      <w:r w:rsidR="005F5B48">
        <w:rPr>
          <w:rFonts w:cs="Calibri"/>
          <w:szCs w:val="18"/>
        </w:rPr>
        <w:t>kan opnemen in de</w:t>
      </w:r>
      <w:r w:rsidR="00D969F9">
        <w:rPr>
          <w:rFonts w:cs="Calibri"/>
          <w:szCs w:val="18"/>
        </w:rPr>
        <w:t xml:space="preserve"> </w:t>
      </w:r>
      <w:r w:rsidR="00D969F9">
        <w:t>Verzamelwet gegevensverwerking VWS IV. De</w:t>
      </w:r>
      <w:r w:rsidR="005F5B48">
        <w:t xml:space="preserve">ze wet treedt </w:t>
      </w:r>
      <w:r w:rsidR="00D969F9">
        <w:t>per 1 januari 2027 in werking.</w:t>
      </w:r>
    </w:p>
    <w:p w:rsidR="00672AF9" w:rsidP="00265CCA" w:rsidRDefault="00A27E5D" w14:paraId="59CC29DB" w14:textId="77777777">
      <w:pPr>
        <w:spacing w:after="160"/>
        <w:contextualSpacing/>
      </w:pPr>
      <w:r w:rsidRPr="00E13200">
        <w:rPr>
          <w:rFonts w:cs="Calibri"/>
          <w:szCs w:val="18"/>
        </w:rPr>
        <w:t>Tot slot werken we aan de verbeterde mogelijkheden van contractering voor kleinschalige wooninitiatieven, om de gedwo</w:t>
      </w:r>
      <w:r w:rsidRPr="00E13200">
        <w:rPr>
          <w:rFonts w:cs="Calibri"/>
          <w:szCs w:val="18"/>
        </w:rPr>
        <w:t xml:space="preserve">ngen inzet van pgb terug te dringen. </w:t>
      </w:r>
      <w:r w:rsidR="00275B1B">
        <w:t>ZN en zorgkantoren zijn hier aan zet. Zij onderzoeken hoe zij contracteringsmogelijkheden voor pgb-gefinancierde wooninitiatieven kunnen verbeteren per contractjaar 2026</w:t>
      </w:r>
      <w:r w:rsidR="005F5B48">
        <w:t>.</w:t>
      </w:r>
    </w:p>
    <w:p w:rsidRPr="00E13200" w:rsidR="00265CCA" w:rsidP="00265CCA" w:rsidRDefault="00A27E5D" w14:paraId="086E9C3E" w14:textId="77777777">
      <w:pPr>
        <w:spacing w:after="160"/>
        <w:rPr>
          <w:rFonts w:cs="Calibri"/>
          <w:szCs w:val="18"/>
        </w:rPr>
      </w:pPr>
      <w:r w:rsidRPr="00E13200">
        <w:rPr>
          <w:rFonts w:cs="Calibri"/>
          <w:szCs w:val="18"/>
        </w:rPr>
        <w:t>In de Kamerbrief over wooninitiatieven en pgb va</w:t>
      </w:r>
      <w:r w:rsidRPr="00E13200">
        <w:rPr>
          <w:rFonts w:cs="Calibri"/>
          <w:szCs w:val="18"/>
        </w:rPr>
        <w:t xml:space="preserve">n 12 juni 2024 zijn deze maatregelen </w:t>
      </w:r>
      <w:r w:rsidR="005F5B48">
        <w:rPr>
          <w:rFonts w:cs="Calibri"/>
          <w:szCs w:val="18"/>
        </w:rPr>
        <w:t xml:space="preserve">verder </w:t>
      </w:r>
      <w:r w:rsidRPr="00E13200">
        <w:rPr>
          <w:rFonts w:cs="Calibri"/>
          <w:szCs w:val="18"/>
        </w:rPr>
        <w:t>toegelicht.</w:t>
      </w:r>
      <w:r>
        <w:rPr>
          <w:rStyle w:val="Voetnootmarkering"/>
          <w:rFonts w:cs="Calibri"/>
          <w:szCs w:val="18"/>
        </w:rPr>
        <w:footnoteReference w:id="1"/>
      </w:r>
    </w:p>
    <w:p w:rsidRPr="00E13200" w:rsidR="00265CCA" w:rsidP="00265CCA" w:rsidRDefault="00A27E5D" w14:paraId="166CA1C3" w14:textId="77777777">
      <w:pPr>
        <w:spacing w:after="160"/>
        <w:rPr>
          <w:rFonts w:cs="Calibri"/>
          <w:szCs w:val="18"/>
        </w:rPr>
      </w:pPr>
      <w:r w:rsidRPr="00E13200">
        <w:rPr>
          <w:rFonts w:cs="Calibri"/>
          <w:szCs w:val="18"/>
        </w:rPr>
        <w:lastRenderedPageBreak/>
        <w:t>Vraag 6</w:t>
      </w:r>
      <w:r w:rsidRPr="00E13200">
        <w:rPr>
          <w:rFonts w:cs="Calibri"/>
          <w:szCs w:val="18"/>
        </w:rPr>
        <w:br/>
        <w:t>Waarom is, gezien alle aandacht die er ook in de Kamer was voor de slachtoffers van Aurora Borealis, de Kamer niet op enig moment actief geïnformeerd?</w:t>
      </w:r>
    </w:p>
    <w:p w:rsidR="00B159C0" w:rsidP="00265CCA" w:rsidRDefault="00A27E5D" w14:paraId="608661E5" w14:textId="77777777">
      <w:pPr>
        <w:spacing w:after="160"/>
        <w:rPr>
          <w:rFonts w:cs="Calibri"/>
          <w:szCs w:val="18"/>
        </w:rPr>
      </w:pPr>
      <w:r w:rsidRPr="00E13200">
        <w:rPr>
          <w:rFonts w:cs="Calibri"/>
          <w:szCs w:val="18"/>
        </w:rPr>
        <w:t>Antwoord</w:t>
      </w:r>
      <w:r w:rsidRPr="00E13200" w:rsidR="000D6AEE">
        <w:rPr>
          <w:rFonts w:cs="Calibri"/>
          <w:szCs w:val="18"/>
        </w:rPr>
        <w:t xml:space="preserve"> vraag 6</w:t>
      </w:r>
      <w:r w:rsidRPr="00E13200">
        <w:rPr>
          <w:rFonts w:cs="Calibri"/>
          <w:szCs w:val="18"/>
        </w:rPr>
        <w:br/>
        <w:t>Met de Kamerbrief woon</w:t>
      </w:r>
      <w:r w:rsidRPr="00E13200">
        <w:rPr>
          <w:rFonts w:cs="Calibri"/>
          <w:szCs w:val="18"/>
        </w:rPr>
        <w:t>initiatieven en pgb van 12 juni 2024 heeft mijn voorganger de Kamer geïnformeerd over vervolgstappen.</w:t>
      </w:r>
      <w:r>
        <w:rPr>
          <w:rStyle w:val="Voetnootmarkering"/>
          <w:rFonts w:cs="Calibri"/>
          <w:szCs w:val="18"/>
        </w:rPr>
        <w:footnoteReference w:id="2"/>
      </w:r>
      <w:r>
        <w:rPr>
          <w:rFonts w:cs="Calibri"/>
          <w:szCs w:val="18"/>
        </w:rPr>
        <w:t xml:space="preserve"> </w:t>
      </w:r>
    </w:p>
    <w:p w:rsidRPr="00E13200" w:rsidR="00E13200" w:rsidP="00265CCA" w:rsidRDefault="00A27E5D" w14:paraId="1E6686E7" w14:textId="77777777">
      <w:pPr>
        <w:spacing w:after="160"/>
        <w:rPr>
          <w:rFonts w:cs="Calibri"/>
          <w:szCs w:val="18"/>
        </w:rPr>
      </w:pPr>
      <w:r>
        <w:rPr>
          <w:rFonts w:cs="Calibri"/>
          <w:szCs w:val="18"/>
        </w:rPr>
        <w:t xml:space="preserve">Ik vernam vervolgens in juli van dit jaar – via de berichtgeving door Dagblad van het Noorden – over de ontwikkelingen bij Zorgpro Wonen. Ik kreeg </w:t>
      </w:r>
      <w:r w:rsidR="008601BC">
        <w:rPr>
          <w:rFonts w:cs="Calibri"/>
          <w:szCs w:val="18"/>
        </w:rPr>
        <w:t>daarover</w:t>
      </w:r>
      <w:r w:rsidR="00D049F3">
        <w:rPr>
          <w:rFonts w:cs="Calibri"/>
          <w:szCs w:val="18"/>
        </w:rPr>
        <w:t xml:space="preserve"> </w:t>
      </w:r>
      <w:r>
        <w:rPr>
          <w:rFonts w:cs="Calibri"/>
          <w:szCs w:val="18"/>
        </w:rPr>
        <w:t xml:space="preserve">geen signalen van het zorgkantoor of de IGJ. Ik zal daar </w:t>
      </w:r>
      <w:r w:rsidR="008601BC">
        <w:rPr>
          <w:rFonts w:cs="Calibri"/>
          <w:szCs w:val="18"/>
        </w:rPr>
        <w:t xml:space="preserve">in het vervolg </w:t>
      </w:r>
      <w:r>
        <w:rPr>
          <w:rFonts w:cs="Calibri"/>
          <w:szCs w:val="18"/>
        </w:rPr>
        <w:t>extra scherp op zijn.</w:t>
      </w:r>
      <w:bookmarkStart w:name="_Hlk179366801" w:id="12"/>
    </w:p>
    <w:p w:rsidRPr="00E13200" w:rsidR="00265CCA" w:rsidP="00265CCA" w:rsidRDefault="00A27E5D" w14:paraId="5E52174B" w14:textId="77777777">
      <w:pPr>
        <w:spacing w:after="160"/>
        <w:rPr>
          <w:rFonts w:cs="Calibri"/>
          <w:szCs w:val="18"/>
        </w:rPr>
      </w:pPr>
      <w:r w:rsidRPr="00E13200">
        <w:rPr>
          <w:rFonts w:cs="Calibri"/>
          <w:szCs w:val="18"/>
        </w:rPr>
        <w:t>Vraag 7</w:t>
      </w:r>
      <w:r w:rsidRPr="00E13200">
        <w:rPr>
          <w:rFonts w:cs="Calibri"/>
          <w:szCs w:val="18"/>
        </w:rPr>
        <w:br/>
        <w:t>Wat vindt u ervan dat getraumatiseerde cliënten werden opgevangen door het zorgbedrijf Zorgpro, dat amper anderhalf jaar bestond en volgens de on</w:t>
      </w:r>
      <w:r w:rsidRPr="00E13200">
        <w:rPr>
          <w:rFonts w:cs="Calibri"/>
          <w:szCs w:val="18"/>
        </w:rPr>
        <w:t>derzoeksjournalisten van Dagblad van het Noorden (DVHN</w:t>
      </w:r>
      <w:bookmarkStart w:name="_Hlk179209164" w:id="13"/>
      <w:r w:rsidRPr="00E13200">
        <w:rPr>
          <w:rFonts w:cs="Calibri"/>
          <w:szCs w:val="18"/>
        </w:rPr>
        <w:t>) zeer discutabel is, vanwege onder meer een aangifte van vermeende kindermishandeling, zorgen over de kwaliteit, conflicten met (oud-) werknemers en de discutabele bestuurders waarvan een persoon de ex</w:t>
      </w:r>
      <w:r w:rsidRPr="00E13200">
        <w:rPr>
          <w:rFonts w:cs="Calibri"/>
          <w:szCs w:val="18"/>
        </w:rPr>
        <w:t>-partner was van een veroordeelde crimineel en een tweede persoon geen bedrijf op zijn naam kan zetten vanwege een persoonlijk faillissement van een scooterhandel?</w:t>
      </w:r>
      <w:bookmarkEnd w:id="13"/>
    </w:p>
    <w:p w:rsidRPr="00E13200" w:rsidR="00265CCA" w:rsidP="00265CCA" w:rsidRDefault="00A27E5D" w14:paraId="0E548E1D" w14:textId="77777777">
      <w:pPr>
        <w:spacing w:after="160"/>
        <w:rPr>
          <w:rFonts w:cs="Calibri"/>
          <w:szCs w:val="18"/>
        </w:rPr>
      </w:pPr>
      <w:r w:rsidRPr="00E13200">
        <w:rPr>
          <w:rFonts w:cs="Calibri"/>
          <w:szCs w:val="18"/>
        </w:rPr>
        <w:t>Antwoord</w:t>
      </w:r>
      <w:r w:rsidRPr="00E13200" w:rsidR="000D6AEE">
        <w:rPr>
          <w:rFonts w:cs="Calibri"/>
          <w:szCs w:val="18"/>
        </w:rPr>
        <w:t xml:space="preserve"> vraag 7</w:t>
      </w:r>
      <w:r w:rsidRPr="00E13200">
        <w:rPr>
          <w:rFonts w:cs="Calibri"/>
          <w:szCs w:val="18"/>
        </w:rPr>
        <w:br/>
        <w:t>Dat vind ik afschuwelijk. Genoemde feiten waren niet bekend bij het zorgkan</w:t>
      </w:r>
      <w:r w:rsidRPr="00E13200">
        <w:rPr>
          <w:rFonts w:cs="Calibri"/>
          <w:szCs w:val="18"/>
        </w:rPr>
        <w:t xml:space="preserve">toor of de IGJ. Zij kwamen ook niet naar boven bij de verstrekking van de toelatingsvergunning aan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 xml:space="preserve">op grond van de Wet toetreding zorgaanbieders (Wtza). Bij aanvang was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een pgb-gefinancierde zorgaanbieder. In 2024 werd de zorgaa</w:t>
      </w:r>
      <w:r w:rsidRPr="00E13200">
        <w:rPr>
          <w:rFonts w:cs="Calibri"/>
          <w:szCs w:val="18"/>
        </w:rPr>
        <w:t xml:space="preserve">nbieder door Zilveren Kruis onder voorwaarden gecontracteerd. </w:t>
      </w:r>
    </w:p>
    <w:p w:rsidRPr="00E13200" w:rsidR="00265CCA" w:rsidP="00265CCA" w:rsidRDefault="00A27E5D" w14:paraId="5CDC974B" w14:textId="77777777">
      <w:pPr>
        <w:spacing w:after="160"/>
        <w:rPr>
          <w:rFonts w:cs="Calibri"/>
          <w:szCs w:val="18"/>
        </w:rPr>
      </w:pPr>
      <w:r w:rsidRPr="00E13200">
        <w:rPr>
          <w:rFonts w:cs="Calibri"/>
          <w:szCs w:val="18"/>
        </w:rPr>
        <w:t>Bij het contracteren van een nieuwe zorgaanbieder voert het zorgkantoor een toets uit. Dat gaat dan o.a. om een toets op de inschrijving bij de Kamer van Koophandel, het UBO</w:t>
      </w:r>
      <w:r>
        <w:rPr>
          <w:rStyle w:val="Voetnootmarkering"/>
          <w:rFonts w:cs="Calibri"/>
          <w:szCs w:val="18"/>
        </w:rPr>
        <w:footnoteReference w:id="3"/>
      </w:r>
      <w:r w:rsidRPr="00E13200">
        <w:rPr>
          <w:rFonts w:cs="Calibri"/>
          <w:szCs w:val="18"/>
        </w:rPr>
        <w:t>-register en een c</w:t>
      </w:r>
      <w:r w:rsidRPr="00E13200">
        <w:rPr>
          <w:rFonts w:cs="Calibri"/>
          <w:szCs w:val="18"/>
        </w:rPr>
        <w:t xml:space="preserve">ontrole van Verklaringen Omtrent Gedrag (VOGs). Uit deze formele documenten en ook het toetsende gesprek wat daarop volgde, kwamen genoemde punten niet naar voren. Het zorgkantoor informeert daarnaast bij andere zorgkantoren of gemeenten of ze bekend zijn </w:t>
      </w:r>
      <w:r w:rsidRPr="00E13200">
        <w:rPr>
          <w:rFonts w:cs="Calibri"/>
          <w:szCs w:val="18"/>
        </w:rPr>
        <w:t xml:space="preserve">met de zorgaanbieder: wat zijn hun ervaringen? Voor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 xml:space="preserve">kwamen hier geen negatieve signalen of waarschuwingen uit voort. Gegevens over ex-partners </w:t>
      </w:r>
      <w:r w:rsidRPr="00E13200" w:rsidR="009F619C">
        <w:rPr>
          <w:rFonts w:cs="Calibri"/>
          <w:szCs w:val="18"/>
        </w:rPr>
        <w:t>maken geen onderdeel uit van</w:t>
      </w:r>
      <w:r w:rsidRPr="00E13200">
        <w:rPr>
          <w:rFonts w:cs="Calibri"/>
          <w:szCs w:val="18"/>
        </w:rPr>
        <w:t xml:space="preserve"> een dergelijke screening, maar informatie over de financiële situatie </w:t>
      </w:r>
      <w:r w:rsidRPr="00E13200">
        <w:rPr>
          <w:rFonts w:cs="Calibri"/>
          <w:szCs w:val="18"/>
        </w:rPr>
        <w:t xml:space="preserve">(schuldsanering) zijn uiteraard wel relevant. Omdat de persoon die betrokken was bij een persoonlijk faillissement niet de formele bestuurder was, is deze omstandigheid onopgemerkt gebleven. </w:t>
      </w:r>
    </w:p>
    <w:p w:rsidRPr="00E13200" w:rsidR="00265CCA" w:rsidP="00265CCA" w:rsidRDefault="00A27E5D" w14:paraId="15A51142" w14:textId="77777777">
      <w:pPr>
        <w:spacing w:after="160"/>
        <w:rPr>
          <w:rFonts w:cs="Calibri"/>
          <w:szCs w:val="18"/>
        </w:rPr>
      </w:pPr>
      <w:r w:rsidRPr="00E13200">
        <w:rPr>
          <w:rFonts w:cs="Calibri"/>
          <w:szCs w:val="18"/>
        </w:rPr>
        <w:t>Deze informatie had kunnen leiden tot een integriteitstoets op b</w:t>
      </w:r>
      <w:r w:rsidRPr="00E13200">
        <w:rPr>
          <w:rFonts w:cs="Calibri"/>
          <w:szCs w:val="18"/>
        </w:rPr>
        <w:t>estuurders door de afdeling Speciale Zaken van het zorgkantoor. Ik ga met zorgkantoren in gesprek over hun werkwijze bij voor hen nieuwe zorgorganisaties en over die gevallen waarbij zij twijfels hebben: wat kunnen zijzelf extra doen en wat hebben zij daar</w:t>
      </w:r>
      <w:r w:rsidRPr="00E13200">
        <w:rPr>
          <w:rFonts w:cs="Calibri"/>
          <w:szCs w:val="18"/>
        </w:rPr>
        <w:t>voor eventueel nog voor nodig?</w:t>
      </w:r>
    </w:p>
    <w:p w:rsidRPr="00E13200" w:rsidR="00265CCA" w:rsidP="00265CCA" w:rsidRDefault="00A27E5D" w14:paraId="7893D1DD" w14:textId="77777777">
      <w:pPr>
        <w:spacing w:after="160"/>
        <w:rPr>
          <w:rFonts w:cs="Calibri"/>
          <w:szCs w:val="18"/>
          <w:highlight w:val="cyan"/>
        </w:rPr>
      </w:pPr>
      <w:r w:rsidRPr="00E13200">
        <w:rPr>
          <w:rFonts w:cs="Calibri"/>
          <w:szCs w:val="18"/>
        </w:rPr>
        <w:lastRenderedPageBreak/>
        <w:t>Vraag 8</w:t>
      </w:r>
      <w:r w:rsidRPr="00E13200">
        <w:rPr>
          <w:rFonts w:cs="Calibri"/>
          <w:szCs w:val="18"/>
        </w:rPr>
        <w:br/>
        <w:t>Hoe en door wie is de keuze gemaakt om de slachtoffers van Aurora Borealis bij dit zorgbedrijf onder te brengen? Was het ministerie daar destijds van op de hoogte? Wat vindt u met de kennis van nu van deze keuze?</w:t>
      </w:r>
    </w:p>
    <w:p w:rsidRPr="00E13200" w:rsidR="00265CCA" w:rsidP="00265CCA" w:rsidRDefault="00A27E5D" w14:paraId="59E6F0A9" w14:textId="77777777">
      <w:pPr>
        <w:spacing w:after="160"/>
        <w:rPr>
          <w:rFonts w:cs="Calibri"/>
          <w:szCs w:val="18"/>
        </w:rPr>
      </w:pPr>
      <w:r w:rsidRPr="00E13200">
        <w:rPr>
          <w:rFonts w:cs="Calibri"/>
          <w:szCs w:val="18"/>
        </w:rPr>
        <w:t>Antw</w:t>
      </w:r>
      <w:r w:rsidRPr="00E13200">
        <w:rPr>
          <w:rFonts w:cs="Calibri"/>
          <w:szCs w:val="18"/>
        </w:rPr>
        <w:t>oord</w:t>
      </w:r>
      <w:r w:rsidRPr="00E13200" w:rsidR="000D6AEE">
        <w:rPr>
          <w:rFonts w:cs="Calibri"/>
          <w:szCs w:val="18"/>
        </w:rPr>
        <w:t xml:space="preserve"> vraag 8</w:t>
      </w:r>
      <w:r w:rsidRPr="00E13200">
        <w:rPr>
          <w:rFonts w:cs="Calibri"/>
          <w:szCs w:val="18"/>
        </w:rPr>
        <w:br/>
        <w:t xml:space="preserve">Toen de misstanden bij zorgboerderij Aurora Borealis aan het licht kwamen, schakelde zorgkantoor Menzis </w:t>
      </w:r>
      <w:r w:rsidRPr="00E13200" w:rsidR="006C57F4">
        <w:rPr>
          <w:rFonts w:cs="Calibri"/>
          <w:szCs w:val="18"/>
        </w:rPr>
        <w:t>Zorgpro</w:t>
      </w:r>
      <w:r w:rsidRPr="00E13200">
        <w:rPr>
          <w:rFonts w:cs="Calibri"/>
          <w:szCs w:val="18"/>
        </w:rPr>
        <w:t xml:space="preserve"> flex in. Dit was een onderdeel van </w:t>
      </w:r>
      <w:r w:rsidRPr="00E13200" w:rsidR="006C57F4">
        <w:rPr>
          <w:rFonts w:cs="Calibri"/>
          <w:szCs w:val="18"/>
        </w:rPr>
        <w:t>Zorgpro</w:t>
      </w:r>
      <w:r w:rsidRPr="00E13200">
        <w:rPr>
          <w:rFonts w:cs="Calibri"/>
          <w:szCs w:val="18"/>
        </w:rPr>
        <w:t xml:space="preserve">. </w:t>
      </w:r>
      <w:r w:rsidRPr="00E13200" w:rsidR="006C57F4">
        <w:rPr>
          <w:rFonts w:cs="Calibri"/>
          <w:szCs w:val="18"/>
        </w:rPr>
        <w:t>Zorgpro</w:t>
      </w:r>
      <w:r w:rsidRPr="00E13200">
        <w:rPr>
          <w:rFonts w:cs="Calibri"/>
          <w:szCs w:val="18"/>
        </w:rPr>
        <w:t xml:space="preserve"> flex organiseerde een interim zorgteam op het moment dat de zorg bij Aurora Bor</w:t>
      </w:r>
      <w:r w:rsidRPr="00E13200">
        <w:rPr>
          <w:rFonts w:cs="Calibri"/>
          <w:szCs w:val="18"/>
        </w:rPr>
        <w:t>ealis stopte – op bevel van de IGJ. Het zorgkantoor had goede ervaringen met deze aanbieder van zorg in crisissituaties.</w:t>
      </w:r>
    </w:p>
    <w:p w:rsidRPr="00E13200" w:rsidR="00E13200" w:rsidP="00265CCA" w:rsidRDefault="00A27E5D" w14:paraId="0BAB7A76" w14:textId="77777777">
      <w:pPr>
        <w:spacing w:after="160"/>
        <w:rPr>
          <w:rFonts w:cs="Calibri"/>
          <w:szCs w:val="18"/>
        </w:rPr>
      </w:pPr>
      <w:r w:rsidRPr="00E13200">
        <w:rPr>
          <w:rFonts w:cs="Calibri"/>
          <w:szCs w:val="18"/>
        </w:rPr>
        <w:t xml:space="preserve">Bewoners van Aurora Borealis raakten vertrouwd met zorgverleners van </w:t>
      </w:r>
      <w:r w:rsidRPr="00E13200" w:rsidR="006C57F4">
        <w:rPr>
          <w:rFonts w:cs="Calibri"/>
          <w:szCs w:val="18"/>
        </w:rPr>
        <w:t>Zorgpro</w:t>
      </w:r>
      <w:r w:rsidRPr="00E13200">
        <w:rPr>
          <w:rFonts w:cs="Calibri"/>
          <w:szCs w:val="18"/>
        </w:rPr>
        <w:t xml:space="preserve"> flex. Drie van hen kozen er vervolgens voor om met hun pgb</w:t>
      </w:r>
      <w:r w:rsidRPr="00E13200">
        <w:rPr>
          <w:rFonts w:cs="Calibri"/>
          <w:szCs w:val="18"/>
        </w:rPr>
        <w:t xml:space="preserve"> over te stappen naar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 xml:space="preserve">in Emmen. Bij het pgb staat eigen regie voorop. Verwanten maakten de keuze voor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voor of samen met cliënten.</w:t>
      </w:r>
    </w:p>
    <w:p w:rsidRPr="00E13200" w:rsidR="00265CCA" w:rsidP="00265CCA" w:rsidRDefault="00A27E5D" w14:paraId="4C85A608" w14:textId="77777777">
      <w:pPr>
        <w:spacing w:after="160"/>
        <w:rPr>
          <w:rFonts w:cs="Calibri"/>
          <w:szCs w:val="18"/>
        </w:rPr>
      </w:pPr>
      <w:r w:rsidRPr="00E13200">
        <w:rPr>
          <w:rFonts w:cs="Calibri"/>
          <w:szCs w:val="18"/>
        </w:rPr>
        <w:t>In contacten met het zorgkantoor en cliëntondersteuners stelde VWS steeds de vraag: is voor cliënt</w:t>
      </w:r>
      <w:r w:rsidRPr="00E13200">
        <w:rPr>
          <w:rFonts w:cs="Calibri"/>
          <w:szCs w:val="18"/>
        </w:rPr>
        <w:t xml:space="preserve">en een nieuwe, veilige plek gevonden? Dat leek het geval. VWS kende niet de details van de locaties waar Aurora </w:t>
      </w:r>
      <w:proofErr w:type="spellStart"/>
      <w:r w:rsidRPr="00E13200">
        <w:rPr>
          <w:rFonts w:cs="Calibri"/>
          <w:szCs w:val="18"/>
        </w:rPr>
        <w:t>Borealis</w:t>
      </w:r>
      <w:proofErr w:type="spellEnd"/>
      <w:r w:rsidRPr="00E13200">
        <w:rPr>
          <w:rFonts w:cs="Calibri"/>
          <w:szCs w:val="18"/>
        </w:rPr>
        <w:t>-cliënten gingen wonen.</w:t>
      </w:r>
    </w:p>
    <w:p w:rsidRPr="00E13200" w:rsidR="00265CCA" w:rsidP="00265CCA" w:rsidRDefault="00A27E5D" w14:paraId="3E3F5E58" w14:textId="77777777">
      <w:pPr>
        <w:spacing w:after="160"/>
        <w:rPr>
          <w:rFonts w:cs="Calibri"/>
          <w:szCs w:val="18"/>
        </w:rPr>
      </w:pPr>
      <w:r w:rsidRPr="00E13200">
        <w:rPr>
          <w:rFonts w:cs="Calibri"/>
          <w:szCs w:val="18"/>
        </w:rPr>
        <w:t>Vraag 9</w:t>
      </w:r>
      <w:r w:rsidRPr="00E13200">
        <w:rPr>
          <w:rFonts w:cs="Calibri"/>
          <w:szCs w:val="18"/>
        </w:rPr>
        <w:br/>
        <w:t xml:space="preserve">Hoe en door wie is gecontroleerd of er binnen deze zorgorganisatie geschikte expertise aanwezig was om </w:t>
      </w:r>
      <w:r w:rsidRPr="00E13200">
        <w:rPr>
          <w:rFonts w:cs="Calibri"/>
          <w:szCs w:val="18"/>
        </w:rPr>
        <w:t>de getraumatiseerde cliënten van Aurora Borealis op te vangen?</w:t>
      </w:r>
    </w:p>
    <w:p w:rsidRPr="00E13200" w:rsidR="009040DC" w:rsidP="009040DC" w:rsidRDefault="00A27E5D" w14:paraId="20131CDA" w14:textId="77777777">
      <w:pPr>
        <w:spacing w:after="160"/>
        <w:rPr>
          <w:rFonts w:cs="Calibri"/>
          <w:szCs w:val="18"/>
        </w:rPr>
      </w:pPr>
      <w:r w:rsidRPr="00E13200">
        <w:rPr>
          <w:rFonts w:cs="Calibri"/>
          <w:szCs w:val="18"/>
        </w:rPr>
        <w:t>Antwoord</w:t>
      </w:r>
      <w:r w:rsidRPr="00E13200" w:rsidR="000D6AEE">
        <w:rPr>
          <w:rFonts w:cs="Calibri"/>
          <w:szCs w:val="18"/>
        </w:rPr>
        <w:t xml:space="preserve"> vraag 9</w:t>
      </w:r>
      <w:r w:rsidRPr="00E13200">
        <w:rPr>
          <w:rFonts w:cs="Calibri"/>
          <w:szCs w:val="18"/>
        </w:rPr>
        <w:br/>
      </w:r>
      <w:bookmarkEnd w:id="12"/>
      <w:r>
        <w:rPr>
          <w:rFonts w:cs="Calibri"/>
          <w:szCs w:val="18"/>
        </w:rPr>
        <w:t xml:space="preserve">Zorgpro Wonen startte als een pgb-gefinancierd wooninitiatief. </w:t>
      </w:r>
      <w:r w:rsidRPr="00E13200">
        <w:rPr>
          <w:rFonts w:cs="Calibri"/>
          <w:szCs w:val="18"/>
        </w:rPr>
        <w:t xml:space="preserve">Zorgkantoor Menzis en zorgkantoor Zilveren Kruis bezochten gezamenlijk de cliënten (budgethouders) die naar </w:t>
      </w:r>
      <w:r w:rsidRPr="00E13200">
        <w:rPr>
          <w:rFonts w:cs="Calibri"/>
          <w:szCs w:val="18"/>
        </w:rPr>
        <w:t>Zorgpro Wonen verhuisden. Zij geven aan dat zij van cliënten geen signalen ontvingen over zorg die niet op orde zou zijn. Dit, gecombineerd met de eerdere positieve ervaringen met Zorgpro flex</w:t>
      </w:r>
      <w:r w:rsidR="008601BC">
        <w:rPr>
          <w:rFonts w:cs="Calibri"/>
          <w:szCs w:val="18"/>
        </w:rPr>
        <w:t>,</w:t>
      </w:r>
      <w:r w:rsidRPr="00E13200">
        <w:rPr>
          <w:rFonts w:cs="Calibri"/>
          <w:szCs w:val="18"/>
        </w:rPr>
        <w:t xml:space="preserve"> maakte dat het zorgkantoor vertrouwen had in de zorgverlening </w:t>
      </w:r>
      <w:r w:rsidRPr="00E13200">
        <w:rPr>
          <w:rFonts w:cs="Calibri"/>
          <w:szCs w:val="18"/>
        </w:rPr>
        <w:t>door Zorgpro Wonen.</w:t>
      </w:r>
    </w:p>
    <w:p w:rsidRPr="00E13200" w:rsidR="00265CCA" w:rsidP="00265CCA" w:rsidRDefault="00A27E5D" w14:paraId="1846AA98" w14:textId="77777777">
      <w:pPr>
        <w:spacing w:after="160"/>
        <w:rPr>
          <w:rFonts w:cs="Calibri"/>
          <w:szCs w:val="18"/>
        </w:rPr>
      </w:pPr>
      <w:r w:rsidRPr="00E13200">
        <w:rPr>
          <w:rFonts w:cs="Calibri"/>
          <w:szCs w:val="18"/>
        </w:rPr>
        <w:t xml:space="preserve">Bij het pgb heeft de budgethouder (of diens vertegenwoordiger) zelf </w:t>
      </w:r>
      <w:r w:rsidR="00D579FE">
        <w:rPr>
          <w:rFonts w:cs="Calibri"/>
          <w:szCs w:val="18"/>
        </w:rPr>
        <w:t xml:space="preserve">ook </w:t>
      </w:r>
      <w:r w:rsidRPr="00E13200">
        <w:rPr>
          <w:rFonts w:cs="Calibri"/>
          <w:szCs w:val="18"/>
        </w:rPr>
        <w:t>een belangrijke verantwoordelijkheid in het beoordelen van de kwaliteit van zorg. Het zorgkantoor beoordeelt de zorgovereenkomsten met de zorgaanbieders die de budg</w:t>
      </w:r>
      <w:r w:rsidRPr="00E13200">
        <w:rPr>
          <w:rFonts w:cs="Calibri"/>
          <w:szCs w:val="18"/>
        </w:rPr>
        <w:t>ethouder afsluit.</w:t>
      </w:r>
      <w:r w:rsidR="00A47B02">
        <w:rPr>
          <w:rFonts w:cs="Calibri"/>
          <w:szCs w:val="18"/>
        </w:rPr>
        <w:t xml:space="preserve"> Ik kan me voorstellen dat verwanten van voormalige Aurora Borealis-cliënten, ten tijde van de verhuizing, enorm veel aan hun hoofd hadden. Zij moesten omgaan met de wetenschap dat er vreselijke gebeurtenissen hadden plaatsgevonden in de zorgboerderij waar hun familielid woonde. Ook praktisch moesten zij veel regelen. Op zo’n moment is alles erop gericht weer een goede plek te vinden. Ik realiseer me dat dat ingewikkeld was en dat de rol de verantwoordelijkheid van een pgb dat extra zwaar maakt.</w:t>
      </w:r>
    </w:p>
    <w:p w:rsidRPr="00E13200" w:rsidR="00010964" w:rsidP="00265CCA" w:rsidRDefault="00A27E5D" w14:paraId="6A0B4310" w14:textId="77777777">
      <w:pPr>
        <w:spacing w:after="160"/>
        <w:rPr>
          <w:rFonts w:cs="Calibri"/>
          <w:szCs w:val="18"/>
        </w:rPr>
      </w:pPr>
      <w:r w:rsidRPr="00E13200">
        <w:rPr>
          <w:rFonts w:cs="Calibri"/>
          <w:szCs w:val="18"/>
        </w:rPr>
        <w:t>Bij de contractering, per 2024, heeft Zilveren Kruis ook onderzocht of de zorgaanbieder verantwoorde zorg levert. Daarbij zijn de bevindingen van de IGJ betrokken. Zorgkantoor Zilveren Kruis geeft aan dat de zorgaanbieder onjuiste informatie heeft ve</w:t>
      </w:r>
      <w:r w:rsidRPr="00E13200">
        <w:rPr>
          <w:rFonts w:cs="Calibri"/>
          <w:szCs w:val="18"/>
        </w:rPr>
        <w:t xml:space="preserve">rstrekt over het personeel. De aanbieder gaf aan dat zij volwaardig opgeleid personeel in dienst had; zij zou niet werken met zzp-ers. Dit blijkt achteraf onjuist. </w:t>
      </w:r>
      <w:r w:rsidRPr="00E13200" w:rsidR="001930B3">
        <w:rPr>
          <w:rFonts w:cs="Calibri"/>
          <w:szCs w:val="18"/>
        </w:rPr>
        <w:t>Z</w:t>
      </w:r>
      <w:r w:rsidRPr="00E13200">
        <w:rPr>
          <w:rFonts w:cs="Calibri"/>
          <w:szCs w:val="18"/>
        </w:rPr>
        <w:t xml:space="preserve">orgkantoor </w:t>
      </w:r>
      <w:r w:rsidRPr="00E13200" w:rsidR="001930B3">
        <w:rPr>
          <w:rFonts w:cs="Calibri"/>
          <w:szCs w:val="18"/>
        </w:rPr>
        <w:t xml:space="preserve">Zilveren Kruis </w:t>
      </w:r>
      <w:r w:rsidRPr="00E13200">
        <w:rPr>
          <w:rFonts w:cs="Calibri"/>
          <w:szCs w:val="18"/>
        </w:rPr>
        <w:t>heeft haar screening van zorgaanbieders aangescherpt, om te voork</w:t>
      </w:r>
      <w:r w:rsidRPr="00E13200">
        <w:rPr>
          <w:rFonts w:cs="Calibri"/>
          <w:szCs w:val="18"/>
        </w:rPr>
        <w:t xml:space="preserve">omen dat dit nog eens kan gebeuren. </w:t>
      </w:r>
      <w:r w:rsidRPr="00E13200" w:rsidR="001930B3">
        <w:rPr>
          <w:rFonts w:cs="Calibri"/>
          <w:szCs w:val="18"/>
        </w:rPr>
        <w:t>Ik ben ook met de andere zorgkantoren in overleg over hun screening.</w:t>
      </w:r>
    </w:p>
    <w:p w:rsidRPr="00E13200" w:rsidR="00265CCA" w:rsidP="00265CCA" w:rsidRDefault="00A27E5D" w14:paraId="4D189F58" w14:textId="77777777">
      <w:pPr>
        <w:spacing w:after="160"/>
        <w:rPr>
          <w:rFonts w:cs="Calibri"/>
          <w:szCs w:val="18"/>
        </w:rPr>
      </w:pPr>
      <w:r w:rsidRPr="00E13200">
        <w:rPr>
          <w:rFonts w:cs="Calibri"/>
          <w:szCs w:val="18"/>
        </w:rPr>
        <w:lastRenderedPageBreak/>
        <w:t>Vraag 10</w:t>
      </w:r>
      <w:r w:rsidRPr="00E13200">
        <w:rPr>
          <w:rFonts w:cs="Calibri"/>
          <w:szCs w:val="18"/>
        </w:rPr>
        <w:br/>
        <w:t>Hoe kan het dat de Inspectie Gezondheidszorg en Jeugd (IGJ) ook na het Inspectiebezoek aan het Boshuis van Zorgpro in Emmen (waar toen drie sl</w:t>
      </w:r>
      <w:r w:rsidRPr="00E13200">
        <w:rPr>
          <w:rFonts w:cs="Calibri"/>
          <w:szCs w:val="18"/>
        </w:rPr>
        <w:t>achtoffers van Aurora Borealis woonden) de organisatie niet onder verscherpt toezicht heeft gesteld, terwijl er al klachten waren over slechte zorg en behandeling?</w:t>
      </w:r>
    </w:p>
    <w:p w:rsidRPr="00E13200" w:rsidR="00265CCA" w:rsidP="00265CCA" w:rsidRDefault="00A27E5D" w14:paraId="44A5C757" w14:textId="77777777">
      <w:pPr>
        <w:spacing w:after="160"/>
        <w:rPr>
          <w:rFonts w:cs="Calibri"/>
          <w:szCs w:val="18"/>
        </w:rPr>
      </w:pPr>
      <w:r w:rsidRPr="00E13200">
        <w:rPr>
          <w:rFonts w:cs="Calibri"/>
          <w:szCs w:val="18"/>
        </w:rPr>
        <w:t>Antwoord</w:t>
      </w:r>
      <w:r w:rsidRPr="00E13200" w:rsidR="000D6AEE">
        <w:rPr>
          <w:rFonts w:cs="Calibri"/>
          <w:szCs w:val="18"/>
        </w:rPr>
        <w:t xml:space="preserve"> vraag 10</w:t>
      </w:r>
      <w:r w:rsidRPr="00E13200">
        <w:rPr>
          <w:rFonts w:cs="Calibri"/>
          <w:szCs w:val="18"/>
        </w:rPr>
        <w:br/>
        <w:t xml:space="preserve">De IGJ concludeerde na een onaangekondigd inspectiebezoek op 11 september </w:t>
      </w:r>
      <w:r w:rsidRPr="00E13200">
        <w:rPr>
          <w:rFonts w:cs="Calibri"/>
          <w:szCs w:val="18"/>
        </w:rPr>
        <w:t xml:space="preserve">2023 dat de geboden zorg bij </w:t>
      </w:r>
      <w:r w:rsidRPr="00E13200" w:rsidR="006C57F4">
        <w:rPr>
          <w:rFonts w:cs="Calibri"/>
          <w:szCs w:val="18"/>
        </w:rPr>
        <w:t>Zorgpro</w:t>
      </w:r>
      <w:r w:rsidRPr="00E13200">
        <w:rPr>
          <w:rFonts w:cs="Calibri"/>
          <w:szCs w:val="18"/>
        </w:rPr>
        <w:t xml:space="preserve"> </w:t>
      </w:r>
      <w:r w:rsidRPr="00E13200" w:rsidR="009F619C">
        <w:rPr>
          <w:rFonts w:cs="Calibri"/>
          <w:szCs w:val="18"/>
        </w:rPr>
        <w:t xml:space="preserve">Wonen </w:t>
      </w:r>
      <w:r w:rsidRPr="00E13200">
        <w:rPr>
          <w:rFonts w:cs="Calibri"/>
          <w:szCs w:val="18"/>
        </w:rPr>
        <w:t>voor vijf van de elf getoetste normen grotendeels voldeed en voor zes van de elf getoetste normen grotendeels niet voldeed.</w:t>
      </w:r>
      <w:r>
        <w:rPr>
          <w:rStyle w:val="Voetnootmarkering"/>
          <w:rFonts w:cs="Calibri"/>
          <w:szCs w:val="18"/>
        </w:rPr>
        <w:footnoteReference w:id="4"/>
      </w:r>
      <w:r w:rsidRPr="00E13200">
        <w:rPr>
          <w:rFonts w:cs="Calibri"/>
          <w:szCs w:val="18"/>
        </w:rPr>
        <w:t xml:space="preserve"> De eindconclusie van het inspectiebezoek luidde als volgt:</w:t>
      </w:r>
    </w:p>
    <w:p w:rsidRPr="00E13200" w:rsidR="00265CCA" w:rsidP="00265CCA" w:rsidRDefault="00A27E5D" w14:paraId="26DD1C50" w14:textId="77777777">
      <w:pPr>
        <w:autoSpaceDE w:val="0"/>
        <w:autoSpaceDN w:val="0"/>
        <w:adjustRightInd w:val="0"/>
        <w:spacing w:after="160" w:line="240" w:lineRule="auto"/>
        <w:rPr>
          <w:rFonts w:cs="Calibri"/>
          <w:i/>
          <w:iCs/>
          <w:szCs w:val="18"/>
        </w:rPr>
      </w:pPr>
      <w:r w:rsidRPr="00E13200">
        <w:rPr>
          <w:rFonts w:cs="Calibri"/>
          <w:i/>
          <w:iCs/>
          <w:szCs w:val="18"/>
        </w:rPr>
        <w:t>‘De inspectie heeft vertrouw</w:t>
      </w:r>
      <w:r w:rsidRPr="00E13200">
        <w:rPr>
          <w:rFonts w:cs="Calibri"/>
          <w:i/>
          <w:iCs/>
          <w:szCs w:val="18"/>
        </w:rPr>
        <w:t>en in de bereidheid van de bestuurder om de organisatie te willen verbeteren. Omdat de inspectie nog niet volledig vertrouwen heeft in de verbeterkracht van de organisatie zal de inspectie de verbeteringen door Zorgpro Wonen blijven volgen.’</w:t>
      </w:r>
    </w:p>
    <w:p w:rsidRPr="00E13200" w:rsidR="00265CCA" w:rsidP="00265CCA" w:rsidRDefault="00A27E5D" w14:paraId="0B93FC63" w14:textId="77777777">
      <w:pPr>
        <w:spacing w:after="160"/>
        <w:rPr>
          <w:rFonts w:cs="Calibri"/>
          <w:szCs w:val="18"/>
        </w:rPr>
      </w:pPr>
      <w:r w:rsidRPr="00E13200">
        <w:rPr>
          <w:rFonts w:cs="Calibri"/>
          <w:szCs w:val="18"/>
        </w:rPr>
        <w:t>De interventie</w:t>
      </w:r>
      <w:r w:rsidRPr="00E13200">
        <w:rPr>
          <w:rFonts w:cs="Calibri"/>
          <w:szCs w:val="18"/>
        </w:rPr>
        <w:t xml:space="preserve"> van de inspectie is gericht op het door de zorgaanbieder herstellen van geconstateerde tekortkomingen in de zorg. Afhankelijk van de ernst van de tekortkomingen en de mate van vertrouwen dat de zorgaanbieder in staat is om weer goede zorg te verlenen (ver</w:t>
      </w:r>
      <w:r w:rsidRPr="00E13200">
        <w:rPr>
          <w:rFonts w:cs="Calibri"/>
          <w:szCs w:val="18"/>
        </w:rPr>
        <w:t>beterkracht) kiest de inspectie voor vervolgtoezicht, zoals een verbeterplan met termijnen, of een verscherpt toezicht. Bij aanbieders waar de inspectie de verbeterkracht nog niet goed kan vaststellen, bijvoorbeeld omdat het de eerste keer is dat de inspec</w:t>
      </w:r>
      <w:r w:rsidRPr="00E13200">
        <w:rPr>
          <w:rFonts w:cs="Calibri"/>
          <w:szCs w:val="18"/>
        </w:rPr>
        <w:t xml:space="preserve">tie om verbeteringen vraagt, kiest de inspectie in principe voor de interventie van een verbeterplan met termijnen. De inspectie volgt tijdens dit traject of de aanbieder dit inderdaad kan. De inspectie is </w:t>
      </w:r>
      <w:r w:rsidRPr="00E13200" w:rsidR="006C57F4">
        <w:rPr>
          <w:rFonts w:cs="Calibri"/>
          <w:szCs w:val="18"/>
        </w:rPr>
        <w:t>Zorgpro</w:t>
      </w:r>
      <w:r w:rsidRPr="00E13200">
        <w:rPr>
          <w:rFonts w:cs="Calibri"/>
          <w:szCs w:val="18"/>
        </w:rPr>
        <w:t xml:space="preserve"> blijven volgen. Begin 2024 sprak de IGJ me</w:t>
      </w:r>
      <w:r w:rsidRPr="00E13200">
        <w:rPr>
          <w:rFonts w:cs="Calibri"/>
          <w:szCs w:val="18"/>
        </w:rPr>
        <w:t xml:space="preserve">t </w:t>
      </w:r>
      <w:r w:rsidRPr="00E13200" w:rsidR="006C57F4">
        <w:rPr>
          <w:rFonts w:cs="Calibri"/>
          <w:szCs w:val="18"/>
        </w:rPr>
        <w:t>Zorgpro</w:t>
      </w:r>
      <w:r w:rsidRPr="00E13200">
        <w:rPr>
          <w:rFonts w:cs="Calibri"/>
          <w:szCs w:val="18"/>
        </w:rPr>
        <w:t xml:space="preserve"> over de ingezette verbeteringen en ontwikkelingen. </w:t>
      </w:r>
      <w:r w:rsidRPr="00E13200" w:rsidR="006C57F4">
        <w:rPr>
          <w:rFonts w:cs="Calibri"/>
          <w:szCs w:val="18"/>
        </w:rPr>
        <w:t>Zorgpro</w:t>
      </w:r>
      <w:r w:rsidRPr="00E13200">
        <w:rPr>
          <w:rFonts w:cs="Calibri"/>
          <w:szCs w:val="18"/>
        </w:rPr>
        <w:t xml:space="preserve"> moest vóór 1 mei 2024 een resultaatverslag opleveren met verbeteracties, maar ging voor die datum failliet.</w:t>
      </w:r>
    </w:p>
    <w:p w:rsidRPr="00E13200" w:rsidR="00265CCA" w:rsidP="00265CCA" w:rsidRDefault="00A27E5D" w14:paraId="474614D7" w14:textId="77777777">
      <w:pPr>
        <w:spacing w:after="160"/>
        <w:rPr>
          <w:rFonts w:cs="Calibri"/>
          <w:szCs w:val="18"/>
        </w:rPr>
      </w:pPr>
      <w:r w:rsidRPr="00E13200">
        <w:rPr>
          <w:rFonts w:cs="Calibri"/>
          <w:szCs w:val="18"/>
        </w:rPr>
        <w:t>Vraag 11</w:t>
      </w:r>
      <w:r w:rsidRPr="00E13200">
        <w:rPr>
          <w:rFonts w:cs="Calibri"/>
          <w:szCs w:val="18"/>
        </w:rPr>
        <w:br/>
        <w:t>Wat vindt u van de uitspraak van een woonbegeleider van het Boshuis die gedetailleerde meldingen deed bij de IGJ van overbelast, ongediplo</w:t>
      </w:r>
      <w:r w:rsidRPr="00E13200">
        <w:rPr>
          <w:rFonts w:cs="Calibri"/>
          <w:szCs w:val="18"/>
        </w:rPr>
        <w:t>meerd personeel, kwalitatief slechte zorg, verwaarlozing van cliënten en zelfs ongeoorloofde dwang tegen cliënten, en in de krant liet optekenen: “Dwangmiddelen waarvan je denkt: hoe haal je het in je kop om dat soort dingen toe te passen op een cliënt uit</w:t>
      </w:r>
      <w:r w:rsidRPr="00E13200">
        <w:rPr>
          <w:rFonts w:cs="Calibri"/>
          <w:szCs w:val="18"/>
        </w:rPr>
        <w:t xml:space="preserve"> Wedde, van wie je weet dat die al gigantisch is beschadigd’’?</w:t>
      </w:r>
      <w:r w:rsidRPr="00E13200">
        <w:rPr>
          <w:rFonts w:cs="Calibri"/>
          <w:szCs w:val="18"/>
        </w:rPr>
        <w:br/>
        <w:t>Deelt u de mening dat het beschamend is dat getraumatiseerde cliënten nog beschadigder zijn geraakt? Voelt u zich hiervoor verantwoordelijk? Zo nee, wie zou zich dit dan moeten aantrekken?</w:t>
      </w:r>
    </w:p>
    <w:p w:rsidRPr="00E13200" w:rsidR="00265CCA" w:rsidP="00265CCA" w:rsidRDefault="00A27E5D" w14:paraId="669A62C1" w14:textId="77777777">
      <w:pPr>
        <w:spacing w:after="160"/>
        <w:rPr>
          <w:rFonts w:cs="Calibri"/>
          <w:szCs w:val="18"/>
        </w:rPr>
      </w:pPr>
      <w:r w:rsidRPr="00E13200">
        <w:rPr>
          <w:rFonts w:cs="Calibri"/>
          <w:szCs w:val="18"/>
        </w:rPr>
        <w:t>Antw</w:t>
      </w:r>
      <w:r w:rsidRPr="00E13200">
        <w:rPr>
          <w:rFonts w:cs="Calibri"/>
          <w:szCs w:val="18"/>
        </w:rPr>
        <w:t>oord</w:t>
      </w:r>
      <w:r w:rsidRPr="00E13200" w:rsidR="000D6AEE">
        <w:rPr>
          <w:rFonts w:cs="Calibri"/>
          <w:szCs w:val="18"/>
        </w:rPr>
        <w:t xml:space="preserve"> vraag 11</w:t>
      </w:r>
      <w:r w:rsidRPr="00E13200">
        <w:rPr>
          <w:rFonts w:cs="Calibri"/>
          <w:szCs w:val="18"/>
        </w:rPr>
        <w:br/>
        <w:t xml:space="preserve">Ik vind het allereerst ontzettend goed dat een medewerker melding maakte bij de IGJ. Dit draagt bij aan het beëindigen van slechte zorg en misstanden. </w:t>
      </w:r>
    </w:p>
    <w:p w:rsidRPr="00E13200" w:rsidR="00265CCA" w:rsidP="00265CCA" w:rsidRDefault="00A27E5D" w14:paraId="4BCB8079" w14:textId="77777777">
      <w:pPr>
        <w:spacing w:after="160"/>
        <w:rPr>
          <w:rFonts w:cs="Calibri"/>
          <w:szCs w:val="18"/>
        </w:rPr>
      </w:pPr>
      <w:r w:rsidRPr="00E13200">
        <w:rPr>
          <w:rFonts w:cs="Calibri"/>
          <w:szCs w:val="18"/>
        </w:rPr>
        <w:t xml:space="preserve">Ik vind het </w:t>
      </w:r>
      <w:r w:rsidRPr="00E13200" w:rsidR="008D3C8A">
        <w:rPr>
          <w:rFonts w:cs="Calibri"/>
          <w:szCs w:val="18"/>
        </w:rPr>
        <w:t>vreselijk</w:t>
      </w:r>
      <w:r w:rsidRPr="00E13200">
        <w:rPr>
          <w:rFonts w:cs="Calibri"/>
          <w:szCs w:val="18"/>
        </w:rPr>
        <w:t xml:space="preserve"> wat hier is gebeurd met kwetsbare mensen. Dat juist deze voormalige </w:t>
      </w:r>
      <w:r w:rsidRPr="00E13200">
        <w:rPr>
          <w:rFonts w:cs="Calibri"/>
          <w:szCs w:val="18"/>
        </w:rPr>
        <w:t xml:space="preserve">Aurora Borealis cliënten hiervan slachtoffer werden, maakt het extra </w:t>
      </w:r>
      <w:r w:rsidRPr="00E13200">
        <w:rPr>
          <w:rFonts w:cs="Calibri"/>
          <w:szCs w:val="18"/>
        </w:rPr>
        <w:lastRenderedPageBreak/>
        <w:t xml:space="preserve">schrijnend. Ik deel absoluut de mening dat het beschamend is als getraumatiseerde cliënten nog beschadigder raken. </w:t>
      </w:r>
    </w:p>
    <w:p w:rsidRPr="00E13200" w:rsidR="00265CCA" w:rsidP="00265CCA" w:rsidRDefault="00A27E5D" w14:paraId="590C6D2F" w14:textId="77777777">
      <w:pPr>
        <w:spacing w:after="160"/>
        <w:rPr>
          <w:rFonts w:cs="Calibri"/>
          <w:szCs w:val="18"/>
        </w:rPr>
      </w:pPr>
      <w:r w:rsidRPr="00E13200">
        <w:rPr>
          <w:rFonts w:cs="Calibri"/>
          <w:szCs w:val="18"/>
        </w:rPr>
        <w:t>De eerst verantwoordelijke voor het traumatiseren van mensen die afhank</w:t>
      </w:r>
      <w:r w:rsidRPr="00E13200">
        <w:rPr>
          <w:rFonts w:cs="Calibri"/>
          <w:szCs w:val="18"/>
        </w:rPr>
        <w:t xml:space="preserve">elijk zijn van zorg is de zorgaanbieder. Die is primair verantwoordelijk voor het leveren van goede, veilige zorg. Maar ik reflecteer ook op hoe dit kan gebeuren binnen het zorgsysteem. Daar ligt ook een verantwoordelijkheid voor mij, bijvoorbeeld als het </w:t>
      </w:r>
      <w:r w:rsidRPr="00E13200">
        <w:rPr>
          <w:rFonts w:cs="Calibri"/>
          <w:szCs w:val="18"/>
        </w:rPr>
        <w:t>gaat om de toegang van zorgaanbieders tot de zorgsector. De komende Kabinetsperiode doe ik mijn uiterste best om zoveel mogelijk niet-integere zorgaanbieders te weren uit de zorg. In mijn antwoord op vraag 14 ga ik hier verder op in.</w:t>
      </w:r>
    </w:p>
    <w:p w:rsidRPr="00E13200" w:rsidR="00265CCA" w:rsidP="00265CCA" w:rsidRDefault="00A27E5D" w14:paraId="4CC58C00" w14:textId="77777777">
      <w:pPr>
        <w:spacing w:after="160"/>
        <w:rPr>
          <w:rFonts w:cs="Calibri"/>
          <w:szCs w:val="18"/>
        </w:rPr>
      </w:pPr>
      <w:r w:rsidRPr="00E13200">
        <w:rPr>
          <w:rFonts w:cs="Calibri"/>
          <w:szCs w:val="18"/>
        </w:rPr>
        <w:t>Vraag 12</w:t>
      </w:r>
      <w:r w:rsidRPr="00E13200">
        <w:rPr>
          <w:rFonts w:cs="Calibri"/>
          <w:szCs w:val="18"/>
        </w:rPr>
        <w:br/>
        <w:t>Hoe kan het d</w:t>
      </w:r>
      <w:r w:rsidRPr="00E13200">
        <w:rPr>
          <w:rFonts w:cs="Calibri"/>
          <w:szCs w:val="18"/>
        </w:rPr>
        <w:t>at de IGJ sprak met een bestuurder die op papier helemaal geen bestuurder was en kon zijn, vanwege een persoonlijk faillissement? Hoe controleert de Inspectie dit soort zaken? Is hier voldoende informatie ingewonnen?</w:t>
      </w:r>
    </w:p>
    <w:p w:rsidRPr="00E13200" w:rsidR="00265CCA" w:rsidP="00265CCA" w:rsidRDefault="00A27E5D" w14:paraId="5198B35E" w14:textId="77777777">
      <w:pPr>
        <w:spacing w:after="160"/>
        <w:rPr>
          <w:rFonts w:cs="Calibri"/>
          <w:szCs w:val="18"/>
        </w:rPr>
      </w:pPr>
      <w:r w:rsidRPr="00E13200">
        <w:rPr>
          <w:rFonts w:cs="Calibri"/>
          <w:szCs w:val="18"/>
        </w:rPr>
        <w:t>Antwoord</w:t>
      </w:r>
      <w:r w:rsidRPr="00E13200" w:rsidR="000D6AEE">
        <w:rPr>
          <w:rFonts w:cs="Calibri"/>
          <w:szCs w:val="18"/>
        </w:rPr>
        <w:t xml:space="preserve"> vraag 12</w:t>
      </w:r>
      <w:r w:rsidRPr="00E13200">
        <w:rPr>
          <w:rFonts w:cs="Calibri"/>
          <w:szCs w:val="18"/>
        </w:rPr>
        <w:br/>
      </w:r>
      <w:r w:rsidR="00BF3DEA">
        <w:rPr>
          <w:rFonts w:cs="Calibri"/>
          <w:szCs w:val="18"/>
        </w:rPr>
        <w:t>De IGJ geeft aan dat h</w:t>
      </w:r>
      <w:r w:rsidRPr="00E13200">
        <w:rPr>
          <w:rFonts w:cs="Calibri"/>
          <w:szCs w:val="18"/>
        </w:rPr>
        <w:t xml:space="preserve">et inspectiebezoek van 11 september 2023 gericht </w:t>
      </w:r>
      <w:r w:rsidRPr="00E13200" w:rsidR="00BF3DEA">
        <w:rPr>
          <w:rFonts w:cs="Calibri"/>
          <w:szCs w:val="18"/>
        </w:rPr>
        <w:t xml:space="preserve">was </w:t>
      </w:r>
      <w:r w:rsidRPr="00E13200">
        <w:rPr>
          <w:rFonts w:cs="Calibri"/>
          <w:szCs w:val="18"/>
        </w:rPr>
        <w:t xml:space="preserve">op de kwaliteit en veiligheid van zorg. </w:t>
      </w:r>
      <w:r w:rsidR="00BF3DEA">
        <w:rPr>
          <w:rFonts w:cs="Calibri"/>
          <w:szCs w:val="18"/>
        </w:rPr>
        <w:t>Daarbij meldt de IGJ dat zij</w:t>
      </w:r>
      <w:r w:rsidRPr="00E13200">
        <w:rPr>
          <w:rFonts w:cs="Calibri"/>
          <w:szCs w:val="18"/>
        </w:rPr>
        <w:t xml:space="preserve"> sprak met op oprichter van </w:t>
      </w:r>
      <w:r w:rsidRPr="00E13200" w:rsidR="006C57F4">
        <w:rPr>
          <w:rFonts w:cs="Calibri"/>
          <w:szCs w:val="18"/>
        </w:rPr>
        <w:t>Zorgpro</w:t>
      </w:r>
      <w:r w:rsidRPr="00E13200">
        <w:rPr>
          <w:rFonts w:cs="Calibri"/>
          <w:szCs w:val="18"/>
        </w:rPr>
        <w:t xml:space="preserve"> </w:t>
      </w:r>
      <w:r w:rsidRPr="00E13200" w:rsidR="00B73768">
        <w:rPr>
          <w:rFonts w:cs="Calibri"/>
          <w:szCs w:val="18"/>
        </w:rPr>
        <w:t>Wonen</w:t>
      </w:r>
      <w:r w:rsidRPr="00E13200">
        <w:rPr>
          <w:rFonts w:cs="Calibri"/>
          <w:szCs w:val="18"/>
        </w:rPr>
        <w:t xml:space="preserve">, die ook belast was met de zorginhoud bij </w:t>
      </w:r>
      <w:r w:rsidRPr="00E13200" w:rsidR="006C57F4">
        <w:rPr>
          <w:rFonts w:cs="Calibri"/>
          <w:szCs w:val="18"/>
        </w:rPr>
        <w:t>Zorgpro</w:t>
      </w:r>
      <w:r w:rsidRPr="00E13200">
        <w:rPr>
          <w:rFonts w:cs="Calibri"/>
          <w:szCs w:val="18"/>
        </w:rPr>
        <w:t xml:space="preserve"> </w:t>
      </w:r>
      <w:r w:rsidRPr="00E13200" w:rsidR="00B73768">
        <w:rPr>
          <w:rFonts w:cs="Calibri"/>
          <w:szCs w:val="18"/>
        </w:rPr>
        <w:t>Wonen</w:t>
      </w:r>
      <w:r w:rsidRPr="00E13200">
        <w:rPr>
          <w:rFonts w:cs="Calibri"/>
          <w:szCs w:val="18"/>
        </w:rPr>
        <w:t xml:space="preserve">. </w:t>
      </w:r>
      <w:r w:rsidR="00BF3DEA">
        <w:rPr>
          <w:rFonts w:cs="Calibri"/>
          <w:szCs w:val="18"/>
        </w:rPr>
        <w:t>Volgens de IGJ nam d</w:t>
      </w:r>
      <w:r w:rsidRPr="00E13200">
        <w:rPr>
          <w:rFonts w:cs="Calibri"/>
          <w:szCs w:val="18"/>
        </w:rPr>
        <w:t xml:space="preserve">eze persoon op </w:t>
      </w:r>
      <w:r w:rsidRPr="00E13200">
        <w:rPr>
          <w:rFonts w:cs="Calibri"/>
          <w:szCs w:val="18"/>
        </w:rPr>
        <w:t xml:space="preserve">dat moment de taken over van de vorige bestuurder, de algemeen directeur en manager zorg. Later bleek deze persoon niet de bestuurder te zijn. De inspectie </w:t>
      </w:r>
      <w:r w:rsidR="00BF3DEA">
        <w:rPr>
          <w:rFonts w:cs="Calibri"/>
          <w:szCs w:val="18"/>
        </w:rPr>
        <w:t xml:space="preserve">meldt dat zij </w:t>
      </w:r>
      <w:r w:rsidRPr="00E13200">
        <w:rPr>
          <w:rFonts w:cs="Calibri"/>
          <w:szCs w:val="18"/>
        </w:rPr>
        <w:t xml:space="preserve">gegevens over de bestuurder </w:t>
      </w:r>
      <w:r w:rsidRPr="00E13200" w:rsidR="00BF3DEA">
        <w:rPr>
          <w:rFonts w:cs="Calibri"/>
          <w:szCs w:val="18"/>
        </w:rPr>
        <w:t xml:space="preserve">controleert </w:t>
      </w:r>
      <w:r w:rsidRPr="00E13200">
        <w:rPr>
          <w:rFonts w:cs="Calibri"/>
          <w:szCs w:val="18"/>
        </w:rPr>
        <w:t>als daar een aanleiding toe bestaat. Begin 202</w:t>
      </w:r>
      <w:r w:rsidRPr="00E13200">
        <w:rPr>
          <w:rFonts w:cs="Calibri"/>
          <w:szCs w:val="18"/>
        </w:rPr>
        <w:t xml:space="preserve">4 sprak de IGJ met </w:t>
      </w:r>
      <w:r w:rsidRPr="00E13200" w:rsidR="006C57F4">
        <w:rPr>
          <w:rFonts w:cs="Calibri"/>
          <w:szCs w:val="18"/>
        </w:rPr>
        <w:t>Zorgpro</w:t>
      </w:r>
      <w:r w:rsidRPr="00E13200">
        <w:rPr>
          <w:rFonts w:cs="Calibri"/>
          <w:szCs w:val="18"/>
        </w:rPr>
        <w:t xml:space="preserve"> wonen over de ingezette verbeteringen; toen sprak de inspectie wel met de daadwerkelijke bestuurder.</w:t>
      </w:r>
      <w:r w:rsidR="00CF47EF">
        <w:rPr>
          <w:rFonts w:cs="Calibri"/>
          <w:szCs w:val="18"/>
        </w:rPr>
        <w:t xml:space="preserve"> Ik ga met de IGJ in gesprek over deze werkwijze.</w:t>
      </w:r>
    </w:p>
    <w:p w:rsidRPr="00E13200" w:rsidR="00265CCA" w:rsidP="00265CCA" w:rsidRDefault="00A27E5D" w14:paraId="6A25EF0B" w14:textId="77777777">
      <w:pPr>
        <w:spacing w:after="160"/>
        <w:rPr>
          <w:rFonts w:cs="Calibri"/>
          <w:szCs w:val="18"/>
        </w:rPr>
      </w:pPr>
      <w:r w:rsidRPr="00E13200">
        <w:rPr>
          <w:rFonts w:cs="Calibri"/>
          <w:szCs w:val="18"/>
        </w:rPr>
        <w:t>Vraag 13</w:t>
      </w:r>
      <w:r w:rsidRPr="00E13200">
        <w:rPr>
          <w:rFonts w:cs="Calibri"/>
          <w:szCs w:val="18"/>
        </w:rPr>
        <w:br/>
        <w:t>Wat vindt u van de structuur die Dagblad van het Noorden beschrijft: “</w:t>
      </w:r>
      <w:r w:rsidRPr="00E13200">
        <w:rPr>
          <w:rFonts w:cs="Calibri"/>
          <w:szCs w:val="18"/>
        </w:rPr>
        <w:t>de kerstboom aan BV’s” waar Zorgpro Wonen onder viel? Zou deze structuur de alarmbellen niet moeten laten rinkelen? Of is dit onopgemerkt gebleven?</w:t>
      </w:r>
    </w:p>
    <w:p w:rsidRPr="00E13200" w:rsidR="00265CCA" w:rsidP="00265CCA" w:rsidRDefault="00A27E5D" w14:paraId="4C50674A" w14:textId="77777777">
      <w:pPr>
        <w:spacing w:after="160"/>
        <w:rPr>
          <w:rFonts w:cs="Calibri"/>
          <w:szCs w:val="18"/>
        </w:rPr>
      </w:pPr>
      <w:r w:rsidRPr="00E13200">
        <w:rPr>
          <w:rFonts w:cs="Calibri"/>
          <w:szCs w:val="18"/>
        </w:rPr>
        <w:t>Antwoord</w:t>
      </w:r>
      <w:r w:rsidRPr="00E13200" w:rsidR="000D6AEE">
        <w:rPr>
          <w:rFonts w:cs="Calibri"/>
          <w:szCs w:val="18"/>
        </w:rPr>
        <w:t xml:space="preserve"> vraag 13</w:t>
      </w:r>
      <w:r w:rsidRPr="00E13200">
        <w:rPr>
          <w:rFonts w:cs="Calibri"/>
          <w:szCs w:val="18"/>
        </w:rPr>
        <w:br/>
        <w:t>Het is niet ongebruikelijk dat zorgaanbieders werken met een complexe juridische structuur</w:t>
      </w:r>
      <w:r w:rsidRPr="00E13200">
        <w:rPr>
          <w:rFonts w:cs="Calibri"/>
          <w:szCs w:val="18"/>
        </w:rPr>
        <w:t xml:space="preserve">. De structuur bij </w:t>
      </w:r>
      <w:r w:rsidRPr="00E13200" w:rsidR="006C57F4">
        <w:rPr>
          <w:rFonts w:cs="Calibri"/>
          <w:szCs w:val="18"/>
        </w:rPr>
        <w:t>Zorgpro</w:t>
      </w:r>
      <w:r w:rsidRPr="00E13200">
        <w:rPr>
          <w:rFonts w:cs="Calibri"/>
          <w:szCs w:val="18"/>
        </w:rPr>
        <w:t xml:space="preserve"> </w:t>
      </w:r>
      <w:r w:rsidRPr="00E13200" w:rsidR="00B73768">
        <w:rPr>
          <w:rFonts w:cs="Calibri"/>
          <w:szCs w:val="18"/>
        </w:rPr>
        <w:t xml:space="preserve">Wonen </w:t>
      </w:r>
      <w:r w:rsidRPr="00E13200">
        <w:rPr>
          <w:rFonts w:cs="Calibri"/>
          <w:szCs w:val="18"/>
        </w:rPr>
        <w:t>is daarin zeker niet uniek. Zorgorganisatie</w:t>
      </w:r>
      <w:r w:rsidR="00CF47EF">
        <w:rPr>
          <w:rFonts w:cs="Calibri"/>
          <w:szCs w:val="18"/>
        </w:rPr>
        <w:t>s</w:t>
      </w:r>
      <w:r w:rsidRPr="00E13200">
        <w:rPr>
          <w:rFonts w:cs="Calibri"/>
          <w:szCs w:val="18"/>
        </w:rPr>
        <w:t xml:space="preserve"> kunnen verschillende motieven hebben om de zorgverlening met meerdere rechtspersonen te organiseren. De NZa noemt bijvoorbeeld de volgende redenen: </w:t>
      </w:r>
      <w:r w:rsidRPr="00E13200">
        <w:rPr>
          <w:szCs w:val="18"/>
        </w:rPr>
        <w:t>‘om economisch en juridisch ze</w:t>
      </w:r>
      <w:r w:rsidRPr="00E13200">
        <w:rPr>
          <w:szCs w:val="18"/>
        </w:rPr>
        <w:t>ggenschap te splitsen, flexibiliteit in geldstromen te bewerkstelligen, goed te kunnen sturen op het aannemen van kwalitatief hoogwaardig personeel, dividend te kunnen uitkeren of om financiële risico's te spreiden en daarmee een duurzame bedrijfsvoering n</w:t>
      </w:r>
      <w:r w:rsidRPr="00E13200">
        <w:rPr>
          <w:szCs w:val="18"/>
        </w:rPr>
        <w:t>a te streven.’</w:t>
      </w:r>
      <w:r>
        <w:rPr>
          <w:rStyle w:val="Voetnootmarkering"/>
          <w:rFonts w:cs="Calibri"/>
          <w:szCs w:val="18"/>
        </w:rPr>
        <w:footnoteReference w:id="5"/>
      </w:r>
      <w:r w:rsidRPr="00E13200">
        <w:rPr>
          <w:rFonts w:cs="Calibri"/>
          <w:szCs w:val="18"/>
        </w:rPr>
        <w:t xml:space="preserve"> </w:t>
      </w:r>
    </w:p>
    <w:p w:rsidRPr="00E13200" w:rsidR="00265CCA" w:rsidP="00265CCA" w:rsidRDefault="00A27E5D" w14:paraId="43976A1C" w14:textId="77777777">
      <w:pPr>
        <w:spacing w:after="160"/>
        <w:rPr>
          <w:rFonts w:cs="Calibri"/>
          <w:szCs w:val="18"/>
        </w:rPr>
      </w:pPr>
      <w:r w:rsidRPr="00E13200">
        <w:rPr>
          <w:rFonts w:cs="Calibri"/>
          <w:szCs w:val="18"/>
        </w:rPr>
        <w:t>Bij complexe bedrijfsstructuren hoeft niet direct sprake te zijn van achterliggende motieven die schade toebrengen aan de betaalbaarheid, toegankelijkheid en de kwaliteit van zorg. In dit geval was de structuur niet op voorhand een aandachtspunt bij het to</w:t>
      </w:r>
      <w:r w:rsidRPr="00E13200">
        <w:rPr>
          <w:rFonts w:cs="Calibri"/>
          <w:szCs w:val="18"/>
        </w:rPr>
        <w:t xml:space="preserve">ezicht. Ook het zorgkantoor geeft aan dat de structuur van </w:t>
      </w:r>
      <w:r w:rsidRPr="00E13200" w:rsidR="006C57F4">
        <w:rPr>
          <w:rFonts w:cs="Calibri"/>
          <w:szCs w:val="18"/>
        </w:rPr>
        <w:t>Zorgpro</w:t>
      </w:r>
      <w:r w:rsidRPr="00E13200">
        <w:rPr>
          <w:rFonts w:cs="Calibri"/>
          <w:szCs w:val="18"/>
        </w:rPr>
        <w:t xml:space="preserve"> geen reden was om een contract te weigeren.</w:t>
      </w:r>
      <w:r w:rsidRPr="00E13200">
        <w:rPr>
          <w:rFonts w:cs="Calibri"/>
          <w:szCs w:val="18"/>
        </w:rPr>
        <w:br/>
      </w:r>
    </w:p>
    <w:p w:rsidRPr="00E13200" w:rsidR="00265CCA" w:rsidP="00265CCA" w:rsidRDefault="00A27E5D" w14:paraId="22CE810D" w14:textId="77777777">
      <w:pPr>
        <w:spacing w:after="160"/>
        <w:rPr>
          <w:rFonts w:cs="Calibri"/>
          <w:szCs w:val="18"/>
        </w:rPr>
      </w:pPr>
      <w:r w:rsidRPr="00E13200">
        <w:rPr>
          <w:rFonts w:cs="Calibri"/>
          <w:szCs w:val="18"/>
        </w:rPr>
        <w:lastRenderedPageBreak/>
        <w:t>Vraag 14</w:t>
      </w:r>
      <w:r w:rsidRPr="00E13200">
        <w:rPr>
          <w:rFonts w:cs="Calibri"/>
          <w:szCs w:val="18"/>
        </w:rPr>
        <w:br/>
        <w:t>Welke informatie wordt ingewonnen voordat mensen een nieuw zorgbedrijf willen opstarten? Hoe wordt gecheckt of mensen affiniteit hebben</w:t>
      </w:r>
      <w:r w:rsidRPr="00E13200">
        <w:rPr>
          <w:rFonts w:cs="Calibri"/>
          <w:szCs w:val="18"/>
        </w:rPr>
        <w:t xml:space="preserve"> met en verstand hebben van zorg, en of ze in staat zijn om goede zorg te leveren aan mensen die hiervan afhankelijk zijn?</w:t>
      </w:r>
    </w:p>
    <w:p w:rsidRPr="00D0003E" w:rsidR="00D0003E" w:rsidP="00D0003E" w:rsidRDefault="00A27E5D" w14:paraId="67399122" w14:textId="77777777">
      <w:pPr>
        <w:pStyle w:val="pf0"/>
        <w:rPr>
          <w:rFonts w:ascii="Verdana" w:hAnsi="Verdana" w:cstheme="minorHAnsi"/>
          <w:sz w:val="18"/>
          <w:szCs w:val="18"/>
        </w:rPr>
      </w:pPr>
      <w:r w:rsidRPr="005A02C2">
        <w:rPr>
          <w:rFonts w:ascii="Verdana" w:hAnsi="Verdana" w:cs="Calibri"/>
          <w:sz w:val="18"/>
          <w:szCs w:val="18"/>
        </w:rPr>
        <w:t>Antwoord</w:t>
      </w:r>
      <w:r w:rsidRPr="005A02C2" w:rsidR="000D6AEE">
        <w:rPr>
          <w:rFonts w:ascii="Verdana" w:hAnsi="Verdana" w:cs="Calibri"/>
          <w:sz w:val="18"/>
          <w:szCs w:val="18"/>
        </w:rPr>
        <w:t xml:space="preserve"> vraag 14</w:t>
      </w:r>
      <w:r w:rsidRPr="005A02C2">
        <w:rPr>
          <w:rFonts w:ascii="Verdana" w:hAnsi="Verdana" w:cs="Calibri"/>
          <w:sz w:val="18"/>
          <w:szCs w:val="18"/>
        </w:rPr>
        <w:br/>
      </w:r>
      <w:bookmarkStart w:name="_Hlk179186420" w:id="14"/>
      <w:r w:rsidRPr="001A7EDA">
        <w:rPr>
          <w:rStyle w:val="KoptekstChar"/>
          <w:rFonts w:cstheme="minorHAnsi"/>
          <w:szCs w:val="18"/>
        </w:rPr>
        <w:t xml:space="preserve">Een startende ondernemer in de zorg </w:t>
      </w:r>
      <w:r>
        <w:rPr>
          <w:rStyle w:val="KoptekstChar"/>
          <w:rFonts w:cstheme="minorHAnsi"/>
          <w:szCs w:val="18"/>
        </w:rPr>
        <w:t xml:space="preserve">moet </w:t>
      </w:r>
      <w:r w:rsidRPr="001A7EDA">
        <w:rPr>
          <w:rStyle w:val="KoptekstChar"/>
          <w:rFonts w:cstheme="minorHAnsi"/>
          <w:szCs w:val="18"/>
        </w:rPr>
        <w:t>zich inschrijven bij de Kamer van Koophandel (KvK)</w:t>
      </w:r>
      <w:r>
        <w:rPr>
          <w:rStyle w:val="KoptekstChar"/>
          <w:rFonts w:cstheme="minorHAnsi"/>
          <w:szCs w:val="18"/>
        </w:rPr>
        <w:t xml:space="preserve"> en aan de </w:t>
      </w:r>
      <w:r w:rsidRPr="001A7EDA">
        <w:rPr>
          <w:rStyle w:val="KoptekstChar"/>
          <w:rFonts w:cstheme="minorHAnsi"/>
          <w:szCs w:val="18"/>
        </w:rPr>
        <w:t>K</w:t>
      </w:r>
      <w:r>
        <w:rPr>
          <w:rStyle w:val="KoptekstChar"/>
          <w:rFonts w:cstheme="minorHAnsi"/>
          <w:szCs w:val="18"/>
        </w:rPr>
        <w:t>vK informati</w:t>
      </w:r>
      <w:r>
        <w:rPr>
          <w:rStyle w:val="KoptekstChar"/>
          <w:rFonts w:cstheme="minorHAnsi"/>
          <w:szCs w:val="18"/>
        </w:rPr>
        <w:t>e verstrekken over de onderneming</w:t>
      </w:r>
      <w:r>
        <w:rPr>
          <w:rStyle w:val="cf11"/>
          <w:rFonts w:ascii="Verdana" w:hAnsi="Verdana" w:cstheme="minorHAnsi"/>
        </w:rPr>
        <w:t>. De KvK kan weigeren tot inschrijving over te gaan, bijvoorbeeld als de KvK gerede twijfel heeft over de juistheid van de opgave door de ondernemer.</w:t>
      </w:r>
      <w:bookmarkEnd w:id="14"/>
    </w:p>
    <w:p w:rsidRPr="00E13200" w:rsidR="00265CCA" w:rsidP="00265CCA" w:rsidRDefault="00A27E5D" w14:paraId="2681B525" w14:textId="77777777">
      <w:pPr>
        <w:spacing w:after="160"/>
        <w:rPr>
          <w:rFonts w:cs="Calibri"/>
          <w:szCs w:val="18"/>
        </w:rPr>
      </w:pPr>
      <w:r>
        <w:rPr>
          <w:rFonts w:cs="Calibri"/>
          <w:szCs w:val="18"/>
        </w:rPr>
        <w:t>Specifiek v</w:t>
      </w:r>
      <w:r w:rsidRPr="00E13200">
        <w:rPr>
          <w:rFonts w:cs="Calibri"/>
          <w:szCs w:val="18"/>
        </w:rPr>
        <w:t xml:space="preserve">oor startende </w:t>
      </w:r>
      <w:r w:rsidRPr="00D0003E">
        <w:rPr>
          <w:rFonts w:cs="Calibri"/>
          <w:i/>
          <w:iCs/>
          <w:szCs w:val="18"/>
        </w:rPr>
        <w:t>zorg</w:t>
      </w:r>
      <w:r w:rsidRPr="00E13200">
        <w:rPr>
          <w:rFonts w:cs="Calibri"/>
          <w:szCs w:val="18"/>
        </w:rPr>
        <w:t>aanbieders geldt een meldplicht, op grond va</w:t>
      </w:r>
      <w:r w:rsidRPr="00E13200">
        <w:rPr>
          <w:rFonts w:cs="Calibri"/>
          <w:szCs w:val="18"/>
        </w:rPr>
        <w:t>n de Wet toetreding zorgaanbieders (Wtza). Zorgaanbieders moeten zich melden voordat ze starten. Daarbij geven ze via een meldformulier informatie over o.a. de soort zorg die ze gaan leveren, in welke vorm, of de bestuurder ervaring heeft in de zorg en ove</w:t>
      </w:r>
      <w:r w:rsidRPr="00E13200">
        <w:rPr>
          <w:rFonts w:cs="Calibri"/>
          <w:szCs w:val="18"/>
        </w:rPr>
        <w:t xml:space="preserve">r de randvoorwaarden voor de kwaliteit van de zorg. Deze informatie gebruikt de IGJ om te beoordelen of toezicht noodzakelijk is en zo ja; wanneer en hoe. </w:t>
      </w:r>
    </w:p>
    <w:p w:rsidRPr="00E13200" w:rsidR="00265CCA" w:rsidP="00265CCA" w:rsidRDefault="00A27E5D" w14:paraId="590F2694" w14:textId="77777777">
      <w:pPr>
        <w:spacing w:after="160"/>
        <w:rPr>
          <w:szCs w:val="18"/>
        </w:rPr>
      </w:pPr>
      <w:r w:rsidRPr="00E13200">
        <w:rPr>
          <w:rFonts w:cs="Calibri"/>
          <w:szCs w:val="18"/>
        </w:rPr>
        <w:t>Als zorginstellingen met meer dan tien zorgverleners zorg verlenen vanuit de Zorgverzekeringswet (Zv</w:t>
      </w:r>
      <w:r w:rsidRPr="00E13200">
        <w:rPr>
          <w:rFonts w:cs="Calibri"/>
          <w:szCs w:val="18"/>
        </w:rPr>
        <w:t>w) of de Wet langdurige zorg (Wlz), dan moeten zij op grond van de Wtza beschikken over een toelatingsvergunning. Die vergunning wordt geweigerd als de zorgaanbieder niet aannemelijk maakt dat hij goede of rechtmatige zorg gaat verlenen. Bij de vergunningv</w:t>
      </w:r>
      <w:r w:rsidRPr="00E13200">
        <w:rPr>
          <w:rFonts w:cs="Calibri"/>
          <w:szCs w:val="18"/>
        </w:rPr>
        <w:t>erlening worden ook vragen gesteld over de leden van dagelijkse of algemene leiding van de zorgaanbieder en over de leden van het onafhankelijk intern toezicht.</w:t>
      </w:r>
      <w:r w:rsidRPr="00E13200">
        <w:rPr>
          <w:szCs w:val="18"/>
        </w:rPr>
        <w:t xml:space="preserve"> </w:t>
      </w:r>
    </w:p>
    <w:p w:rsidRPr="00E13200" w:rsidR="00265CCA" w:rsidP="00265CCA" w:rsidRDefault="00A27E5D" w14:paraId="3547E950" w14:textId="77777777">
      <w:pPr>
        <w:spacing w:after="160"/>
        <w:rPr>
          <w:rFonts w:cs="Calibri"/>
          <w:szCs w:val="18"/>
        </w:rPr>
      </w:pPr>
      <w:r w:rsidRPr="00E13200">
        <w:rPr>
          <w:rFonts w:cs="Calibri"/>
          <w:szCs w:val="18"/>
        </w:rPr>
        <w:t xml:space="preserve">Ik ben </w:t>
      </w:r>
      <w:r w:rsidRPr="00E13200" w:rsidR="008D3C8A">
        <w:rPr>
          <w:rFonts w:cs="Calibri"/>
          <w:szCs w:val="18"/>
        </w:rPr>
        <w:t>blij</w:t>
      </w:r>
      <w:r w:rsidRPr="00E13200">
        <w:rPr>
          <w:rFonts w:cs="Calibri"/>
          <w:szCs w:val="18"/>
        </w:rPr>
        <w:t xml:space="preserve"> dat de Wtza met ingang van 1 januari 2025 wijzigt: de vergunningsplicht wordt uitg</w:t>
      </w:r>
      <w:r w:rsidRPr="00E13200">
        <w:rPr>
          <w:rFonts w:cs="Calibri"/>
          <w:szCs w:val="18"/>
        </w:rPr>
        <w:t xml:space="preserve">ebreid. Vanaf dat moment moeten alle zorginstellingen die zorg verlenen vanuit de Zvw of de Wlz beschikken over een toelatingsvergunning. Ook de kleinere zorginstellingen met tien of minder zorgverleners. </w:t>
      </w:r>
      <w:r w:rsidRPr="00E13200">
        <w:rPr>
          <w:rFonts w:cs="Calibri"/>
          <w:szCs w:val="18"/>
        </w:rPr>
        <w:br/>
        <w:t>Voor de beoordeling van de vergunningaanvraag is h</w:t>
      </w:r>
      <w:r w:rsidRPr="00E13200">
        <w:rPr>
          <w:rFonts w:cs="Calibri"/>
          <w:szCs w:val="18"/>
        </w:rPr>
        <w:t>et mogelijk om een Verklaring Omtrent het Gedrag (VOG) op te vragen of een integriteitsonderzoek op grond van de Wet Bibob te initiëren. Een VOG opvragen of een integriteitsonderzoek op grond van de Wet Bibob starten is ook mogelijk al</w:t>
      </w:r>
      <w:r w:rsidRPr="00E13200" w:rsidR="00B73768">
        <w:rPr>
          <w:rFonts w:cs="Calibri"/>
          <w:szCs w:val="18"/>
        </w:rPr>
        <w:t>s</w:t>
      </w:r>
      <w:r w:rsidRPr="00E13200">
        <w:rPr>
          <w:rFonts w:cs="Calibri"/>
          <w:szCs w:val="18"/>
        </w:rPr>
        <w:t xml:space="preserve"> een zorginstelling </w:t>
      </w:r>
      <w:r w:rsidRPr="00E13200">
        <w:rPr>
          <w:rFonts w:cs="Calibri"/>
          <w:szCs w:val="18"/>
        </w:rPr>
        <w:t xml:space="preserve">al over een vergunning beschikt. </w:t>
      </w:r>
    </w:p>
    <w:p w:rsidRPr="00E13200" w:rsidR="00265CCA" w:rsidP="00265CCA" w:rsidRDefault="00A27E5D" w14:paraId="22CE6AF8" w14:textId="77777777">
      <w:pPr>
        <w:spacing w:after="160"/>
        <w:rPr>
          <w:szCs w:val="18"/>
        </w:rPr>
      </w:pPr>
      <w:r w:rsidRPr="00E13200">
        <w:rPr>
          <w:rFonts w:cs="Calibri"/>
          <w:szCs w:val="18"/>
        </w:rPr>
        <w:t>De Wet kwaliteit klachten en geschillen zorg (Wkkgz) verplicht de zorgaanbieder bij de start van een bedrijf om zorgverleners te screenen: vormt</w:t>
      </w:r>
      <w:r w:rsidRPr="00E13200">
        <w:rPr>
          <w:szCs w:val="18"/>
        </w:rPr>
        <w:t xml:space="preserve"> de manier waarop de zorgverlener in het verleden functioneerde geen bezwaar v</w:t>
      </w:r>
      <w:r w:rsidRPr="00E13200">
        <w:rPr>
          <w:szCs w:val="18"/>
        </w:rPr>
        <w:t xml:space="preserve">oor het verlenen van zorg aan de cliënten? Dit geldt ook voor zzp’ers, uitzendkrachten of gedetacheerden die met patiënten en cliënten in contact komen. Zo wordt voorkomen dat iemand wordt ingezet die niet bevoegd of bekwaam is. </w:t>
      </w:r>
    </w:p>
    <w:p w:rsidRPr="00E13200" w:rsidR="00265CCA" w:rsidP="00265CCA" w:rsidRDefault="00A27E5D" w14:paraId="63EA7BD1" w14:textId="77777777">
      <w:pPr>
        <w:spacing w:after="160"/>
        <w:rPr>
          <w:rFonts w:cs="Calibri"/>
          <w:szCs w:val="18"/>
        </w:rPr>
      </w:pPr>
      <w:r w:rsidRPr="00E13200">
        <w:rPr>
          <w:rFonts w:cs="Calibri"/>
          <w:szCs w:val="18"/>
        </w:rPr>
        <w:t>Ook is het wetsvoorstel In</w:t>
      </w:r>
      <w:r w:rsidRPr="00E13200">
        <w:rPr>
          <w:rFonts w:cs="Calibri"/>
          <w:szCs w:val="18"/>
        </w:rPr>
        <w:t>tegere bedrijfsvoering zorg- en jeugdhulpaanbieders en Jeugdhulpverleners (Wibz) in voorbereiding. In deze wet wordt het aantal weigerings- en intrekkingsgronden van een vergunning uitgebreid. Een ander onderdeel in de wet gaat over het verstrekken van KvK</w:t>
      </w:r>
      <w:r w:rsidRPr="00E13200">
        <w:rPr>
          <w:rFonts w:cs="Calibri"/>
          <w:szCs w:val="18"/>
        </w:rPr>
        <w:t xml:space="preserve">-nummers van startende aanbieders aan de IGJ, NZa en zorgverzekeraars. Zij kunnen dan intern nagaan of er iets bij hen bekend is wat van belang is voor de beoordeling van de vergunningaanvraag door het CIBG. De Wibz helpt bij het beter weren van </w:t>
      </w:r>
      <w:r w:rsidRPr="00E13200">
        <w:rPr>
          <w:rFonts w:cs="Calibri"/>
          <w:szCs w:val="18"/>
        </w:rPr>
        <w:lastRenderedPageBreak/>
        <w:t>zorgaanbie</w:t>
      </w:r>
      <w:r w:rsidRPr="00E13200">
        <w:rPr>
          <w:rFonts w:cs="Calibri"/>
          <w:szCs w:val="18"/>
        </w:rPr>
        <w:t xml:space="preserve">ders waarvan niet aannemelijk is dat zij aan de voorwaarden voor het verlenen van goede en rechtmatige zorg gaan voldoen. Het streven is dit wetsvoorstel in </w:t>
      </w:r>
      <w:r w:rsidR="005A02C2">
        <w:rPr>
          <w:rFonts w:cs="Calibri"/>
          <w:szCs w:val="18"/>
        </w:rPr>
        <w:t>het eerste kwartaal van</w:t>
      </w:r>
      <w:r w:rsidRPr="00E13200" w:rsidR="005A02C2">
        <w:rPr>
          <w:rFonts w:cs="Calibri"/>
          <w:szCs w:val="18"/>
        </w:rPr>
        <w:t xml:space="preserve"> </w:t>
      </w:r>
      <w:r w:rsidRPr="00E13200">
        <w:rPr>
          <w:rFonts w:cs="Calibri"/>
          <w:szCs w:val="18"/>
        </w:rPr>
        <w:t>2025 naar Uw Kamer te sturen.</w:t>
      </w:r>
    </w:p>
    <w:p w:rsidRPr="00E13200" w:rsidR="00010964" w:rsidP="00265CCA" w:rsidRDefault="00A27E5D" w14:paraId="359CE4F5" w14:textId="77777777">
      <w:pPr>
        <w:spacing w:after="160"/>
        <w:rPr>
          <w:rFonts w:cs="Calibri"/>
          <w:szCs w:val="18"/>
        </w:rPr>
      </w:pPr>
      <w:r w:rsidRPr="00E13200">
        <w:rPr>
          <w:rFonts w:cs="Calibri"/>
          <w:szCs w:val="18"/>
        </w:rPr>
        <w:t>Voor een effectieve aanpak van zorgfraude is gegevensuitwisseling tussen betrokken partijen essentieel. Met wetgeving worden ook hier stappen gezet. Zo treedt de Wet bevorderen samenwerking en rechtmatige zorg (Wbsrz) op 1 januari 2025 in werking. Door bet</w:t>
      </w:r>
      <w:r w:rsidRPr="00E13200">
        <w:rPr>
          <w:rFonts w:cs="Calibri"/>
          <w:szCs w:val="18"/>
        </w:rPr>
        <w:t xml:space="preserve">ere gegevensuitwisseling komen frauderende zorgaanbieders eerder in beeld bij opsporingsinstanties, inkopers en toezichthouders. </w:t>
      </w:r>
      <w:r w:rsidRPr="00E13200" w:rsidR="006E657F">
        <w:rPr>
          <w:rFonts w:cs="Calibri"/>
          <w:szCs w:val="18"/>
        </w:rPr>
        <w:t>Die wet maakt het mogelijk dat ziektekostenverzekeraars en gemeenten elkaar voor frauderende zorgaanbieders kunnen waarschuwen. Daarmee ga ik tegen dat deze aanbieders hun activiteiten elders voortzetten of opnieuw beginnen.</w:t>
      </w:r>
    </w:p>
    <w:p w:rsidRPr="00E13200" w:rsidR="00265CCA" w:rsidP="00265CCA" w:rsidRDefault="00A27E5D" w14:paraId="5F085149" w14:textId="77777777">
      <w:pPr>
        <w:spacing w:after="160"/>
        <w:rPr>
          <w:rFonts w:cs="Calibri"/>
          <w:szCs w:val="18"/>
        </w:rPr>
      </w:pPr>
      <w:r w:rsidRPr="00E13200">
        <w:rPr>
          <w:rFonts w:cs="Calibri"/>
          <w:szCs w:val="18"/>
        </w:rPr>
        <w:t>Daarnaast heeft de Eerste Kamer op 1 oktober de Verzamelwet gegevensverwerking VWS I aangenomen. Deze wet maakt onder andere onderlinge gegevensuitwisseling t</w:t>
      </w:r>
      <w:r w:rsidRPr="00E13200">
        <w:rPr>
          <w:rFonts w:cs="Calibri"/>
          <w:szCs w:val="18"/>
        </w:rPr>
        <w:t>ussen gemeenten, zorgkantoren en zorgverzekeraars bij fraudeonderzoek mogelijk. Daarnaast werk ik ook aan betere mogelijkheden voor informatie-uitwisseling – specifiek over wooninitiatieven – tussen de IGJ en zorgkantoren.</w:t>
      </w:r>
      <w:r>
        <w:rPr>
          <w:rStyle w:val="Voetnootmarkering"/>
          <w:rFonts w:cs="Calibri"/>
          <w:szCs w:val="18"/>
        </w:rPr>
        <w:footnoteReference w:id="6"/>
      </w:r>
    </w:p>
    <w:p w:rsidRPr="00E13200" w:rsidR="00265CCA" w:rsidP="00265CCA" w:rsidRDefault="00A27E5D" w14:paraId="5D2345E5" w14:textId="77777777">
      <w:pPr>
        <w:spacing w:after="160"/>
        <w:rPr>
          <w:szCs w:val="18"/>
        </w:rPr>
      </w:pPr>
      <w:r w:rsidRPr="00E13200">
        <w:rPr>
          <w:rFonts w:cs="Calibri"/>
          <w:szCs w:val="18"/>
        </w:rPr>
        <w:t xml:space="preserve">Tot slot: in september 2023 is </w:t>
      </w:r>
      <w:r w:rsidRPr="00E13200">
        <w:rPr>
          <w:rFonts w:cs="Calibri"/>
          <w:szCs w:val="18"/>
        </w:rPr>
        <w:t>een pilot afgerond met DSW, de IGJ, de NZa en het CIBG. Het doel van de pilot was om de screening aan de voorkant te verbeteren. We onderzoeken nu welke interventies nodig zijn, in aanvulling op de uitbreiding van de vergunningplicht naar alle instellingen</w:t>
      </w:r>
      <w:r w:rsidRPr="00E13200">
        <w:rPr>
          <w:rFonts w:cs="Calibri"/>
          <w:szCs w:val="18"/>
        </w:rPr>
        <w:t xml:space="preserve"> en de extra intrekkings- en weigeringsgronden op grond van de Wibz. </w:t>
      </w:r>
      <w:r w:rsidRPr="00E13200" w:rsidR="00136CC9">
        <w:rPr>
          <w:rFonts w:cs="Calibri"/>
          <w:szCs w:val="18"/>
        </w:rPr>
        <w:t xml:space="preserve">De uitkomsten van de pilot neem ik mee in mijn overleg met zorgkantoren over de aanscherping van hun screening. </w:t>
      </w:r>
      <w:r w:rsidRPr="00E13200">
        <w:rPr>
          <w:rFonts w:cs="Calibri"/>
          <w:szCs w:val="18"/>
        </w:rPr>
        <w:t>Specifiek voor pgb-gefinancierde wooninitiatieven bekijk ik bovendien hoe w</w:t>
      </w:r>
      <w:r w:rsidRPr="00E13200">
        <w:rPr>
          <w:rFonts w:cs="Calibri"/>
          <w:szCs w:val="18"/>
        </w:rPr>
        <w:t>e de toegang tot het pgb kunnen verstevigen, door zorgkantoren meer mogelijkheden te geven om voorwaarden te stellen bij de toekenning van het pgb.</w:t>
      </w:r>
      <w:r>
        <w:rPr>
          <w:rStyle w:val="Voetnootmarkering"/>
          <w:rFonts w:cs="Calibri"/>
          <w:szCs w:val="18"/>
        </w:rPr>
        <w:footnoteReference w:id="7"/>
      </w:r>
    </w:p>
    <w:p w:rsidRPr="00E13200" w:rsidR="00265CCA" w:rsidP="00265CCA" w:rsidRDefault="00A27E5D" w14:paraId="2D3D3D02" w14:textId="77777777">
      <w:pPr>
        <w:spacing w:after="160"/>
        <w:rPr>
          <w:rFonts w:cs="Calibri"/>
          <w:szCs w:val="18"/>
        </w:rPr>
      </w:pPr>
      <w:r w:rsidRPr="00E13200">
        <w:rPr>
          <w:rFonts w:cs="Calibri"/>
          <w:szCs w:val="18"/>
        </w:rPr>
        <w:t>Vraag 15</w:t>
      </w:r>
      <w:r w:rsidRPr="00E13200">
        <w:rPr>
          <w:rFonts w:cs="Calibri"/>
          <w:szCs w:val="18"/>
        </w:rPr>
        <w:br/>
        <w:t>Hoe verklaart u het dat sommige zzp’ers 7 dagen per week, 24 uur per dag hun uurtarief declareerd</w:t>
      </w:r>
      <w:r w:rsidRPr="00E13200">
        <w:rPr>
          <w:rFonts w:cs="Calibri"/>
          <w:szCs w:val="18"/>
        </w:rPr>
        <w:t>en? Zijn dit soort zaken opgemerkt bij het Inspectiebezoek?</w:t>
      </w:r>
    </w:p>
    <w:p w:rsidRPr="00E13200" w:rsidR="00265CCA" w:rsidP="00265CCA" w:rsidRDefault="00A27E5D" w14:paraId="215A2EE6" w14:textId="77777777">
      <w:pPr>
        <w:spacing w:after="160"/>
        <w:rPr>
          <w:rFonts w:cs="Calibri"/>
          <w:szCs w:val="18"/>
        </w:rPr>
      </w:pPr>
      <w:r w:rsidRPr="00E13200">
        <w:rPr>
          <w:rFonts w:cs="Calibri"/>
          <w:szCs w:val="18"/>
        </w:rPr>
        <w:t>Antwoord</w:t>
      </w:r>
      <w:r w:rsidRPr="00E13200" w:rsidR="000D6AEE">
        <w:rPr>
          <w:rFonts w:cs="Calibri"/>
          <w:szCs w:val="18"/>
        </w:rPr>
        <w:t xml:space="preserve"> vraag 15</w:t>
      </w:r>
      <w:r w:rsidRPr="00E13200">
        <w:rPr>
          <w:rFonts w:cs="Calibri"/>
          <w:szCs w:val="18"/>
        </w:rPr>
        <w:br/>
        <w:t xml:space="preserve">Dit is zeer opmerkelijk en uiterst onwenselijk. Ik kan het niet verklaren. </w:t>
      </w:r>
      <w:r w:rsidRPr="00E13200">
        <w:rPr>
          <w:rFonts w:cs="Calibri"/>
          <w:szCs w:val="18"/>
        </w:rPr>
        <w:br/>
        <w:t>De inspectie heeft geen zicht op dergelijke declaraties.</w:t>
      </w:r>
    </w:p>
    <w:p w:rsidRPr="00E13200" w:rsidR="00265CCA" w:rsidP="00265CCA" w:rsidRDefault="00A27E5D" w14:paraId="1BC5F7BC" w14:textId="77777777">
      <w:pPr>
        <w:spacing w:after="160"/>
        <w:rPr>
          <w:rFonts w:cs="Calibri"/>
          <w:szCs w:val="18"/>
        </w:rPr>
      </w:pPr>
      <w:r w:rsidRPr="00E13200">
        <w:rPr>
          <w:rFonts w:cs="Calibri"/>
          <w:szCs w:val="18"/>
        </w:rPr>
        <w:t xml:space="preserve">Zorgkantoor Zilveren Kruis meldt dat </w:t>
      </w:r>
      <w:r w:rsidRPr="00E13200" w:rsidR="006C57F4">
        <w:rPr>
          <w:rFonts w:cs="Calibri"/>
          <w:szCs w:val="18"/>
        </w:rPr>
        <w:t>Zorgpro</w:t>
      </w:r>
      <w:r w:rsidRPr="00E13200">
        <w:rPr>
          <w:rFonts w:cs="Calibri"/>
          <w:szCs w:val="18"/>
        </w:rPr>
        <w:t xml:space="preserve"> </w:t>
      </w:r>
      <w:r w:rsidRPr="00E13200">
        <w:rPr>
          <w:rFonts w:cs="Calibri"/>
          <w:szCs w:val="18"/>
        </w:rPr>
        <w:t xml:space="preserve">bij een toetsend gesprek (onderdeel van de contractering) aangaf niet te werken met zzp’ers. </w:t>
      </w:r>
      <w:r w:rsidR="00D579FE">
        <w:rPr>
          <w:rFonts w:cs="Calibri"/>
          <w:szCs w:val="18"/>
        </w:rPr>
        <w:t>Zorgpro Wonen</w:t>
      </w:r>
      <w:r w:rsidRPr="00E13200">
        <w:rPr>
          <w:rFonts w:cs="Calibri"/>
          <w:szCs w:val="18"/>
        </w:rPr>
        <w:t xml:space="preserve"> stelde dat zij alleen werkte met mensen in loondienst. Deze informatie bleek onjuist. Het zorgkantoor heeft haar screening aangepast, zodat dergelijk</w:t>
      </w:r>
      <w:r w:rsidRPr="00E13200">
        <w:rPr>
          <w:rFonts w:cs="Calibri"/>
          <w:szCs w:val="18"/>
        </w:rPr>
        <w:t>e gegevens in de toekomst beter naar boven komen. Ik wil dit gesprek verbreden van zorgkantoor Zilveren Kruis naar alle zorgkantoren en ga daarover in gesprek met ZN.</w:t>
      </w:r>
    </w:p>
    <w:p w:rsidRPr="00E13200" w:rsidR="00265CCA" w:rsidP="00265CCA" w:rsidRDefault="00A27E5D" w14:paraId="14BDBA65" w14:textId="77777777">
      <w:pPr>
        <w:spacing w:after="160"/>
        <w:rPr>
          <w:rFonts w:cs="Calibri"/>
          <w:szCs w:val="18"/>
        </w:rPr>
      </w:pPr>
      <w:r w:rsidRPr="00E13200">
        <w:rPr>
          <w:rFonts w:cs="Calibri"/>
          <w:szCs w:val="18"/>
        </w:rPr>
        <w:t>Vraag 16</w:t>
      </w:r>
      <w:r w:rsidRPr="00E13200">
        <w:rPr>
          <w:rFonts w:cs="Calibri"/>
          <w:szCs w:val="18"/>
        </w:rPr>
        <w:br/>
        <w:t>Deelt u de mening dat het tijd wordt dat de regels voor het starten van een zorg</w:t>
      </w:r>
      <w:r w:rsidRPr="00E13200">
        <w:rPr>
          <w:rFonts w:cs="Calibri"/>
          <w:szCs w:val="18"/>
        </w:rPr>
        <w:t xml:space="preserve">organisatie worden aangescherpt? Gaat u zich inspannen om wettelijke mogelijkheden te creëren om zorgaanbieders beter te screenen aan de voorkant? Deelt u ook de mening dat gegevensuitwisseling tussen externe instanties en het </w:t>
      </w:r>
      <w:r w:rsidRPr="00E13200">
        <w:rPr>
          <w:rFonts w:cs="Calibri"/>
          <w:szCs w:val="18"/>
        </w:rPr>
        <w:lastRenderedPageBreak/>
        <w:t>zorgkantoor verder vergroot m</w:t>
      </w:r>
      <w:r w:rsidRPr="00E13200">
        <w:rPr>
          <w:rFonts w:cs="Calibri"/>
          <w:szCs w:val="18"/>
        </w:rPr>
        <w:t>oeten worden als het gaat over onder meer de bedrijfsstructuur, facturen en kwaliteit?</w:t>
      </w:r>
    </w:p>
    <w:p w:rsidRPr="00E13200" w:rsidR="00265CCA" w:rsidP="00265CCA" w:rsidRDefault="00A27E5D" w14:paraId="4DA47907" w14:textId="77777777">
      <w:pPr>
        <w:spacing w:after="160"/>
        <w:rPr>
          <w:rFonts w:cs="Calibri"/>
          <w:szCs w:val="18"/>
        </w:rPr>
      </w:pPr>
      <w:r w:rsidRPr="00E13200">
        <w:rPr>
          <w:rFonts w:cs="Calibri"/>
          <w:szCs w:val="18"/>
        </w:rPr>
        <w:t>Antwoord</w:t>
      </w:r>
      <w:r w:rsidRPr="00E13200" w:rsidR="000D6AEE">
        <w:rPr>
          <w:rFonts w:cs="Calibri"/>
          <w:szCs w:val="18"/>
        </w:rPr>
        <w:t xml:space="preserve"> vraag 16</w:t>
      </w:r>
      <w:r w:rsidRPr="00E13200">
        <w:rPr>
          <w:rFonts w:cs="Calibri"/>
          <w:szCs w:val="18"/>
        </w:rPr>
        <w:br/>
        <w:t>Ik vind ook dat aanscherping van regels nodig is. We willen zorgaanbieders met verkeerde intenties nog beter weren. Daar werk ik hard aan, in aanvullin</w:t>
      </w:r>
      <w:r w:rsidRPr="00E13200">
        <w:rPr>
          <w:rFonts w:cs="Calibri"/>
          <w:szCs w:val="18"/>
        </w:rPr>
        <w:t>g op de regels die er al zijn. In mijn antwoord op vraag 14 licht ik toe hoe.</w:t>
      </w:r>
    </w:p>
    <w:p w:rsidRPr="00E13200" w:rsidR="00265CCA" w:rsidP="00265CCA" w:rsidRDefault="00A27E5D" w14:paraId="39C3CE32" w14:textId="77777777">
      <w:pPr>
        <w:spacing w:after="160"/>
        <w:rPr>
          <w:rFonts w:cs="Calibri"/>
          <w:szCs w:val="18"/>
        </w:rPr>
      </w:pPr>
      <w:r w:rsidRPr="00E13200">
        <w:rPr>
          <w:rFonts w:cs="Calibri"/>
          <w:szCs w:val="18"/>
        </w:rPr>
        <w:t>Vraag 17</w:t>
      </w:r>
      <w:r w:rsidRPr="00E13200">
        <w:rPr>
          <w:rFonts w:cs="Calibri"/>
          <w:szCs w:val="18"/>
        </w:rPr>
        <w:br/>
        <w:t>Hoe gaat het nu met de getraumatiseerde cliënten? Kunt u garanderen dat ze allemaal afzonderlijk op een veilige en passende plek zitten?</w:t>
      </w:r>
    </w:p>
    <w:p w:rsidRPr="00E13200" w:rsidR="00265CCA" w:rsidP="00265CCA" w:rsidRDefault="00A27E5D" w14:paraId="27CA2709" w14:textId="77777777">
      <w:pPr>
        <w:spacing w:after="160"/>
        <w:rPr>
          <w:rFonts w:cs="Calibri"/>
          <w:szCs w:val="18"/>
        </w:rPr>
      </w:pPr>
      <w:r w:rsidRPr="00E13200">
        <w:rPr>
          <w:rFonts w:cs="Calibri"/>
          <w:szCs w:val="18"/>
        </w:rPr>
        <w:t>Antwoord</w:t>
      </w:r>
      <w:r w:rsidRPr="00E13200" w:rsidR="000D6AEE">
        <w:rPr>
          <w:rFonts w:cs="Calibri"/>
          <w:szCs w:val="18"/>
        </w:rPr>
        <w:t xml:space="preserve"> vraag 17</w:t>
      </w:r>
      <w:r w:rsidRPr="00E13200">
        <w:rPr>
          <w:rFonts w:cs="Calibri"/>
          <w:szCs w:val="18"/>
        </w:rPr>
        <w:br/>
        <w:t>Zorgkantoor Zi</w:t>
      </w:r>
      <w:r w:rsidRPr="00E13200">
        <w:rPr>
          <w:rFonts w:cs="Calibri"/>
          <w:szCs w:val="18"/>
        </w:rPr>
        <w:t xml:space="preserve">lveren Kruis deed </w:t>
      </w:r>
      <w:r w:rsidRPr="00E13200" w:rsidR="000613D2">
        <w:rPr>
          <w:rFonts w:cs="Calibri"/>
          <w:szCs w:val="18"/>
        </w:rPr>
        <w:t>eerder</w:t>
      </w:r>
      <w:r w:rsidRPr="00E13200" w:rsidR="00B73768">
        <w:rPr>
          <w:rFonts w:cs="Calibri"/>
          <w:szCs w:val="18"/>
        </w:rPr>
        <w:t xml:space="preserve"> </w:t>
      </w:r>
      <w:r w:rsidRPr="00E13200">
        <w:rPr>
          <w:rFonts w:cs="Calibri"/>
          <w:szCs w:val="18"/>
        </w:rPr>
        <w:t>navraag bij familie en een onafhankelijke cli</w:t>
      </w:r>
      <w:r w:rsidRPr="00E13200" w:rsidR="008D3C8A">
        <w:rPr>
          <w:rFonts w:cs="Calibri"/>
          <w:szCs w:val="18"/>
        </w:rPr>
        <w:t>ë</w:t>
      </w:r>
      <w:r w:rsidRPr="00E13200">
        <w:rPr>
          <w:rFonts w:cs="Calibri"/>
          <w:szCs w:val="18"/>
        </w:rPr>
        <w:t xml:space="preserve">ntondersteuner. Zij vroeg naar de geboden zorg bij de aanbieders waar de drie voormalig Aurora Borealis cliënten nu wonen. De vertegenwoordigers geven aan heel tevreden te zijn over de huidige zorg. </w:t>
      </w:r>
      <w:bookmarkStart w:name="_Hlk179206892" w:id="15"/>
      <w:r w:rsidRPr="00E13200">
        <w:rPr>
          <w:rFonts w:cs="Calibri"/>
          <w:szCs w:val="18"/>
        </w:rPr>
        <w:t>Ik ga het zorgkantoor verzoeken om vanuit haar zorgplicht</w:t>
      </w:r>
      <w:r w:rsidRPr="00E13200">
        <w:rPr>
          <w:rFonts w:cs="Calibri"/>
          <w:szCs w:val="18"/>
        </w:rPr>
        <w:t xml:space="preserve"> (opnieuw) contact op te nemen met deze cliënten, hun verwanten en de betrokken zorgaanbieders. Ik wil dat zij mij ervan vergewissen dat de situatie in orde is én blijft, door hen intensief te monitoren.</w:t>
      </w:r>
    </w:p>
    <w:bookmarkEnd w:id="15"/>
    <w:p w:rsidR="00265CCA" w:rsidP="00265CCA" w:rsidRDefault="00265CCA" w14:paraId="11485A11" w14:textId="77777777">
      <w:pPr>
        <w:spacing w:after="160"/>
        <w:rPr>
          <w:rFonts w:cs="Calibri"/>
          <w:szCs w:val="18"/>
        </w:rPr>
      </w:pPr>
    </w:p>
    <w:p w:rsidRPr="00E13200" w:rsidR="00672AF9" w:rsidP="00265CCA" w:rsidRDefault="00672AF9" w14:paraId="1FB3F0D4" w14:textId="77777777">
      <w:pPr>
        <w:spacing w:after="160"/>
        <w:rPr>
          <w:rFonts w:cs="Calibri"/>
          <w:szCs w:val="18"/>
        </w:rPr>
      </w:pPr>
    </w:p>
    <w:p w:rsidRPr="00E13200" w:rsidR="00265CCA" w:rsidP="00265CCA" w:rsidRDefault="00265CCA" w14:paraId="552AC6C3" w14:textId="77777777">
      <w:pPr>
        <w:spacing w:after="160"/>
        <w:rPr>
          <w:rFonts w:cs="Calibri"/>
          <w:szCs w:val="18"/>
        </w:rPr>
      </w:pPr>
    </w:p>
    <w:p w:rsidRPr="00E13200" w:rsidR="00265CCA" w:rsidP="00265CCA" w:rsidRDefault="00265CCA" w14:paraId="65180732" w14:textId="77777777">
      <w:pPr>
        <w:spacing w:after="160"/>
        <w:rPr>
          <w:rFonts w:cs="Calibri"/>
          <w:szCs w:val="18"/>
        </w:rPr>
      </w:pPr>
    </w:p>
    <w:p w:rsidRPr="00E13200" w:rsidR="00265CCA" w:rsidP="00265CCA" w:rsidRDefault="00265CCA" w14:paraId="65D8F9A1" w14:textId="77777777">
      <w:pPr>
        <w:spacing w:after="160"/>
        <w:rPr>
          <w:rFonts w:cs="Calibri"/>
          <w:szCs w:val="18"/>
        </w:rPr>
      </w:pPr>
    </w:p>
    <w:p w:rsidRPr="00E13200" w:rsidR="00265CCA" w:rsidP="00265CCA" w:rsidRDefault="00A27E5D" w14:paraId="4FED87FA" w14:textId="77777777">
      <w:pPr>
        <w:spacing w:after="160"/>
        <w:rPr>
          <w:rFonts w:cs="Calibri"/>
          <w:szCs w:val="18"/>
        </w:rPr>
      </w:pPr>
      <w:r w:rsidRPr="00E13200">
        <w:rPr>
          <w:rFonts w:cs="Calibri"/>
          <w:szCs w:val="18"/>
        </w:rPr>
        <w:t>[1] Cliënten 'horrorboerderij' Wedde kwamen ter</w:t>
      </w:r>
      <w:r w:rsidRPr="00E13200">
        <w:rPr>
          <w:rFonts w:cs="Calibri"/>
          <w:szCs w:val="18"/>
        </w:rPr>
        <w:t>echt in puinhoop Zorg Pro - Dagblad van het Noorden (dvhn.nl)</w:t>
      </w:r>
    </w:p>
    <w:p w:rsidRPr="00E13200" w:rsidR="00265CCA" w:rsidP="00265CCA" w:rsidRDefault="00A27E5D" w14:paraId="668670A3" w14:textId="77777777">
      <w:pPr>
        <w:spacing w:after="160"/>
        <w:rPr>
          <w:rFonts w:cs="Calibri"/>
          <w:szCs w:val="18"/>
        </w:rPr>
      </w:pPr>
      <w:r w:rsidRPr="00E13200">
        <w:rPr>
          <w:rFonts w:cs="Calibri"/>
          <w:szCs w:val="18"/>
        </w:rPr>
        <w:t>[2] Slachtoffers zorgboerderij Aurora Borealis opnieuw de klos. 'Hoe haal je het in je kop om dat soort dingen toe te passen op een cliënt uit Wedde?' - Dagblad van het Noorden (dvhn.nl)</w:t>
      </w:r>
    </w:p>
    <w:p w:rsidRPr="00E13200" w:rsidR="00265CCA" w:rsidP="00265CCA" w:rsidRDefault="00A27E5D" w14:paraId="4E9C0FDB" w14:textId="77777777">
      <w:pPr>
        <w:spacing w:after="160"/>
        <w:rPr>
          <w:rFonts w:cs="Calibri"/>
          <w:szCs w:val="18"/>
        </w:rPr>
      </w:pPr>
      <w:r w:rsidRPr="00E13200">
        <w:rPr>
          <w:rFonts w:cs="Calibri"/>
          <w:szCs w:val="18"/>
        </w:rPr>
        <w:t>[3] Fin</w:t>
      </w:r>
      <w:r w:rsidRPr="00E13200">
        <w:rPr>
          <w:rFonts w:cs="Calibri"/>
          <w:szCs w:val="18"/>
        </w:rPr>
        <w:t>anciën. Dé perverse prikkel in het zorgstelsel | Dit zegt de hoofdredactie - Dagblad van het Noorden (dvhn.nl)</w:t>
      </w:r>
    </w:p>
    <w:p w:rsidRPr="00E13200" w:rsidR="00265CCA" w:rsidP="00265CCA" w:rsidRDefault="00A27E5D" w14:paraId="54191AF3" w14:textId="77777777">
      <w:pPr>
        <w:spacing w:after="160"/>
        <w:rPr>
          <w:rFonts w:cs="Calibri"/>
          <w:szCs w:val="18"/>
        </w:rPr>
      </w:pPr>
      <w:r w:rsidRPr="00E13200">
        <w:rPr>
          <w:rFonts w:cs="Calibri"/>
          <w:szCs w:val="18"/>
        </w:rPr>
        <w:t>[4] 'Slachtoffers horrorboerderij Wedde, vallen opnieuw in handen van zorgcowboys' | podcast Radio Ramkraak - Dagblad van het Noorden (dvhn.nl)</w:t>
      </w:r>
    </w:p>
    <w:p w:rsidRPr="00672AF9" w:rsidR="00265CCA" w:rsidP="00672AF9" w:rsidRDefault="00A27E5D" w14:paraId="622BC6AC" w14:textId="77777777">
      <w:pPr>
        <w:spacing w:after="160"/>
        <w:rPr>
          <w:rFonts w:cs="Calibri"/>
          <w:szCs w:val="18"/>
        </w:rPr>
      </w:pPr>
      <w:r w:rsidRPr="00E13200">
        <w:rPr>
          <w:rFonts w:cs="Calibri"/>
          <w:szCs w:val="18"/>
        </w:rPr>
        <w:t>[</w:t>
      </w:r>
      <w:r w:rsidRPr="00E13200">
        <w:rPr>
          <w:rFonts w:cs="Calibri"/>
          <w:szCs w:val="18"/>
        </w:rPr>
        <w:t>5] Antwoorden op Kamervragen over nieuwe misstanden en toezicht bij zorgboerderijen | Kamerstuk | Rijksoverheid.nl</w:t>
      </w:r>
    </w:p>
    <w:sectPr w:rsidRPr="00672AF9" w:rsidR="00265CCA"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F7EE" w14:textId="77777777" w:rsidR="00DD0614" w:rsidRDefault="00DD0614">
      <w:pPr>
        <w:spacing w:line="240" w:lineRule="auto"/>
      </w:pPr>
      <w:r>
        <w:separator/>
      </w:r>
    </w:p>
  </w:endnote>
  <w:endnote w:type="continuationSeparator" w:id="0">
    <w:p w14:paraId="14F195B9" w14:textId="77777777" w:rsidR="00DD0614" w:rsidRDefault="00DD0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730A" w14:textId="77777777" w:rsidR="00D11661" w:rsidRDefault="00A27E5D">
    <w:pPr>
      <w:pStyle w:val="Voettekst"/>
    </w:pPr>
    <w:r>
      <w:rPr>
        <w:noProof/>
      </w:rPr>
      <mc:AlternateContent>
        <mc:Choice Requires="wps">
          <w:drawing>
            <wp:anchor distT="0" distB="0" distL="114300" distR="114300" simplePos="0" relativeHeight="251656192" behindDoc="0" locked="0" layoutInCell="1" allowOverlap="1" wp14:anchorId="51FB97F4" wp14:editId="3C01426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09725" w14:textId="77777777" w:rsidR="00D11661" w:rsidRDefault="00A27E5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FB97F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1509725" w14:textId="77777777" w:rsidR="00D11661" w:rsidRDefault="00A27E5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CC96" w14:textId="77777777" w:rsidR="00D11661" w:rsidRDefault="00A27E5D">
    <w:pPr>
      <w:pStyle w:val="Voettekst"/>
    </w:pPr>
    <w:r>
      <w:rPr>
        <w:noProof/>
      </w:rPr>
      <mc:AlternateContent>
        <mc:Choice Requires="wps">
          <w:drawing>
            <wp:anchor distT="0" distB="0" distL="114300" distR="114300" simplePos="0" relativeHeight="251660288" behindDoc="0" locked="0" layoutInCell="1" allowOverlap="1" wp14:anchorId="175D8DAA" wp14:editId="7B106C3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312AA" w14:textId="77777777" w:rsidR="00D11661" w:rsidRDefault="00A27E5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75D8DA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7C312AA" w14:textId="77777777" w:rsidR="00D11661" w:rsidRDefault="00A27E5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104B" w14:textId="77777777" w:rsidR="00F860AE" w:rsidRDefault="00A27E5D">
    <w:pPr>
      <w:pStyle w:val="Voettekst"/>
    </w:pPr>
    <w:r>
      <w:rPr>
        <w:noProof/>
      </w:rPr>
      <mc:AlternateContent>
        <mc:Choice Requires="wps">
          <w:drawing>
            <wp:anchor distT="0" distB="0" distL="114300" distR="114300" simplePos="0" relativeHeight="251658240" behindDoc="0" locked="0" layoutInCell="1" allowOverlap="1" wp14:anchorId="4014D31F" wp14:editId="79F4356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22339" w14:textId="77777777" w:rsidR="00D11661" w:rsidRDefault="00A27E5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4D31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1E22339" w14:textId="77777777" w:rsidR="00D11661" w:rsidRDefault="00A27E5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B492" w14:textId="77777777" w:rsidR="00DD0614" w:rsidRDefault="00DD0614">
      <w:pPr>
        <w:spacing w:line="240" w:lineRule="auto"/>
      </w:pPr>
      <w:r>
        <w:separator/>
      </w:r>
    </w:p>
  </w:footnote>
  <w:footnote w:type="continuationSeparator" w:id="0">
    <w:p w14:paraId="60954912" w14:textId="77777777" w:rsidR="00DD0614" w:rsidRDefault="00DD0614">
      <w:pPr>
        <w:spacing w:line="240" w:lineRule="auto"/>
      </w:pPr>
      <w:r>
        <w:continuationSeparator/>
      </w:r>
    </w:p>
  </w:footnote>
  <w:footnote w:id="1">
    <w:p w14:paraId="28B0EABD"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Kamerstuk 2023/2024, 25 657, nr. 360</w:t>
      </w:r>
    </w:p>
  </w:footnote>
  <w:footnote w:id="2">
    <w:p w14:paraId="262A0B23"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Kamerstuk 2023/2024, 25 657, nr. 360</w:t>
      </w:r>
    </w:p>
  </w:footnote>
  <w:footnote w:id="3">
    <w:p w14:paraId="35F9F337"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Een register met de ‘</w:t>
      </w:r>
      <w:r w:rsidRPr="00BE4056">
        <w:rPr>
          <w:rFonts w:cstheme="minorHAnsi"/>
          <w:color w:val="343434"/>
          <w:spacing w:val="1"/>
          <w:sz w:val="14"/>
          <w:szCs w:val="14"/>
        </w:rPr>
        <w:t xml:space="preserve">Ultimate Beneficial Owners’ van een organisatie: de mensen die de uiteindelijke eigenaar zijn van, of mogen </w:t>
      </w:r>
      <w:r w:rsidRPr="00BE4056">
        <w:rPr>
          <w:rFonts w:cstheme="minorHAnsi"/>
          <w:color w:val="343434"/>
          <w:spacing w:val="1"/>
          <w:sz w:val="14"/>
          <w:szCs w:val="14"/>
        </w:rPr>
        <w:t>beslissen over een organisatie.</w:t>
      </w:r>
    </w:p>
  </w:footnote>
  <w:footnote w:id="4">
    <w:p w14:paraId="50F452FB"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w:t>
      </w:r>
      <w:hyperlink r:id="rId1" w:history="1">
        <w:r w:rsidRPr="00BE4056">
          <w:rPr>
            <w:rStyle w:val="Hyperlink"/>
            <w:rFonts w:cstheme="minorHAnsi"/>
            <w:sz w:val="14"/>
            <w:szCs w:val="14"/>
          </w:rPr>
          <w:t>https://toezichtdocumenten.igj.nl/</w:t>
        </w:r>
      </w:hyperlink>
      <w:r w:rsidRPr="00BE4056">
        <w:rPr>
          <w:rFonts w:cstheme="minorHAnsi"/>
          <w:sz w:val="14"/>
          <w:szCs w:val="14"/>
        </w:rPr>
        <w:t>, instellingsrapport Zorgpro Wonen locatie Het Boshuis Emmen</w:t>
      </w:r>
      <w:r>
        <w:rPr>
          <w:rFonts w:cstheme="minorHAnsi"/>
          <w:sz w:val="14"/>
          <w:szCs w:val="14"/>
        </w:rPr>
        <w:t>,</w:t>
      </w:r>
      <w:r w:rsidRPr="00BE4056">
        <w:rPr>
          <w:rFonts w:cstheme="minorHAnsi"/>
          <w:sz w:val="14"/>
          <w:szCs w:val="14"/>
        </w:rPr>
        <w:t xml:space="preserve"> september 2023.</w:t>
      </w:r>
    </w:p>
  </w:footnote>
  <w:footnote w:id="5">
    <w:p w14:paraId="48204465"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Fenomeenonderzoek compl</w:t>
      </w:r>
      <w:r w:rsidRPr="00BE4056">
        <w:rPr>
          <w:rFonts w:cstheme="minorHAnsi"/>
          <w:sz w:val="14"/>
          <w:szCs w:val="14"/>
        </w:rPr>
        <w:t>exe juridische structuren van zorgaanbieders, juni 2021, Nza. p. 20</w:t>
      </w:r>
    </w:p>
  </w:footnote>
  <w:footnote w:id="6">
    <w:p w14:paraId="18ECAF09"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Kamerstuk 2023/2024, 25 657, nr. 360</w:t>
      </w:r>
    </w:p>
  </w:footnote>
  <w:footnote w:id="7">
    <w:p w14:paraId="4B03A5AA" w14:textId="77777777" w:rsidR="00265CCA" w:rsidRPr="00BE4056" w:rsidRDefault="00A27E5D" w:rsidP="00265CCA">
      <w:pPr>
        <w:pStyle w:val="Voetnoottekst"/>
        <w:rPr>
          <w:rFonts w:cstheme="minorHAnsi"/>
          <w:sz w:val="14"/>
          <w:szCs w:val="14"/>
        </w:rPr>
      </w:pPr>
      <w:r w:rsidRPr="00BE4056">
        <w:rPr>
          <w:rStyle w:val="Voetnootmarkering"/>
          <w:rFonts w:cstheme="minorHAnsi"/>
          <w:sz w:val="14"/>
          <w:szCs w:val="14"/>
        </w:rPr>
        <w:footnoteRef/>
      </w:r>
      <w:r w:rsidRPr="00BE4056">
        <w:rPr>
          <w:rFonts w:cstheme="minorHAnsi"/>
          <w:sz w:val="14"/>
          <w:szCs w:val="14"/>
        </w:rPr>
        <w:t xml:space="preserve"> Kamerstuk 2023/2024, 25 657, nr. 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9664" w14:textId="77777777" w:rsidR="00F860AE" w:rsidRDefault="00A27E5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4F2C351" wp14:editId="603BCC2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A3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F2C35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AD8AA3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F2CD" w14:textId="77777777" w:rsidR="00F860AE" w:rsidRDefault="00A27E5D">
    <w:pPr>
      <w:pStyle w:val="Koptekst"/>
    </w:pPr>
    <w:r>
      <w:rPr>
        <w:noProof/>
      </w:rPr>
      <w:drawing>
        <wp:anchor distT="0" distB="0" distL="114300" distR="114300" simplePos="0" relativeHeight="251657216" behindDoc="0" locked="0" layoutInCell="1" allowOverlap="1" wp14:anchorId="71149457" wp14:editId="3D8BBE1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F915D" w14:textId="77777777" w:rsidR="00F860AE" w:rsidRDefault="00A27E5D">
    <w:pPr>
      <w:pStyle w:val="Koptekst"/>
    </w:pPr>
    <w:r w:rsidRPr="002A273F">
      <w:rPr>
        <w:noProof/>
      </w:rPr>
      <mc:AlternateContent>
        <mc:Choice Requires="wps">
          <w:drawing>
            <wp:anchor distT="0" distB="0" distL="114300" distR="114300" simplePos="0" relativeHeight="251659264" behindDoc="0" locked="0" layoutInCell="1" allowOverlap="1" wp14:anchorId="3507AB1B" wp14:editId="023BFA3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08C9" w14:textId="77777777" w:rsidR="00F860AE" w:rsidRDefault="00A27E5D" w:rsidP="00A97BB8">
                          <w:pPr>
                            <w:pStyle w:val="Afzendgegevens"/>
                          </w:pPr>
                          <w:r>
                            <w:t>Bezoekadres:</w:t>
                          </w:r>
                        </w:p>
                        <w:p w14:paraId="6367C270" w14:textId="77777777" w:rsidR="00F860AE" w:rsidRDefault="00A27E5D" w:rsidP="00A97BB8">
                          <w:pPr>
                            <w:pStyle w:val="Afzendgegevens"/>
                          </w:pPr>
                          <w:r>
                            <w:t>Parnassusplein 5</w:t>
                          </w:r>
                        </w:p>
                        <w:p w14:paraId="1E9B1E1A" w14:textId="77777777" w:rsidR="00F860AE" w:rsidRDefault="00A27E5D" w:rsidP="00A97BB8">
                          <w:pPr>
                            <w:pStyle w:val="Afzendgegevens"/>
                          </w:pPr>
                          <w:r>
                            <w:t>251</w:t>
                          </w:r>
                          <w:r w:rsidR="00375EAB">
                            <w:t>1</w:t>
                          </w:r>
                          <w:r>
                            <w:t xml:space="preserve"> </w:t>
                          </w:r>
                          <w:r w:rsidR="00375EAB">
                            <w:t>VX</w:t>
                          </w:r>
                          <w:r>
                            <w:t xml:space="preserve"> </w:t>
                          </w:r>
                          <w:r w:rsidR="009A0B66">
                            <w:t xml:space="preserve"> </w:t>
                          </w:r>
                          <w:r w:rsidR="00375EAB">
                            <w:t>Den Haag</w:t>
                          </w:r>
                        </w:p>
                        <w:p w14:paraId="3FDE9600" w14:textId="77777777" w:rsidR="00F860AE" w:rsidRDefault="00A27E5D" w:rsidP="00A97BB8">
                          <w:pPr>
                            <w:pStyle w:val="Afzendgegevens"/>
                            <w:tabs>
                              <w:tab w:val="left" w:pos="170"/>
                            </w:tabs>
                          </w:pPr>
                          <w:r>
                            <w:t>T</w:t>
                          </w:r>
                          <w:r>
                            <w:tab/>
                            <w:t>070 340 79 11</w:t>
                          </w:r>
                        </w:p>
                        <w:p w14:paraId="592D4D93" w14:textId="77777777" w:rsidR="00F860AE" w:rsidRDefault="00A27E5D" w:rsidP="00A97BB8">
                          <w:pPr>
                            <w:pStyle w:val="Afzendgegevens"/>
                            <w:tabs>
                              <w:tab w:val="left" w:pos="170"/>
                            </w:tabs>
                          </w:pPr>
                          <w:r>
                            <w:t>F</w:t>
                          </w:r>
                          <w:r>
                            <w:tab/>
                            <w:t>070 340 78 34</w:t>
                          </w:r>
                        </w:p>
                        <w:p w14:paraId="3A05D67F" w14:textId="77777777" w:rsidR="00F860AE" w:rsidRDefault="00A27E5D" w:rsidP="00A97BB8">
                          <w:pPr>
                            <w:pStyle w:val="Afzendgegevens"/>
                          </w:pPr>
                          <w:r>
                            <w:t>www.</w:t>
                          </w:r>
                          <w:r w:rsidR="00C2746E">
                            <w:t>rijksoverheid</w:t>
                          </w:r>
                          <w:r>
                            <w:t>.nl</w:t>
                          </w:r>
                        </w:p>
                        <w:p w14:paraId="0D0294AA" w14:textId="77777777" w:rsidR="00F860AE" w:rsidRDefault="00F860AE" w:rsidP="00A97BB8">
                          <w:pPr>
                            <w:pStyle w:val="Afzendgegevenswitregel2"/>
                          </w:pPr>
                        </w:p>
                        <w:p w14:paraId="370DFF05" w14:textId="77777777" w:rsidR="00F860AE" w:rsidRDefault="00A27E5D" w:rsidP="00A97BB8">
                          <w:pPr>
                            <w:pStyle w:val="Afzendgegevenskopjes"/>
                          </w:pPr>
                          <w:r>
                            <w:t>Ons kenmerk</w:t>
                          </w:r>
                        </w:p>
                        <w:p w14:paraId="2EFD44AD" w14:textId="77777777" w:rsidR="00D74EDF" w:rsidRPr="00420166" w:rsidRDefault="00A27E5D" w:rsidP="00D74EDF">
                          <w:pPr>
                            <w:pStyle w:val="Huisstijl-Referentiegegevens"/>
                          </w:pPr>
                          <w:r>
                            <w:t>3974532-1072662-LZ</w:t>
                          </w:r>
                        </w:p>
                        <w:p w14:paraId="45405CDD" w14:textId="77777777" w:rsidR="00F860AE" w:rsidRDefault="00F860AE" w:rsidP="00A97BB8">
                          <w:pPr>
                            <w:pStyle w:val="Afzendgegevenswitregel1"/>
                          </w:pPr>
                        </w:p>
                        <w:p w14:paraId="51377715" w14:textId="77777777" w:rsidR="00F860AE" w:rsidRDefault="00A27E5D" w:rsidP="00A97BB8">
                          <w:pPr>
                            <w:pStyle w:val="Afzendgegevenskopjes"/>
                          </w:pPr>
                          <w:r>
                            <w:t>Bijlagen</w:t>
                          </w:r>
                        </w:p>
                        <w:p w14:paraId="57E03094" w14:textId="77777777" w:rsidR="00F860AE" w:rsidRDefault="00A27E5D" w:rsidP="00A97BB8">
                          <w:pPr>
                            <w:pStyle w:val="Afzendgegevens"/>
                          </w:pPr>
                          <w:bookmarkStart w:id="4" w:name="bmkBijlagen"/>
                          <w:bookmarkEnd w:id="4"/>
                          <w:r>
                            <w:t>1</w:t>
                          </w:r>
                        </w:p>
                        <w:p w14:paraId="4EB47056" w14:textId="77777777" w:rsidR="00F860AE" w:rsidRDefault="00F860AE" w:rsidP="00A97BB8">
                          <w:pPr>
                            <w:pStyle w:val="Afzendgegevenswitregel1"/>
                          </w:pPr>
                        </w:p>
                        <w:p w14:paraId="7B467386" w14:textId="77777777" w:rsidR="00F860AE" w:rsidRDefault="00A27E5D" w:rsidP="00A97BB8">
                          <w:pPr>
                            <w:pStyle w:val="Afzendgegevenskopjes"/>
                          </w:pPr>
                          <w:r>
                            <w:t>Datum document</w:t>
                          </w:r>
                        </w:p>
                        <w:p w14:paraId="58CAC52D" w14:textId="77777777" w:rsidR="00D74EDF" w:rsidRPr="00D74EDF" w:rsidRDefault="00A27E5D" w:rsidP="00D74EDF">
                          <w:pPr>
                            <w:spacing w:line="180" w:lineRule="atLeast"/>
                            <w:rPr>
                              <w:rFonts w:eastAsia="SimSun"/>
                              <w:sz w:val="13"/>
                            </w:rPr>
                          </w:pPr>
                          <w:bookmarkStart w:id="5" w:name="bmkUwBrief"/>
                          <w:bookmarkEnd w:id="5"/>
                          <w:r>
                            <w:rPr>
                              <w:rFonts w:eastAsia="SimSun"/>
                              <w:sz w:val="13"/>
                              <w:szCs w:val="13"/>
                            </w:rPr>
                            <w:t>24 September 2024</w:t>
                          </w:r>
                        </w:p>
                        <w:p w14:paraId="75FB45F5" w14:textId="77777777" w:rsidR="00F860AE" w:rsidRDefault="00F860AE" w:rsidP="00A97BB8">
                          <w:pPr>
                            <w:pStyle w:val="Afzendgegevenswitregel1"/>
                          </w:pPr>
                        </w:p>
                        <w:p w14:paraId="43B7B673" w14:textId="77777777" w:rsidR="00F860AE" w:rsidRPr="00C45528" w:rsidRDefault="00A27E5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507AB1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E9208C9" w14:textId="77777777" w:rsidR="00F860AE" w:rsidRDefault="00A27E5D" w:rsidP="00A97BB8">
                    <w:pPr>
                      <w:pStyle w:val="Afzendgegevens"/>
                    </w:pPr>
                    <w:r>
                      <w:t>Bezoekadres:</w:t>
                    </w:r>
                  </w:p>
                  <w:p w14:paraId="6367C270" w14:textId="77777777" w:rsidR="00F860AE" w:rsidRDefault="00A27E5D" w:rsidP="00A97BB8">
                    <w:pPr>
                      <w:pStyle w:val="Afzendgegevens"/>
                    </w:pPr>
                    <w:r>
                      <w:t>Parnassusplein 5</w:t>
                    </w:r>
                  </w:p>
                  <w:p w14:paraId="1E9B1E1A" w14:textId="77777777" w:rsidR="00F860AE" w:rsidRDefault="00A27E5D" w:rsidP="00A97BB8">
                    <w:pPr>
                      <w:pStyle w:val="Afzendgegevens"/>
                    </w:pPr>
                    <w:r>
                      <w:t>251</w:t>
                    </w:r>
                    <w:r w:rsidR="00375EAB">
                      <w:t>1</w:t>
                    </w:r>
                    <w:r>
                      <w:t xml:space="preserve"> </w:t>
                    </w:r>
                    <w:r w:rsidR="00375EAB">
                      <w:t>VX</w:t>
                    </w:r>
                    <w:r>
                      <w:t xml:space="preserve"> </w:t>
                    </w:r>
                    <w:r w:rsidR="009A0B66">
                      <w:t xml:space="preserve"> </w:t>
                    </w:r>
                    <w:r w:rsidR="00375EAB">
                      <w:t>Den Haag</w:t>
                    </w:r>
                  </w:p>
                  <w:p w14:paraId="3FDE9600" w14:textId="77777777" w:rsidR="00F860AE" w:rsidRDefault="00A27E5D" w:rsidP="00A97BB8">
                    <w:pPr>
                      <w:pStyle w:val="Afzendgegevens"/>
                      <w:tabs>
                        <w:tab w:val="left" w:pos="170"/>
                      </w:tabs>
                    </w:pPr>
                    <w:r>
                      <w:t>T</w:t>
                    </w:r>
                    <w:r>
                      <w:tab/>
                      <w:t>070 340 79 11</w:t>
                    </w:r>
                  </w:p>
                  <w:p w14:paraId="592D4D93" w14:textId="77777777" w:rsidR="00F860AE" w:rsidRDefault="00A27E5D" w:rsidP="00A97BB8">
                    <w:pPr>
                      <w:pStyle w:val="Afzendgegevens"/>
                      <w:tabs>
                        <w:tab w:val="left" w:pos="170"/>
                      </w:tabs>
                    </w:pPr>
                    <w:r>
                      <w:t>F</w:t>
                    </w:r>
                    <w:r>
                      <w:tab/>
                      <w:t>070 340 78 34</w:t>
                    </w:r>
                  </w:p>
                  <w:p w14:paraId="3A05D67F" w14:textId="77777777" w:rsidR="00F860AE" w:rsidRDefault="00A27E5D" w:rsidP="00A97BB8">
                    <w:pPr>
                      <w:pStyle w:val="Afzendgegevens"/>
                    </w:pPr>
                    <w:r>
                      <w:t>www.</w:t>
                    </w:r>
                    <w:r w:rsidR="00C2746E">
                      <w:t>rijksoverheid</w:t>
                    </w:r>
                    <w:r>
                      <w:t>.nl</w:t>
                    </w:r>
                  </w:p>
                  <w:p w14:paraId="0D0294AA" w14:textId="77777777" w:rsidR="00F860AE" w:rsidRDefault="00F860AE" w:rsidP="00A97BB8">
                    <w:pPr>
                      <w:pStyle w:val="Afzendgegevenswitregel2"/>
                    </w:pPr>
                  </w:p>
                  <w:p w14:paraId="370DFF05" w14:textId="77777777" w:rsidR="00F860AE" w:rsidRDefault="00A27E5D" w:rsidP="00A97BB8">
                    <w:pPr>
                      <w:pStyle w:val="Afzendgegevenskopjes"/>
                    </w:pPr>
                    <w:r>
                      <w:t>Ons kenmerk</w:t>
                    </w:r>
                  </w:p>
                  <w:p w14:paraId="2EFD44AD" w14:textId="77777777" w:rsidR="00D74EDF" w:rsidRPr="00420166" w:rsidRDefault="00A27E5D" w:rsidP="00D74EDF">
                    <w:pPr>
                      <w:pStyle w:val="Huisstijl-Referentiegegevens"/>
                    </w:pPr>
                    <w:r>
                      <w:t>3974532-1072662-LZ</w:t>
                    </w:r>
                  </w:p>
                  <w:p w14:paraId="45405CDD" w14:textId="77777777" w:rsidR="00F860AE" w:rsidRDefault="00F860AE" w:rsidP="00A97BB8">
                    <w:pPr>
                      <w:pStyle w:val="Afzendgegevenswitregel1"/>
                    </w:pPr>
                  </w:p>
                  <w:p w14:paraId="51377715" w14:textId="77777777" w:rsidR="00F860AE" w:rsidRDefault="00A27E5D" w:rsidP="00A97BB8">
                    <w:pPr>
                      <w:pStyle w:val="Afzendgegevenskopjes"/>
                    </w:pPr>
                    <w:r>
                      <w:t>Bijlagen</w:t>
                    </w:r>
                  </w:p>
                  <w:p w14:paraId="57E03094" w14:textId="77777777" w:rsidR="00F860AE" w:rsidRDefault="00A27E5D" w:rsidP="00A97BB8">
                    <w:pPr>
                      <w:pStyle w:val="Afzendgegevens"/>
                    </w:pPr>
                    <w:bookmarkStart w:id="6" w:name="bmkBijlagen"/>
                    <w:bookmarkEnd w:id="6"/>
                    <w:r>
                      <w:t>1</w:t>
                    </w:r>
                  </w:p>
                  <w:p w14:paraId="4EB47056" w14:textId="77777777" w:rsidR="00F860AE" w:rsidRDefault="00F860AE" w:rsidP="00A97BB8">
                    <w:pPr>
                      <w:pStyle w:val="Afzendgegevenswitregel1"/>
                    </w:pPr>
                  </w:p>
                  <w:p w14:paraId="7B467386" w14:textId="77777777" w:rsidR="00F860AE" w:rsidRDefault="00A27E5D" w:rsidP="00A97BB8">
                    <w:pPr>
                      <w:pStyle w:val="Afzendgegevenskopjes"/>
                    </w:pPr>
                    <w:r>
                      <w:t>Datum document</w:t>
                    </w:r>
                  </w:p>
                  <w:p w14:paraId="58CAC52D" w14:textId="77777777" w:rsidR="00D74EDF" w:rsidRPr="00D74EDF" w:rsidRDefault="00A27E5D" w:rsidP="00D74EDF">
                    <w:pPr>
                      <w:spacing w:line="180" w:lineRule="atLeast"/>
                      <w:rPr>
                        <w:rFonts w:eastAsia="SimSun"/>
                        <w:sz w:val="13"/>
                      </w:rPr>
                    </w:pPr>
                    <w:bookmarkStart w:id="7" w:name="bmkUwBrief"/>
                    <w:bookmarkEnd w:id="7"/>
                    <w:r>
                      <w:rPr>
                        <w:rFonts w:eastAsia="SimSun"/>
                        <w:sz w:val="13"/>
                        <w:szCs w:val="13"/>
                      </w:rPr>
                      <w:t>24 September 2024</w:t>
                    </w:r>
                  </w:p>
                  <w:p w14:paraId="75FB45F5" w14:textId="77777777" w:rsidR="00F860AE" w:rsidRDefault="00F860AE" w:rsidP="00A97BB8">
                    <w:pPr>
                      <w:pStyle w:val="Afzendgegevenswitregel1"/>
                    </w:pPr>
                  </w:p>
                  <w:p w14:paraId="43B7B673" w14:textId="77777777" w:rsidR="00F860AE" w:rsidRPr="00C45528" w:rsidRDefault="00A27E5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EED4" w14:textId="77777777" w:rsidR="00F860AE" w:rsidRDefault="00F860AE">
    <w:pPr>
      <w:pStyle w:val="Koptekst"/>
    </w:pPr>
  </w:p>
  <w:p w14:paraId="771D225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4399167">
    <w:abstractNumId w:val="9"/>
  </w:num>
  <w:num w:numId="2" w16cid:durableId="835388115">
    <w:abstractNumId w:val="12"/>
  </w:num>
  <w:num w:numId="3" w16cid:durableId="1164976954">
    <w:abstractNumId w:val="7"/>
  </w:num>
  <w:num w:numId="4" w16cid:durableId="1097292894">
    <w:abstractNumId w:val="6"/>
  </w:num>
  <w:num w:numId="5" w16cid:durableId="587815049">
    <w:abstractNumId w:val="5"/>
  </w:num>
  <w:num w:numId="6" w16cid:durableId="397898408">
    <w:abstractNumId w:val="4"/>
  </w:num>
  <w:num w:numId="7" w16cid:durableId="1368336908">
    <w:abstractNumId w:val="8"/>
  </w:num>
  <w:num w:numId="8" w16cid:durableId="275066401">
    <w:abstractNumId w:val="3"/>
  </w:num>
  <w:num w:numId="9" w16cid:durableId="216406207">
    <w:abstractNumId w:val="2"/>
  </w:num>
  <w:num w:numId="10" w16cid:durableId="199124057">
    <w:abstractNumId w:val="1"/>
  </w:num>
  <w:num w:numId="11" w16cid:durableId="1301692653">
    <w:abstractNumId w:val="0"/>
  </w:num>
  <w:num w:numId="12" w16cid:durableId="1154025956">
    <w:abstractNumId w:val="13"/>
  </w:num>
  <w:num w:numId="13" w16cid:durableId="1641961743">
    <w:abstractNumId w:val="14"/>
  </w:num>
  <w:num w:numId="14" w16cid:durableId="1355569539">
    <w:abstractNumId w:val="10"/>
  </w:num>
  <w:num w:numId="15" w16cid:durableId="2041129847">
    <w:abstractNumId w:val="15"/>
  </w:num>
  <w:num w:numId="16" w16cid:durableId="1471360834">
    <w:abstractNumId w:val="15"/>
  </w:num>
  <w:num w:numId="17" w16cid:durableId="1510410349">
    <w:abstractNumId w:val="15"/>
  </w:num>
  <w:num w:numId="18" w16cid:durableId="688068584">
    <w:abstractNumId w:val="11"/>
  </w:num>
  <w:num w:numId="19" w16cid:durableId="1510297108">
    <w:abstractNumId w:val="11"/>
  </w:num>
  <w:num w:numId="20" w16cid:durableId="1215194030">
    <w:abstractNumId w:val="11"/>
  </w:num>
  <w:num w:numId="21" w16cid:durableId="529681220">
    <w:abstractNumId w:val="12"/>
  </w:num>
  <w:num w:numId="22" w16cid:durableId="307521322">
    <w:abstractNumId w:val="7"/>
  </w:num>
  <w:num w:numId="23" w16cid:durableId="481167108">
    <w:abstractNumId w:val="6"/>
  </w:num>
  <w:num w:numId="24" w16cid:durableId="1438138755">
    <w:abstractNumId w:val="10"/>
  </w:num>
  <w:num w:numId="25" w16cid:durableId="905339300">
    <w:abstractNumId w:val="12"/>
  </w:num>
  <w:num w:numId="26" w16cid:durableId="944271027">
    <w:abstractNumId w:val="7"/>
  </w:num>
  <w:num w:numId="27" w16cid:durableId="203060602">
    <w:abstractNumId w:val="6"/>
  </w:num>
  <w:num w:numId="28" w16cid:durableId="1086998216">
    <w:abstractNumId w:val="16"/>
  </w:num>
  <w:num w:numId="29" w16cid:durableId="936058327">
    <w:abstractNumId w:val="16"/>
  </w:num>
  <w:num w:numId="30" w16cid:durableId="1260286433">
    <w:abstractNumId w:val="16"/>
  </w:num>
  <w:num w:numId="31" w16cid:durableId="2097943339">
    <w:abstractNumId w:val="16"/>
  </w:num>
  <w:num w:numId="32" w16cid:durableId="2036342575">
    <w:abstractNumId w:val="14"/>
  </w:num>
  <w:num w:numId="33" w16cid:durableId="2008246451">
    <w:abstractNumId w:val="14"/>
  </w:num>
  <w:num w:numId="34" w16cid:durableId="874083046">
    <w:abstractNumId w:val="14"/>
  </w:num>
  <w:num w:numId="35" w16cid:durableId="1852256865">
    <w:abstractNumId w:val="11"/>
  </w:num>
  <w:num w:numId="36" w16cid:durableId="1137990425">
    <w:abstractNumId w:val="11"/>
  </w:num>
  <w:num w:numId="37" w16cid:durableId="834685397">
    <w:abstractNumId w:val="11"/>
  </w:num>
  <w:num w:numId="38" w16cid:durableId="1730686054">
    <w:abstractNumId w:val="12"/>
  </w:num>
  <w:num w:numId="39" w16cid:durableId="1782990328">
    <w:abstractNumId w:val="7"/>
  </w:num>
  <w:num w:numId="40" w16cid:durableId="2101172214">
    <w:abstractNumId w:val="6"/>
  </w:num>
  <w:num w:numId="41" w16cid:durableId="1576435457">
    <w:abstractNumId w:val="5"/>
  </w:num>
  <w:num w:numId="42" w16cid:durableId="1611006999">
    <w:abstractNumId w:val="4"/>
  </w:num>
  <w:num w:numId="43" w16cid:durableId="1944147046">
    <w:abstractNumId w:val="16"/>
  </w:num>
  <w:num w:numId="44" w16cid:durableId="2004158041">
    <w:abstractNumId w:val="16"/>
  </w:num>
  <w:num w:numId="45" w16cid:durableId="1108306757">
    <w:abstractNumId w:val="16"/>
  </w:num>
  <w:num w:numId="46" w16cid:durableId="1016536067">
    <w:abstractNumId w:val="16"/>
  </w:num>
  <w:num w:numId="47" w16cid:durableId="164319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0964"/>
    <w:rsid w:val="00024097"/>
    <w:rsid w:val="00034092"/>
    <w:rsid w:val="000349EC"/>
    <w:rsid w:val="0003701D"/>
    <w:rsid w:val="0004156C"/>
    <w:rsid w:val="00044264"/>
    <w:rsid w:val="000443E7"/>
    <w:rsid w:val="000502B6"/>
    <w:rsid w:val="000613D2"/>
    <w:rsid w:val="00067C7F"/>
    <w:rsid w:val="000905C8"/>
    <w:rsid w:val="00091E11"/>
    <w:rsid w:val="000A2D7B"/>
    <w:rsid w:val="000C3852"/>
    <w:rsid w:val="000C6771"/>
    <w:rsid w:val="000D3311"/>
    <w:rsid w:val="000D6AEE"/>
    <w:rsid w:val="000E4C38"/>
    <w:rsid w:val="000F262C"/>
    <w:rsid w:val="000F2F05"/>
    <w:rsid w:val="000F3F37"/>
    <w:rsid w:val="00106D6E"/>
    <w:rsid w:val="00111ABC"/>
    <w:rsid w:val="00112CD5"/>
    <w:rsid w:val="00117AEC"/>
    <w:rsid w:val="00126768"/>
    <w:rsid w:val="00132B19"/>
    <w:rsid w:val="00136CC9"/>
    <w:rsid w:val="0015027E"/>
    <w:rsid w:val="00166333"/>
    <w:rsid w:val="0017367B"/>
    <w:rsid w:val="00180FCE"/>
    <w:rsid w:val="0018245B"/>
    <w:rsid w:val="00191A6E"/>
    <w:rsid w:val="001930B3"/>
    <w:rsid w:val="001A7EDA"/>
    <w:rsid w:val="001C22D9"/>
    <w:rsid w:val="001E37CA"/>
    <w:rsid w:val="001E4AA7"/>
    <w:rsid w:val="00206CA2"/>
    <w:rsid w:val="00211CA7"/>
    <w:rsid w:val="00214C80"/>
    <w:rsid w:val="00236C5F"/>
    <w:rsid w:val="00261464"/>
    <w:rsid w:val="0026437C"/>
    <w:rsid w:val="00265CCA"/>
    <w:rsid w:val="00275B1B"/>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868E0"/>
    <w:rsid w:val="00491025"/>
    <w:rsid w:val="00494227"/>
    <w:rsid w:val="004A3145"/>
    <w:rsid w:val="004B3A55"/>
    <w:rsid w:val="004B5A41"/>
    <w:rsid w:val="004C28CC"/>
    <w:rsid w:val="004D3EE4"/>
    <w:rsid w:val="004F4498"/>
    <w:rsid w:val="004F7466"/>
    <w:rsid w:val="00506C21"/>
    <w:rsid w:val="00525092"/>
    <w:rsid w:val="00537EB3"/>
    <w:rsid w:val="00547739"/>
    <w:rsid w:val="00553742"/>
    <w:rsid w:val="00586002"/>
    <w:rsid w:val="005A02C2"/>
    <w:rsid w:val="005A273B"/>
    <w:rsid w:val="005A668A"/>
    <w:rsid w:val="005C4279"/>
    <w:rsid w:val="005C55B1"/>
    <w:rsid w:val="005F5B48"/>
    <w:rsid w:val="00605234"/>
    <w:rsid w:val="0061042D"/>
    <w:rsid w:val="0062081B"/>
    <w:rsid w:val="006339DB"/>
    <w:rsid w:val="00634D71"/>
    <w:rsid w:val="00635330"/>
    <w:rsid w:val="0065343A"/>
    <w:rsid w:val="00656DE0"/>
    <w:rsid w:val="00664686"/>
    <w:rsid w:val="00670F20"/>
    <w:rsid w:val="00670F32"/>
    <w:rsid w:val="00670F96"/>
    <w:rsid w:val="00672AF9"/>
    <w:rsid w:val="00674CA6"/>
    <w:rsid w:val="00680FCF"/>
    <w:rsid w:val="006B4B2F"/>
    <w:rsid w:val="006C0CC8"/>
    <w:rsid w:val="006C57F4"/>
    <w:rsid w:val="006D4913"/>
    <w:rsid w:val="006E07B5"/>
    <w:rsid w:val="006E657F"/>
    <w:rsid w:val="00721401"/>
    <w:rsid w:val="007275B8"/>
    <w:rsid w:val="00727E4A"/>
    <w:rsid w:val="0075008E"/>
    <w:rsid w:val="007523B7"/>
    <w:rsid w:val="007539FC"/>
    <w:rsid w:val="00754BBC"/>
    <w:rsid w:val="00756CC5"/>
    <w:rsid w:val="007605B0"/>
    <w:rsid w:val="00773942"/>
    <w:rsid w:val="00794A93"/>
    <w:rsid w:val="007B67F8"/>
    <w:rsid w:val="007C0BC6"/>
    <w:rsid w:val="007D6882"/>
    <w:rsid w:val="007E13A5"/>
    <w:rsid w:val="007F5AEE"/>
    <w:rsid w:val="007F63F2"/>
    <w:rsid w:val="00803A9A"/>
    <w:rsid w:val="00803C7D"/>
    <w:rsid w:val="008232FE"/>
    <w:rsid w:val="0082399F"/>
    <w:rsid w:val="00824CD3"/>
    <w:rsid w:val="008469EA"/>
    <w:rsid w:val="00850932"/>
    <w:rsid w:val="008570F5"/>
    <w:rsid w:val="008601BC"/>
    <w:rsid w:val="00861D19"/>
    <w:rsid w:val="00891202"/>
    <w:rsid w:val="00897378"/>
    <w:rsid w:val="00897ABA"/>
    <w:rsid w:val="008A34DB"/>
    <w:rsid w:val="008A42E7"/>
    <w:rsid w:val="008D3C8A"/>
    <w:rsid w:val="008E5C66"/>
    <w:rsid w:val="008F5C23"/>
    <w:rsid w:val="009040DC"/>
    <w:rsid w:val="009071A4"/>
    <w:rsid w:val="00907302"/>
    <w:rsid w:val="00907AC4"/>
    <w:rsid w:val="009368F6"/>
    <w:rsid w:val="0096086B"/>
    <w:rsid w:val="009608D3"/>
    <w:rsid w:val="009615EB"/>
    <w:rsid w:val="0096635E"/>
    <w:rsid w:val="0097481D"/>
    <w:rsid w:val="009945B3"/>
    <w:rsid w:val="009A0237"/>
    <w:rsid w:val="009A0B66"/>
    <w:rsid w:val="009B7B79"/>
    <w:rsid w:val="009C1BAD"/>
    <w:rsid w:val="009C1CB5"/>
    <w:rsid w:val="009C1DFC"/>
    <w:rsid w:val="009D1389"/>
    <w:rsid w:val="009E49D6"/>
    <w:rsid w:val="009F619C"/>
    <w:rsid w:val="00A00443"/>
    <w:rsid w:val="00A0347D"/>
    <w:rsid w:val="00A1272F"/>
    <w:rsid w:val="00A1671E"/>
    <w:rsid w:val="00A257D1"/>
    <w:rsid w:val="00A27E5D"/>
    <w:rsid w:val="00A439C2"/>
    <w:rsid w:val="00A46115"/>
    <w:rsid w:val="00A47B02"/>
    <w:rsid w:val="00A70F83"/>
    <w:rsid w:val="00A75276"/>
    <w:rsid w:val="00A85371"/>
    <w:rsid w:val="00A907B9"/>
    <w:rsid w:val="00A97BB8"/>
    <w:rsid w:val="00AB4A9A"/>
    <w:rsid w:val="00AB6116"/>
    <w:rsid w:val="00AC17D5"/>
    <w:rsid w:val="00AC2BFA"/>
    <w:rsid w:val="00AE5E7A"/>
    <w:rsid w:val="00B159C0"/>
    <w:rsid w:val="00B25223"/>
    <w:rsid w:val="00B4064E"/>
    <w:rsid w:val="00B42A63"/>
    <w:rsid w:val="00B43456"/>
    <w:rsid w:val="00B452FA"/>
    <w:rsid w:val="00B518CB"/>
    <w:rsid w:val="00B54A56"/>
    <w:rsid w:val="00B55170"/>
    <w:rsid w:val="00B566C7"/>
    <w:rsid w:val="00B6471C"/>
    <w:rsid w:val="00B65DEA"/>
    <w:rsid w:val="00B71282"/>
    <w:rsid w:val="00B73768"/>
    <w:rsid w:val="00B83641"/>
    <w:rsid w:val="00B963F2"/>
    <w:rsid w:val="00BA19A7"/>
    <w:rsid w:val="00BC75A2"/>
    <w:rsid w:val="00BE11D3"/>
    <w:rsid w:val="00BE3ABA"/>
    <w:rsid w:val="00BE4056"/>
    <w:rsid w:val="00BF1E5F"/>
    <w:rsid w:val="00BF3DEA"/>
    <w:rsid w:val="00C05D43"/>
    <w:rsid w:val="00C1616C"/>
    <w:rsid w:val="00C2219A"/>
    <w:rsid w:val="00C2746E"/>
    <w:rsid w:val="00C45528"/>
    <w:rsid w:val="00C742D7"/>
    <w:rsid w:val="00C76AFD"/>
    <w:rsid w:val="00C9417E"/>
    <w:rsid w:val="00CA481F"/>
    <w:rsid w:val="00CB09AE"/>
    <w:rsid w:val="00CC2EDD"/>
    <w:rsid w:val="00CF2030"/>
    <w:rsid w:val="00CF47EF"/>
    <w:rsid w:val="00D0003E"/>
    <w:rsid w:val="00D0069C"/>
    <w:rsid w:val="00D01419"/>
    <w:rsid w:val="00D049F3"/>
    <w:rsid w:val="00D1126F"/>
    <w:rsid w:val="00D11661"/>
    <w:rsid w:val="00D22737"/>
    <w:rsid w:val="00D324DD"/>
    <w:rsid w:val="00D579FE"/>
    <w:rsid w:val="00D66608"/>
    <w:rsid w:val="00D74EDF"/>
    <w:rsid w:val="00D81FF9"/>
    <w:rsid w:val="00D82490"/>
    <w:rsid w:val="00D87848"/>
    <w:rsid w:val="00D969F9"/>
    <w:rsid w:val="00D97A0B"/>
    <w:rsid w:val="00DC5645"/>
    <w:rsid w:val="00DD0614"/>
    <w:rsid w:val="00E00E6C"/>
    <w:rsid w:val="00E13200"/>
    <w:rsid w:val="00E14CDA"/>
    <w:rsid w:val="00E16C64"/>
    <w:rsid w:val="00E26DC8"/>
    <w:rsid w:val="00E57FE4"/>
    <w:rsid w:val="00E703F4"/>
    <w:rsid w:val="00E91818"/>
    <w:rsid w:val="00EA6D30"/>
    <w:rsid w:val="00EB2F0F"/>
    <w:rsid w:val="00EB49A6"/>
    <w:rsid w:val="00ED6774"/>
    <w:rsid w:val="00EE6A45"/>
    <w:rsid w:val="00EE6EBB"/>
    <w:rsid w:val="00F01F8C"/>
    <w:rsid w:val="00F06AF8"/>
    <w:rsid w:val="00F20C99"/>
    <w:rsid w:val="00F306B5"/>
    <w:rsid w:val="00F358D8"/>
    <w:rsid w:val="00F36B68"/>
    <w:rsid w:val="00F60FF6"/>
    <w:rsid w:val="00F860AE"/>
    <w:rsid w:val="00F97BAB"/>
    <w:rsid w:val="00FA6F12"/>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84609"/>
  <w15:chartTrackingRefBased/>
  <w15:docId w15:val="{BD61BF5B-26E2-4FE2-AF2A-84336194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uiPriority w:val="99"/>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265CCA"/>
    <w:rPr>
      <w:color w:val="0000FF"/>
      <w:u w:val="single"/>
    </w:rPr>
  </w:style>
  <w:style w:type="character" w:customStyle="1" w:styleId="VoetnoottekstChar">
    <w:name w:val="Voetnoottekst Char"/>
    <w:basedOn w:val="Standaardalinea-lettertype"/>
    <w:link w:val="Voetnoottekst"/>
    <w:uiPriority w:val="99"/>
    <w:semiHidden/>
    <w:rsid w:val="00265CCA"/>
    <w:rPr>
      <w:rFonts w:ascii="Verdana" w:hAnsi="Verdana"/>
      <w:sz w:val="18"/>
    </w:rPr>
  </w:style>
  <w:style w:type="character" w:styleId="Voetnootmarkering">
    <w:name w:val="footnote reference"/>
    <w:basedOn w:val="Standaardalinea-lettertype"/>
    <w:uiPriority w:val="99"/>
    <w:unhideWhenUsed/>
    <w:rsid w:val="00265CCA"/>
    <w:rPr>
      <w:vertAlign w:val="superscript"/>
    </w:rPr>
  </w:style>
  <w:style w:type="paragraph" w:styleId="Tekstzonderopmaak">
    <w:name w:val="Plain Text"/>
    <w:basedOn w:val="Standaard"/>
    <w:link w:val="TekstzonderopmaakChar"/>
    <w:uiPriority w:val="99"/>
    <w:unhideWhenUsed/>
    <w:rsid w:val="00265CCA"/>
    <w:pPr>
      <w:spacing w:line="240" w:lineRule="auto"/>
    </w:pPr>
    <w:rPr>
      <w:rFonts w:ascii="Calibri" w:hAnsi="Calibri"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rsid w:val="00265CCA"/>
    <w:rPr>
      <w:rFonts w:ascii="Calibri" w:hAnsi="Calibri" w:cstheme="minorBidi"/>
      <w:kern w:val="2"/>
      <w:sz w:val="22"/>
      <w:szCs w:val="21"/>
      <w:lang w:eastAsia="en-US"/>
      <w14:ligatures w14:val="standardContextual"/>
    </w:rPr>
  </w:style>
  <w:style w:type="paragraph" w:styleId="Revisie">
    <w:name w:val="Revision"/>
    <w:hidden/>
    <w:uiPriority w:val="99"/>
    <w:semiHidden/>
    <w:rsid w:val="007523B7"/>
    <w:rPr>
      <w:rFonts w:ascii="Verdana" w:hAnsi="Verdana"/>
      <w:sz w:val="18"/>
    </w:rPr>
  </w:style>
  <w:style w:type="character" w:styleId="Verwijzingopmerking">
    <w:name w:val="annotation reference"/>
    <w:basedOn w:val="Standaardalinea-lettertype"/>
    <w:rsid w:val="009C1CB5"/>
    <w:rPr>
      <w:sz w:val="16"/>
      <w:szCs w:val="16"/>
    </w:rPr>
  </w:style>
  <w:style w:type="paragraph" w:styleId="Onderwerpvanopmerking">
    <w:name w:val="annotation subject"/>
    <w:basedOn w:val="Tekstopmerking"/>
    <w:next w:val="Tekstopmerking"/>
    <w:link w:val="OnderwerpvanopmerkingChar"/>
    <w:semiHidden/>
    <w:unhideWhenUsed/>
    <w:rsid w:val="009C1CB5"/>
    <w:rPr>
      <w:b/>
      <w:bCs/>
      <w:sz w:val="20"/>
    </w:rPr>
  </w:style>
  <w:style w:type="character" w:customStyle="1" w:styleId="TekstopmerkingChar">
    <w:name w:val="Tekst opmerking Char"/>
    <w:basedOn w:val="Standaardalinea-lettertype"/>
    <w:link w:val="Tekstopmerking"/>
    <w:semiHidden/>
    <w:rsid w:val="009C1CB5"/>
    <w:rPr>
      <w:rFonts w:ascii="Verdana" w:hAnsi="Verdana"/>
      <w:sz w:val="18"/>
    </w:rPr>
  </w:style>
  <w:style w:type="character" w:customStyle="1" w:styleId="OnderwerpvanopmerkingChar">
    <w:name w:val="Onderwerp van opmerking Char"/>
    <w:basedOn w:val="TekstopmerkingChar"/>
    <w:link w:val="Onderwerpvanopmerking"/>
    <w:semiHidden/>
    <w:rsid w:val="009C1CB5"/>
    <w:rPr>
      <w:rFonts w:ascii="Verdana" w:hAnsi="Verdana"/>
      <w:b/>
      <w:bCs/>
      <w:sz w:val="18"/>
    </w:rPr>
  </w:style>
  <w:style w:type="character" w:customStyle="1" w:styleId="KoptekstChar">
    <w:name w:val="Koptekst Char"/>
    <w:basedOn w:val="Standaardalinea-lettertype"/>
    <w:link w:val="Koptekst"/>
    <w:uiPriority w:val="99"/>
    <w:rsid w:val="00D0003E"/>
    <w:rPr>
      <w:rFonts w:ascii="Verdana" w:hAnsi="Verdana"/>
      <w:sz w:val="18"/>
    </w:rPr>
  </w:style>
  <w:style w:type="paragraph" w:customStyle="1" w:styleId="pf0">
    <w:name w:val="pf0"/>
    <w:basedOn w:val="Standaard"/>
    <w:rsid w:val="00D0003E"/>
    <w:pPr>
      <w:spacing w:before="100" w:beforeAutospacing="1" w:after="100" w:afterAutospacing="1" w:line="240" w:lineRule="auto"/>
    </w:pPr>
    <w:rPr>
      <w:rFonts w:ascii="Times New Roman" w:hAnsi="Times New Roman"/>
      <w:sz w:val="24"/>
      <w:szCs w:val="24"/>
    </w:rPr>
  </w:style>
  <w:style w:type="character" w:customStyle="1" w:styleId="cf11">
    <w:name w:val="cf11"/>
    <w:basedOn w:val="Standaardalinea-lettertype"/>
    <w:rsid w:val="00D000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toezichtdocumenten.igj.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4420</ap:Words>
  <ap:Characters>24576</ap:Characters>
  <ap:DocSecurity>0</ap:DocSecurity>
  <ap:Lines>204</ap:Lines>
  <ap:Paragraphs>57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2024-10-16T13:06:00.0000000Z</lastPrinted>
  <dcterms:created xsi:type="dcterms:W3CDTF">2024-10-14T15:10:00.0000000Z</dcterms:created>
  <dcterms:modified xsi:type="dcterms:W3CDTF">2024-10-16T13:23:00.0000000Z</dcterms:modified>
  <dc:description>------------------------</dc:description>
  <dc:subject/>
  <dc:title/>
  <keywords/>
  <version/>
  <category/>
</coreProperties>
</file>