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4139C187" w14:textId="77777777">
        <w:tc>
          <w:tcPr>
            <w:tcW w:w="8717" w:type="dxa"/>
            <w:gridSpan w:val="2"/>
            <w:tcBorders>
              <w:top w:val="nil"/>
              <w:left w:val="nil"/>
              <w:bottom w:val="nil"/>
              <w:right w:val="nil"/>
            </w:tcBorders>
            <w:vAlign w:val="center"/>
          </w:tcPr>
          <w:p w:rsidR="00470846" w:rsidP="00FB349A" w:rsidRDefault="00470846" w14:paraId="40B8E93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10D7C8A9"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38177BBD" w14:textId="77777777">
        <w:trPr>
          <w:cantSplit/>
        </w:trPr>
        <w:tc>
          <w:tcPr>
            <w:tcW w:w="10348" w:type="dxa"/>
            <w:gridSpan w:val="3"/>
            <w:tcBorders>
              <w:top w:val="single" w:color="auto" w:sz="4" w:space="0"/>
              <w:left w:val="nil"/>
              <w:bottom w:val="nil"/>
              <w:right w:val="nil"/>
            </w:tcBorders>
          </w:tcPr>
          <w:p w:rsidR="00470846" w:rsidP="00F9022B" w:rsidRDefault="00833C90" w14:paraId="5FC2327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3B9946A3" w14:textId="77777777">
        <w:trPr>
          <w:cantSplit/>
        </w:trPr>
        <w:tc>
          <w:tcPr>
            <w:tcW w:w="10348" w:type="dxa"/>
            <w:gridSpan w:val="3"/>
            <w:tcBorders>
              <w:top w:val="nil"/>
              <w:left w:val="nil"/>
              <w:bottom w:val="nil"/>
              <w:right w:val="nil"/>
            </w:tcBorders>
          </w:tcPr>
          <w:p w:rsidR="00470846" w:rsidP="00F8109A" w:rsidRDefault="00470846" w14:paraId="77F2E071" w14:textId="77777777">
            <w:pPr>
              <w:pStyle w:val="Amendement"/>
              <w:tabs>
                <w:tab w:val="clear" w:pos="3310"/>
                <w:tab w:val="clear" w:pos="3600"/>
              </w:tabs>
              <w:rPr>
                <w:rFonts w:ascii="Times New Roman" w:hAnsi="Times New Roman"/>
                <w:b w:val="0"/>
              </w:rPr>
            </w:pPr>
          </w:p>
        </w:tc>
      </w:tr>
      <w:tr w:rsidR="00470846" w:rsidTr="00FB349A" w14:paraId="2D94327C" w14:textId="77777777">
        <w:trPr>
          <w:cantSplit/>
        </w:trPr>
        <w:tc>
          <w:tcPr>
            <w:tcW w:w="10348" w:type="dxa"/>
            <w:gridSpan w:val="3"/>
            <w:tcBorders>
              <w:top w:val="nil"/>
              <w:left w:val="nil"/>
              <w:bottom w:val="single" w:color="auto" w:sz="4" w:space="0"/>
              <w:right w:val="nil"/>
            </w:tcBorders>
          </w:tcPr>
          <w:p w:rsidR="00470846" w:rsidP="00F8109A" w:rsidRDefault="00470846" w14:paraId="0237B129" w14:textId="77777777">
            <w:pPr>
              <w:pStyle w:val="Amendement"/>
              <w:tabs>
                <w:tab w:val="clear" w:pos="3310"/>
                <w:tab w:val="clear" w:pos="3600"/>
              </w:tabs>
              <w:rPr>
                <w:rFonts w:ascii="Times New Roman" w:hAnsi="Times New Roman"/>
              </w:rPr>
            </w:pPr>
          </w:p>
        </w:tc>
      </w:tr>
      <w:tr w:rsidR="00470846" w:rsidTr="00FB349A" w14:paraId="7D2E7A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961888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DC08156" w14:textId="77777777">
            <w:pPr>
              <w:suppressAutoHyphens/>
              <w:rPr>
                <w:rFonts w:ascii="Times New Roman" w:hAnsi="Times New Roman"/>
                <w:b/>
              </w:rPr>
            </w:pPr>
          </w:p>
        </w:tc>
      </w:tr>
      <w:tr w:rsidR="00470846" w:rsidTr="00FB349A" w14:paraId="32175F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DE777A" w14:paraId="7B144043" w14:textId="13C63F9F">
            <w:pPr>
              <w:pStyle w:val="Amendement"/>
              <w:tabs>
                <w:tab w:val="clear" w:pos="3310"/>
                <w:tab w:val="clear" w:pos="3600"/>
              </w:tabs>
              <w:rPr>
                <w:rFonts w:ascii="Times New Roman" w:hAnsi="Times New Roman"/>
              </w:rPr>
            </w:pPr>
            <w:r>
              <w:rPr>
                <w:rFonts w:ascii="Times New Roman" w:hAnsi="Times New Roman"/>
              </w:rPr>
              <w:t>36 600 XIII</w:t>
            </w:r>
          </w:p>
        </w:tc>
        <w:tc>
          <w:tcPr>
            <w:tcW w:w="7654" w:type="dxa"/>
            <w:gridSpan w:val="2"/>
          </w:tcPr>
          <w:p w:rsidRPr="00DE777A" w:rsidR="00470846" w:rsidP="00DE777A" w:rsidRDefault="00DE777A" w14:paraId="52F23CE8" w14:textId="37837541">
            <w:pPr>
              <w:rPr>
                <w:rFonts w:ascii="Times New Roman" w:hAnsi="Times New Roman"/>
                <w:b/>
                <w:bCs/>
                <w:szCs w:val="24"/>
              </w:rPr>
            </w:pPr>
            <w:r w:rsidRPr="00DE777A">
              <w:rPr>
                <w:rFonts w:ascii="Times New Roman" w:hAnsi="Times New Roman"/>
                <w:b/>
                <w:bCs/>
                <w:szCs w:val="24"/>
              </w:rPr>
              <w:t>Vaststelling van de begrotingsstaten van het Ministerie van Economische Zaken (XIII) voor het jaar 2025</w:t>
            </w:r>
          </w:p>
        </w:tc>
      </w:tr>
      <w:tr w:rsidR="00470846" w:rsidTr="00FB349A" w14:paraId="3FF44A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5C24AC8"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49BBAD4D" w14:textId="77777777">
            <w:pPr>
              <w:pStyle w:val="Amendement"/>
              <w:tabs>
                <w:tab w:val="clear" w:pos="3310"/>
                <w:tab w:val="clear" w:pos="3600"/>
              </w:tabs>
              <w:rPr>
                <w:rFonts w:ascii="Times New Roman" w:hAnsi="Times New Roman"/>
              </w:rPr>
            </w:pPr>
          </w:p>
        </w:tc>
      </w:tr>
      <w:tr w:rsidR="00470846" w:rsidTr="00FB349A" w14:paraId="1340FF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9D0521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7E9E69D" w14:textId="77777777">
            <w:pPr>
              <w:pStyle w:val="Amendement"/>
              <w:tabs>
                <w:tab w:val="clear" w:pos="3310"/>
                <w:tab w:val="clear" w:pos="3600"/>
              </w:tabs>
              <w:rPr>
                <w:rFonts w:ascii="Times New Roman" w:hAnsi="Times New Roman"/>
              </w:rPr>
            </w:pPr>
          </w:p>
        </w:tc>
      </w:tr>
      <w:tr w:rsidR="00470846" w:rsidTr="00FB349A" w14:paraId="43A854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FA83B90" w14:textId="721FAB2C">
            <w:pPr>
              <w:pStyle w:val="Amendement"/>
              <w:tabs>
                <w:tab w:val="clear" w:pos="3310"/>
                <w:tab w:val="clear" w:pos="3600"/>
              </w:tabs>
              <w:rPr>
                <w:rFonts w:ascii="Times New Roman" w:hAnsi="Times New Roman"/>
              </w:rPr>
            </w:pPr>
            <w:r>
              <w:rPr>
                <w:rFonts w:ascii="Times New Roman" w:hAnsi="Times New Roman"/>
              </w:rPr>
              <w:t xml:space="preserve">Nr. </w:t>
            </w:r>
            <w:r w:rsidR="00CB6240">
              <w:rPr>
                <w:rFonts w:ascii="Times New Roman" w:hAnsi="Times New Roman"/>
                <w:caps/>
              </w:rPr>
              <w:t>13</w:t>
            </w:r>
          </w:p>
        </w:tc>
        <w:tc>
          <w:tcPr>
            <w:tcW w:w="7654" w:type="dxa"/>
            <w:gridSpan w:val="2"/>
          </w:tcPr>
          <w:p w:rsidRPr="001A2A63" w:rsidR="00470846" w:rsidP="00FB349A" w:rsidRDefault="00470846" w14:paraId="3401C9D2" w14:textId="47EA3314">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DE777A">
              <w:rPr>
                <w:rFonts w:ascii="Times New Roman" w:hAnsi="Times New Roman"/>
                <w:caps/>
              </w:rPr>
              <w:t>eerdmans</w:t>
            </w:r>
            <w:r w:rsidR="00890F5E">
              <w:rPr>
                <w:rFonts w:ascii="Times New Roman" w:hAnsi="Times New Roman"/>
                <w:caps/>
              </w:rPr>
              <w:t xml:space="preserve"> c.s.</w:t>
            </w:r>
          </w:p>
        </w:tc>
      </w:tr>
      <w:tr w:rsidR="00470846" w:rsidTr="00FB349A" w14:paraId="081B7F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BB343B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1739310D" w14:textId="1B70ECD4">
            <w:pPr>
              <w:pStyle w:val="Amendement"/>
              <w:tabs>
                <w:tab w:val="clear" w:pos="3310"/>
                <w:tab w:val="clear" w:pos="3600"/>
              </w:tabs>
              <w:rPr>
                <w:rFonts w:ascii="Times New Roman" w:hAnsi="Times New Roman"/>
              </w:rPr>
            </w:pPr>
            <w:r>
              <w:rPr>
                <w:rFonts w:ascii="Times New Roman" w:hAnsi="Times New Roman"/>
                <w:b w:val="0"/>
              </w:rPr>
              <w:t xml:space="preserve">Ontvangen </w:t>
            </w:r>
            <w:r w:rsidR="00890F5E">
              <w:rPr>
                <w:rFonts w:ascii="Times New Roman" w:hAnsi="Times New Roman"/>
                <w:b w:val="0"/>
              </w:rPr>
              <w:t>16 oktober 2024</w:t>
            </w:r>
          </w:p>
        </w:tc>
      </w:tr>
      <w:tr w:rsidR="00470846" w:rsidTr="00FB349A" w14:paraId="5E0A14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1F0E840"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20AA935" w14:textId="77777777">
            <w:pPr>
              <w:pStyle w:val="Amendement"/>
              <w:tabs>
                <w:tab w:val="clear" w:pos="3310"/>
                <w:tab w:val="clear" w:pos="3600"/>
              </w:tabs>
              <w:rPr>
                <w:rFonts w:ascii="Times New Roman" w:hAnsi="Times New Roman"/>
                <w:b w:val="0"/>
              </w:rPr>
            </w:pPr>
          </w:p>
        </w:tc>
      </w:tr>
      <w:tr w:rsidR="009E6185" w:rsidTr="00FB349A" w14:paraId="17BF66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3BF2A1D" w14:textId="4FE29939">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890F5E">
              <w:rPr>
                <w:rFonts w:ascii="Times New Roman" w:hAnsi="Times New Roman"/>
                <w:b w:val="0"/>
              </w:rPr>
              <w:t>n</w:t>
            </w:r>
            <w:r>
              <w:rPr>
                <w:rFonts w:ascii="Times New Roman" w:hAnsi="Times New Roman"/>
                <w:b w:val="0"/>
              </w:rPr>
              <w:t xml:space="preserve"> stel</w:t>
            </w:r>
            <w:r w:rsidR="00890F5E">
              <w:rPr>
                <w:rFonts w:ascii="Times New Roman" w:hAnsi="Times New Roman"/>
                <w:b w:val="0"/>
              </w:rPr>
              <w:t>len</w:t>
            </w:r>
            <w:r>
              <w:rPr>
                <w:rFonts w:ascii="Times New Roman" w:hAnsi="Times New Roman"/>
                <w:b w:val="0"/>
              </w:rPr>
              <w:t xml:space="preserve"> het volgende amendement voor:</w:t>
            </w:r>
          </w:p>
        </w:tc>
      </w:tr>
      <w:tr w:rsidR="00470846" w:rsidTr="00FB349A" w14:paraId="5505AA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4BB5140"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128CB22" w14:textId="77777777">
            <w:pPr>
              <w:pStyle w:val="Amendement"/>
              <w:tabs>
                <w:tab w:val="clear" w:pos="3310"/>
                <w:tab w:val="clear" w:pos="3600"/>
              </w:tabs>
              <w:rPr>
                <w:rFonts w:ascii="Times New Roman" w:hAnsi="Times New Roman"/>
                <w:b w:val="0"/>
              </w:rPr>
            </w:pPr>
          </w:p>
        </w:tc>
      </w:tr>
    </w:tbl>
    <w:p w:rsidR="00690A4B" w:rsidP="00690A4B" w:rsidRDefault="00690A4B" w14:paraId="55E58EF0" w14:textId="5610071E">
      <w:pPr>
        <w:rPr>
          <w:rFonts w:ascii="Times New Roman" w:hAnsi="Times New Roman"/>
        </w:rPr>
      </w:pPr>
      <w:r>
        <w:rPr>
          <w:rFonts w:ascii="Times New Roman" w:hAnsi="Times New Roman"/>
        </w:rPr>
        <w:tab/>
        <w:t>De departementale begrotingsstaat wordt als volgt gewijzigd:</w:t>
      </w:r>
    </w:p>
    <w:p w:rsidR="00690A4B" w:rsidP="00690A4B" w:rsidRDefault="00690A4B" w14:paraId="23B9C1AC" w14:textId="77777777">
      <w:pPr>
        <w:rPr>
          <w:rFonts w:ascii="Times New Roman" w:hAnsi="Times New Roman"/>
        </w:rPr>
      </w:pPr>
    </w:p>
    <w:p w:rsidR="00690A4B" w:rsidP="00690A4B" w:rsidRDefault="00690A4B" w14:paraId="5EE9FC5B" w14:textId="51830DEB">
      <w:pPr>
        <w:rPr>
          <w:rFonts w:ascii="Times New Roman" w:hAnsi="Times New Roman"/>
        </w:rPr>
      </w:pPr>
      <w:r>
        <w:rPr>
          <w:rFonts w:ascii="Times New Roman" w:hAnsi="Times New Roman"/>
        </w:rPr>
        <w:t>I</w:t>
      </w:r>
    </w:p>
    <w:p w:rsidR="00690A4B" w:rsidP="00690A4B" w:rsidRDefault="00690A4B" w14:paraId="056C93CF" w14:textId="77777777">
      <w:pPr>
        <w:ind w:firstLine="284"/>
        <w:rPr>
          <w:rFonts w:ascii="Times New Roman" w:hAnsi="Times New Roman"/>
        </w:rPr>
      </w:pPr>
    </w:p>
    <w:p w:rsidR="00690A4B" w:rsidP="00095045" w:rsidRDefault="00690A4B" w14:paraId="7B276041" w14:textId="1BA3C3A3">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2</w:t>
      </w:r>
      <w:r w:rsidRPr="004D4BCF">
        <w:rPr>
          <w:rFonts w:ascii="Times New Roman" w:hAnsi="Times New Roman"/>
          <w:b/>
        </w:rPr>
        <w:t xml:space="preserve"> </w:t>
      </w:r>
      <w:proofErr w:type="spellStart"/>
      <w:r w:rsidRPr="00DE777A">
        <w:rPr>
          <w:rFonts w:ascii="Times New Roman" w:hAnsi="Times New Roman"/>
          <w:b/>
        </w:rPr>
        <w:t>Bedrĳvenbeleid</w:t>
      </w:r>
      <w:proofErr w:type="spellEnd"/>
      <w:r w:rsidRPr="00DE777A">
        <w:rPr>
          <w:rFonts w:ascii="Times New Roman" w:hAnsi="Times New Roman"/>
          <w:b/>
        </w:rPr>
        <w:t>: innovatie en ondernemerschap voor duurzame welvaartsgroei</w:t>
      </w:r>
      <w:r w:rsidRPr="004D4BCF">
        <w:rPr>
          <w:rFonts w:ascii="Times New Roman" w:hAnsi="Times New Roman"/>
        </w:rPr>
        <w:t xml:space="preserve"> worden het verplichtingenbedrag en het uitgavenbedrag </w:t>
      </w:r>
      <w:r w:rsidRPr="004D4BCF">
        <w:rPr>
          <w:rFonts w:ascii="Times New Roman" w:hAnsi="Times New Roman"/>
          <w:b/>
        </w:rPr>
        <w:t>ver</w:t>
      </w:r>
      <w:r>
        <w:rPr>
          <w:rFonts w:ascii="Times New Roman" w:hAnsi="Times New Roman"/>
          <w:b/>
        </w:rPr>
        <w:t>laagd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Pr>
          <w:rFonts w:ascii="Times New Roman" w:hAnsi="Times New Roman"/>
          <w:b/>
        </w:rPr>
        <w:t>1.200</w:t>
      </w:r>
      <w:r w:rsidRPr="004D4BCF">
        <w:rPr>
          <w:rFonts w:ascii="Times New Roman" w:hAnsi="Times New Roman"/>
        </w:rPr>
        <w:t xml:space="preserve"> (x € 1</w:t>
      </w:r>
      <w:r>
        <w:rPr>
          <w:rFonts w:ascii="Times New Roman" w:hAnsi="Times New Roman"/>
        </w:rPr>
        <w:t>.</w:t>
      </w:r>
      <w:r w:rsidRPr="004D4BCF">
        <w:rPr>
          <w:rFonts w:ascii="Times New Roman" w:hAnsi="Times New Roman"/>
        </w:rPr>
        <w:t>000).</w:t>
      </w:r>
    </w:p>
    <w:p w:rsidR="00690A4B" w:rsidP="00690A4B" w:rsidRDefault="00690A4B" w14:paraId="11500E23" w14:textId="77777777">
      <w:pPr>
        <w:rPr>
          <w:rFonts w:ascii="Times New Roman" w:hAnsi="Times New Roman"/>
        </w:rPr>
      </w:pPr>
    </w:p>
    <w:p w:rsidR="00690A4B" w:rsidP="00690A4B" w:rsidRDefault="00690A4B" w14:paraId="133B9188" w14:textId="6F4AC0D5">
      <w:pPr>
        <w:rPr>
          <w:rFonts w:ascii="Times New Roman" w:hAnsi="Times New Roman"/>
        </w:rPr>
      </w:pPr>
      <w:r>
        <w:rPr>
          <w:rFonts w:ascii="Times New Roman" w:hAnsi="Times New Roman"/>
        </w:rPr>
        <w:t>II</w:t>
      </w:r>
    </w:p>
    <w:p w:rsidR="00690A4B" w:rsidP="00FB349A" w:rsidRDefault="00690A4B" w14:paraId="17A5EBEF" w14:textId="77777777">
      <w:pPr>
        <w:ind w:firstLine="284"/>
        <w:rPr>
          <w:rFonts w:ascii="Times New Roman" w:hAnsi="Times New Roman"/>
        </w:rPr>
      </w:pPr>
    </w:p>
    <w:p w:rsidRPr="004D4BCF" w:rsidR="00470846" w:rsidP="00FB349A" w:rsidRDefault="00470846" w14:paraId="721F40B7" w14:textId="2A9D2685">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DE777A">
        <w:rPr>
          <w:rFonts w:ascii="Times New Roman" w:hAnsi="Times New Roman"/>
          <w:b/>
        </w:rPr>
        <w:t>2</w:t>
      </w:r>
      <w:r w:rsidRPr="004D4BCF" w:rsidR="001A2A63">
        <w:rPr>
          <w:rFonts w:ascii="Times New Roman" w:hAnsi="Times New Roman"/>
          <w:b/>
        </w:rPr>
        <w:t xml:space="preserve"> </w:t>
      </w:r>
      <w:proofErr w:type="spellStart"/>
      <w:r w:rsidRPr="00DE777A" w:rsidR="00DE777A">
        <w:rPr>
          <w:rFonts w:ascii="Times New Roman" w:hAnsi="Times New Roman"/>
          <w:b/>
        </w:rPr>
        <w:t>Bedrĳvenbeleid</w:t>
      </w:r>
      <w:proofErr w:type="spellEnd"/>
      <w:r w:rsidRPr="00DE777A" w:rsidR="00DE777A">
        <w:rPr>
          <w:rFonts w:ascii="Times New Roman" w:hAnsi="Times New Roman"/>
          <w:b/>
        </w:rPr>
        <w:t>: innovatie en ondernemerschap voor duurzame welvaartsgroei</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DE777A">
        <w:rPr>
          <w:rFonts w:ascii="Times New Roman" w:hAnsi="Times New Roman"/>
          <w:b/>
        </w:rPr>
        <w:t>1.200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7D0577" w:rsidP="00FB349A" w:rsidRDefault="007D0577" w14:paraId="112C8B9D" w14:textId="77777777">
      <w:pPr>
        <w:rPr>
          <w:rFonts w:ascii="Times New Roman" w:hAnsi="Times New Roman"/>
        </w:rPr>
      </w:pPr>
    </w:p>
    <w:p w:rsidRPr="004D4BCF" w:rsidR="00470846" w:rsidP="00FB349A" w:rsidRDefault="00470846" w14:paraId="62043139"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55E13092" w14:textId="77777777">
      <w:pPr>
        <w:rPr>
          <w:rFonts w:ascii="Times New Roman" w:hAnsi="Times New Roman"/>
        </w:rPr>
      </w:pPr>
    </w:p>
    <w:p w:rsidRPr="007D0577" w:rsidR="00890F5E" w:rsidP="00890F5E" w:rsidRDefault="00890F5E" w14:paraId="38A62B79" w14:textId="77777777">
      <w:pPr>
        <w:rPr>
          <w:rFonts w:ascii="Times New Roman" w:hAnsi="Times New Roman"/>
        </w:rPr>
      </w:pPr>
      <w:r w:rsidRPr="000A5571">
        <w:rPr>
          <w:rFonts w:ascii="Times New Roman" w:hAnsi="Times New Roman"/>
        </w:rPr>
        <w:t>De ambachtelijke sector bestaat uit kleine bedrijven (ZZP’er) en kleine branches</w:t>
      </w:r>
      <w:r>
        <w:rPr>
          <w:rFonts w:ascii="Times New Roman" w:hAnsi="Times New Roman"/>
        </w:rPr>
        <w:t>,</w:t>
      </w:r>
      <w:r w:rsidRPr="000A5571">
        <w:rPr>
          <w:rFonts w:ascii="Times New Roman" w:hAnsi="Times New Roman"/>
        </w:rPr>
        <w:t xml:space="preserve"> soms maar een paar honderd bedrijven.</w:t>
      </w:r>
      <w:r>
        <w:rPr>
          <w:rFonts w:ascii="Times New Roman" w:hAnsi="Times New Roman"/>
        </w:rPr>
        <w:t xml:space="preserve"> </w:t>
      </w:r>
      <w:r w:rsidRPr="000A5571">
        <w:rPr>
          <w:rFonts w:ascii="Times New Roman" w:hAnsi="Times New Roman"/>
        </w:rPr>
        <w:t>Ze hebben geen professionele brancheorganisaties en geen geld die zaken voor de branche regelen</w:t>
      </w:r>
      <w:r>
        <w:rPr>
          <w:rFonts w:ascii="Times New Roman" w:hAnsi="Times New Roman"/>
        </w:rPr>
        <w:t>,</w:t>
      </w:r>
      <w:r w:rsidRPr="000A5571">
        <w:rPr>
          <w:rFonts w:ascii="Times New Roman" w:hAnsi="Times New Roman"/>
        </w:rPr>
        <w:t xml:space="preserve"> zoals de Metaalunie of Bouwend Nederland.</w:t>
      </w:r>
      <w:r>
        <w:rPr>
          <w:rFonts w:ascii="Times New Roman" w:hAnsi="Times New Roman"/>
        </w:rPr>
        <w:t xml:space="preserve"> </w:t>
      </w:r>
      <w:r w:rsidRPr="004011CA">
        <w:rPr>
          <w:rFonts w:ascii="Times New Roman" w:hAnsi="Times New Roman"/>
        </w:rPr>
        <w:t>Specialistische ambachten leveren een essentiële bijdrage aan overheidsdoelstellingen zoals werkgelegenheid, duurzaamheid (maatwerk kast, reparatie parket), gezondheidszorg (orthopedische schoenen), cultuur (maatkleding)</w:t>
      </w:r>
      <w:r>
        <w:rPr>
          <w:rFonts w:ascii="Times New Roman" w:hAnsi="Times New Roman"/>
        </w:rPr>
        <w:t xml:space="preserve"> en</w:t>
      </w:r>
      <w:r w:rsidRPr="004011CA">
        <w:rPr>
          <w:rFonts w:ascii="Times New Roman" w:hAnsi="Times New Roman"/>
        </w:rPr>
        <w:t xml:space="preserve"> erfgoed (smeedwerk)</w:t>
      </w:r>
      <w:r>
        <w:rPr>
          <w:rFonts w:ascii="Times New Roman" w:hAnsi="Times New Roman"/>
        </w:rPr>
        <w:t>.</w:t>
      </w:r>
      <w:r w:rsidRPr="007D0577">
        <w:rPr>
          <w:rFonts w:ascii="Times New Roman" w:hAnsi="Times New Roman"/>
        </w:rPr>
        <w:t>De economisch en maatschappelijk relevante kleinschalige ambachtelijke bedrijven</w:t>
      </w:r>
      <w:r>
        <w:rPr>
          <w:rFonts w:ascii="Times New Roman" w:hAnsi="Times New Roman"/>
        </w:rPr>
        <w:t xml:space="preserve">, zoals smeden, glazeniers, meubelstoffeerders, pianotechnici en lijstenmakers, </w:t>
      </w:r>
      <w:r w:rsidRPr="007D0577">
        <w:rPr>
          <w:rFonts w:ascii="Times New Roman" w:hAnsi="Times New Roman"/>
        </w:rPr>
        <w:t>staan onder druk. Het aantal bedrijven neemt af.</w:t>
      </w:r>
      <w:r>
        <w:rPr>
          <w:rFonts w:ascii="Times New Roman" w:hAnsi="Times New Roman"/>
        </w:rPr>
        <w:t xml:space="preserve"> We ervaren in de praktijk dat er </w:t>
      </w:r>
      <w:r w:rsidRPr="009F6DC9">
        <w:rPr>
          <w:rFonts w:ascii="Times New Roman" w:hAnsi="Times New Roman"/>
        </w:rPr>
        <w:t>steeds minder ambachtslieden zijn</w:t>
      </w:r>
      <w:r>
        <w:rPr>
          <w:rFonts w:ascii="Times New Roman" w:hAnsi="Times New Roman"/>
        </w:rPr>
        <w:t xml:space="preserve">, </w:t>
      </w:r>
      <w:r w:rsidRPr="009F6DC9">
        <w:rPr>
          <w:rFonts w:ascii="Times New Roman" w:hAnsi="Times New Roman"/>
        </w:rPr>
        <w:t xml:space="preserve">die gaan veelal laat met pensioen en omdat er geen opvolgers zijn sluiten ze hun bedrijf. </w:t>
      </w:r>
      <w:r>
        <w:rPr>
          <w:rFonts w:ascii="Times New Roman" w:hAnsi="Times New Roman"/>
        </w:rPr>
        <w:t xml:space="preserve">Daardoor zien we </w:t>
      </w:r>
      <w:r w:rsidRPr="009F6DC9">
        <w:rPr>
          <w:rFonts w:ascii="Times New Roman" w:hAnsi="Times New Roman"/>
        </w:rPr>
        <w:t>dat consumenten steeds langer moeten wachten</w:t>
      </w:r>
      <w:r>
        <w:rPr>
          <w:rFonts w:ascii="Times New Roman" w:hAnsi="Times New Roman"/>
        </w:rPr>
        <w:t xml:space="preserve"> op verschillende producten en dienstverlening</w:t>
      </w:r>
      <w:r w:rsidRPr="009F6DC9">
        <w:rPr>
          <w:rFonts w:ascii="Times New Roman" w:hAnsi="Times New Roman"/>
        </w:rPr>
        <w:t>.</w:t>
      </w:r>
      <w:r>
        <w:rPr>
          <w:rFonts w:ascii="Times New Roman" w:hAnsi="Times New Roman"/>
        </w:rPr>
        <w:t xml:space="preserve"> </w:t>
      </w:r>
      <w:r w:rsidRPr="006C5E3C">
        <w:rPr>
          <w:rFonts w:ascii="Times New Roman" w:hAnsi="Times New Roman"/>
        </w:rPr>
        <w:t>Het Hoofdbedrijfschap Ambachten ondersteunde vroeger de diverse ambachten maar die bestaat niet meer.</w:t>
      </w:r>
      <w:r>
        <w:rPr>
          <w:rFonts w:ascii="Times New Roman" w:hAnsi="Times New Roman"/>
        </w:rPr>
        <w:br/>
      </w:r>
      <w:r>
        <w:rPr>
          <w:rFonts w:ascii="Times New Roman" w:hAnsi="Times New Roman"/>
        </w:rPr>
        <w:br/>
      </w:r>
      <w:proofErr w:type="spellStart"/>
      <w:r w:rsidRPr="007D0577">
        <w:rPr>
          <w:rFonts w:ascii="Times New Roman" w:hAnsi="Times New Roman"/>
        </w:rPr>
        <w:t>AmbachtNederland</w:t>
      </w:r>
      <w:proofErr w:type="spellEnd"/>
      <w:r w:rsidRPr="007D0577">
        <w:rPr>
          <w:rFonts w:ascii="Times New Roman" w:hAnsi="Times New Roman"/>
        </w:rPr>
        <w:t xml:space="preserve"> </w:t>
      </w:r>
      <w:r>
        <w:rPr>
          <w:rFonts w:ascii="Times New Roman" w:hAnsi="Times New Roman"/>
        </w:rPr>
        <w:t xml:space="preserve">heeft </w:t>
      </w:r>
      <w:r w:rsidRPr="007D0577">
        <w:rPr>
          <w:rFonts w:ascii="Times New Roman" w:hAnsi="Times New Roman"/>
        </w:rPr>
        <w:t>de afgelopen jaren gezorgd voor instroom van nieuwe ondernemers in verschillende ambachten verspreid over het land. Ook is gezorgd voor informatie over bedrijfsovername. De activiteiten moeten in 2025 worden gestaakt vanwege het ontbreken van financiële middelen</w:t>
      </w:r>
      <w:r>
        <w:rPr>
          <w:rFonts w:ascii="Times New Roman" w:hAnsi="Times New Roman"/>
        </w:rPr>
        <w:t xml:space="preserve">; projectfinanciering vanuit SZW wordt beëindigd en eigen middelen van </w:t>
      </w:r>
      <w:proofErr w:type="spellStart"/>
      <w:r>
        <w:rPr>
          <w:rFonts w:ascii="Times New Roman" w:hAnsi="Times New Roman"/>
        </w:rPr>
        <w:t>AmbachtNederland</w:t>
      </w:r>
      <w:proofErr w:type="spellEnd"/>
      <w:r>
        <w:rPr>
          <w:rFonts w:ascii="Times New Roman" w:hAnsi="Times New Roman"/>
        </w:rPr>
        <w:t xml:space="preserve"> zijn uitgeput</w:t>
      </w:r>
      <w:r w:rsidRPr="007D0577">
        <w:rPr>
          <w:rFonts w:ascii="Times New Roman" w:hAnsi="Times New Roman"/>
        </w:rPr>
        <w:t>. Dit amendement voorziet erin voor de duur van drie jaar (2025</w:t>
      </w:r>
      <w:r>
        <w:rPr>
          <w:rFonts w:ascii="Times New Roman" w:hAnsi="Times New Roman"/>
        </w:rPr>
        <w:t xml:space="preserve"> t/m </w:t>
      </w:r>
      <w:r w:rsidRPr="007D0577">
        <w:rPr>
          <w:rFonts w:ascii="Times New Roman" w:hAnsi="Times New Roman"/>
        </w:rPr>
        <w:t xml:space="preserve">2027) een bedrag van € 1,2 miljoen per jaar als subsidie voor de Ambachtsacademie beschikbaar te stellen. </w:t>
      </w:r>
      <w:r>
        <w:rPr>
          <w:rFonts w:ascii="Times New Roman" w:hAnsi="Times New Roman"/>
        </w:rPr>
        <w:br/>
      </w:r>
      <w:r>
        <w:rPr>
          <w:rFonts w:ascii="Times New Roman" w:hAnsi="Times New Roman"/>
        </w:rPr>
        <w:br/>
      </w:r>
      <w:r w:rsidRPr="006F32E6">
        <w:rPr>
          <w:rFonts w:ascii="Times New Roman" w:hAnsi="Times New Roman"/>
        </w:rPr>
        <w:t>De Ambachtsacademie is bedoeld om de continuïteit van ambachtelijke bedrijven te borgen (bedrijfsopvolging) en de kwaliteit van de ondernemerschap te bevorderen.</w:t>
      </w:r>
      <w:r>
        <w:rPr>
          <w:rFonts w:ascii="Times New Roman" w:hAnsi="Times New Roman"/>
        </w:rPr>
        <w:t xml:space="preserve"> </w:t>
      </w:r>
      <w:r w:rsidRPr="003945FE">
        <w:rPr>
          <w:rFonts w:ascii="Times New Roman" w:hAnsi="Times New Roman"/>
        </w:rPr>
        <w:t xml:space="preserve">10 jaar geleden wees de SER al op de noodzaak van ondersteuning. </w:t>
      </w:r>
      <w:r>
        <w:rPr>
          <w:rFonts w:ascii="Times New Roman" w:hAnsi="Times New Roman"/>
        </w:rPr>
        <w:t xml:space="preserve">De </w:t>
      </w:r>
      <w:r w:rsidRPr="003945FE">
        <w:rPr>
          <w:rFonts w:ascii="Times New Roman" w:hAnsi="Times New Roman"/>
        </w:rPr>
        <w:t xml:space="preserve">Tweede Kamer heeft bij herhaling verzocht om financiering van de Ambachtsacademie, maar tot nog toe zonder resultaat. Dat </w:t>
      </w:r>
      <w:r>
        <w:rPr>
          <w:rFonts w:ascii="Times New Roman" w:hAnsi="Times New Roman"/>
        </w:rPr>
        <w:t>gaat dit amendement</w:t>
      </w:r>
      <w:r w:rsidRPr="003945FE">
        <w:rPr>
          <w:rFonts w:ascii="Times New Roman" w:hAnsi="Times New Roman"/>
        </w:rPr>
        <w:t xml:space="preserve"> </w:t>
      </w:r>
      <w:r>
        <w:rPr>
          <w:rFonts w:ascii="Times New Roman" w:hAnsi="Times New Roman"/>
        </w:rPr>
        <w:t>ondervangen</w:t>
      </w:r>
      <w:r w:rsidRPr="003945FE">
        <w:rPr>
          <w:rFonts w:ascii="Times New Roman" w:hAnsi="Times New Roman"/>
        </w:rPr>
        <w:t>.</w:t>
      </w:r>
      <w:r>
        <w:rPr>
          <w:rFonts w:ascii="Times New Roman" w:hAnsi="Times New Roman"/>
        </w:rPr>
        <w:t xml:space="preserve"> </w:t>
      </w:r>
      <w:r w:rsidRPr="007D0577">
        <w:rPr>
          <w:rFonts w:ascii="Times New Roman" w:hAnsi="Times New Roman"/>
        </w:rPr>
        <w:t xml:space="preserve">De dekking </w:t>
      </w:r>
      <w:r w:rsidRPr="007D0577">
        <w:rPr>
          <w:rFonts w:ascii="Times New Roman" w:hAnsi="Times New Roman"/>
        </w:rPr>
        <w:lastRenderedPageBreak/>
        <w:t>wordt gevonden in de niet-juridisch verplichte middelen van artikel 2 van de begroting</w:t>
      </w:r>
      <w:r>
        <w:rPr>
          <w:rFonts w:ascii="Times New Roman" w:hAnsi="Times New Roman"/>
        </w:rPr>
        <w:t xml:space="preserve">. </w:t>
      </w:r>
    </w:p>
    <w:p w:rsidRPr="008C2D85" w:rsidR="00890F5E" w:rsidP="00890F5E" w:rsidRDefault="00890F5E" w14:paraId="59DEA5CF" w14:textId="77777777">
      <w:pPr>
        <w:rPr>
          <w:rFonts w:ascii="Times New Roman" w:hAnsi="Times New Roman"/>
        </w:rPr>
      </w:pPr>
    </w:p>
    <w:p w:rsidRPr="008C2D85" w:rsidR="00890F5E" w:rsidP="00890F5E" w:rsidRDefault="00890F5E" w14:paraId="4D8BE2C5" w14:textId="77777777">
      <w:pPr>
        <w:rPr>
          <w:rFonts w:ascii="Times New Roman" w:hAnsi="Times New Roman"/>
        </w:rPr>
      </w:pPr>
      <w:r>
        <w:rPr>
          <w:rFonts w:ascii="Times New Roman" w:hAnsi="Times New Roman"/>
        </w:rPr>
        <w:t>Eerdmans</w:t>
      </w:r>
      <w:r>
        <w:rPr>
          <w:rFonts w:ascii="Times New Roman" w:hAnsi="Times New Roman"/>
        </w:rPr>
        <w:br/>
        <w:t>Flach</w:t>
      </w:r>
      <w:r>
        <w:rPr>
          <w:rFonts w:ascii="Times New Roman" w:hAnsi="Times New Roman"/>
        </w:rPr>
        <w:br/>
        <w:t>Beckerman</w:t>
      </w:r>
    </w:p>
    <w:p w:rsidRPr="008C2D85" w:rsidR="001A2A63" w:rsidP="00890F5E" w:rsidRDefault="001A2A63" w14:paraId="2DCC80B3" w14:textId="1E86E905">
      <w:pPr>
        <w:rPr>
          <w:rFonts w:ascii="Times New Roman" w:hAnsi="Times New Roman"/>
        </w:rPr>
      </w:pP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D6219" w14:textId="77777777" w:rsidR="00DE777A" w:rsidRDefault="00DE777A">
      <w:pPr>
        <w:spacing w:line="20" w:lineRule="exact"/>
      </w:pPr>
    </w:p>
  </w:endnote>
  <w:endnote w:type="continuationSeparator" w:id="0">
    <w:p w14:paraId="598CFC2D" w14:textId="77777777" w:rsidR="00DE777A" w:rsidRDefault="00DE777A">
      <w:pPr>
        <w:pStyle w:val="Amendement"/>
      </w:pPr>
      <w:r>
        <w:rPr>
          <w:b w:val="0"/>
        </w:rPr>
        <w:t xml:space="preserve"> </w:t>
      </w:r>
    </w:p>
  </w:endnote>
  <w:endnote w:type="continuationNotice" w:id="1">
    <w:p w14:paraId="47966809" w14:textId="77777777" w:rsidR="00DE777A" w:rsidRDefault="00DE777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22633" w14:textId="77777777" w:rsidR="00DE777A" w:rsidRDefault="00DE777A">
      <w:pPr>
        <w:pStyle w:val="Amendement"/>
      </w:pPr>
      <w:r>
        <w:rPr>
          <w:b w:val="0"/>
        </w:rPr>
        <w:separator/>
      </w:r>
    </w:p>
  </w:footnote>
  <w:footnote w:type="continuationSeparator" w:id="0">
    <w:p w14:paraId="14C0DCEA" w14:textId="77777777" w:rsidR="00DE777A" w:rsidRDefault="00DE7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77A"/>
    <w:rsid w:val="0003016F"/>
    <w:rsid w:val="00095045"/>
    <w:rsid w:val="000C6F39"/>
    <w:rsid w:val="0011770C"/>
    <w:rsid w:val="00120827"/>
    <w:rsid w:val="00146E70"/>
    <w:rsid w:val="00173380"/>
    <w:rsid w:val="001A2A63"/>
    <w:rsid w:val="001A5AFF"/>
    <w:rsid w:val="001A6B5A"/>
    <w:rsid w:val="001C562D"/>
    <w:rsid w:val="001E2226"/>
    <w:rsid w:val="001F7334"/>
    <w:rsid w:val="002569BB"/>
    <w:rsid w:val="002807B3"/>
    <w:rsid w:val="003050FF"/>
    <w:rsid w:val="003D4FB9"/>
    <w:rsid w:val="003E5927"/>
    <w:rsid w:val="00417365"/>
    <w:rsid w:val="00470846"/>
    <w:rsid w:val="0047650D"/>
    <w:rsid w:val="004B2AE2"/>
    <w:rsid w:val="004C2A57"/>
    <w:rsid w:val="004D4BCF"/>
    <w:rsid w:val="005C1A78"/>
    <w:rsid w:val="005C554B"/>
    <w:rsid w:val="005E482A"/>
    <w:rsid w:val="00646211"/>
    <w:rsid w:val="00690A4B"/>
    <w:rsid w:val="00702EDB"/>
    <w:rsid w:val="00736284"/>
    <w:rsid w:val="00741EB2"/>
    <w:rsid w:val="007958E0"/>
    <w:rsid w:val="007A3BBF"/>
    <w:rsid w:val="007D0577"/>
    <w:rsid w:val="00833C90"/>
    <w:rsid w:val="008467BE"/>
    <w:rsid w:val="00854DAE"/>
    <w:rsid w:val="00867688"/>
    <w:rsid w:val="008819B7"/>
    <w:rsid w:val="00890F5E"/>
    <w:rsid w:val="008C2D85"/>
    <w:rsid w:val="008D25EA"/>
    <w:rsid w:val="00926C70"/>
    <w:rsid w:val="009347C2"/>
    <w:rsid w:val="00982003"/>
    <w:rsid w:val="009E6185"/>
    <w:rsid w:val="00A1221C"/>
    <w:rsid w:val="00B24FC7"/>
    <w:rsid w:val="00B37F45"/>
    <w:rsid w:val="00B6508A"/>
    <w:rsid w:val="00BD6436"/>
    <w:rsid w:val="00BE1B3C"/>
    <w:rsid w:val="00C26FAB"/>
    <w:rsid w:val="00C370AE"/>
    <w:rsid w:val="00C5415C"/>
    <w:rsid w:val="00C74FE3"/>
    <w:rsid w:val="00C850D6"/>
    <w:rsid w:val="00CB6240"/>
    <w:rsid w:val="00CC0433"/>
    <w:rsid w:val="00D43ADE"/>
    <w:rsid w:val="00D733D3"/>
    <w:rsid w:val="00D818D9"/>
    <w:rsid w:val="00D961CF"/>
    <w:rsid w:val="00DB5D3B"/>
    <w:rsid w:val="00DD08D8"/>
    <w:rsid w:val="00DE777A"/>
    <w:rsid w:val="00E47054"/>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CED764"/>
  <w15:docId w15:val="{08DDB9D8-0D8C-40C5-BBA1-270A504BB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5C1A78"/>
    <w:rPr>
      <w:sz w:val="16"/>
      <w:szCs w:val="16"/>
    </w:rPr>
  </w:style>
  <w:style w:type="paragraph" w:styleId="Tekstopmerking">
    <w:name w:val="annotation text"/>
    <w:basedOn w:val="Standaard"/>
    <w:link w:val="TekstopmerkingChar"/>
    <w:unhideWhenUsed/>
    <w:rsid w:val="005C1A78"/>
    <w:rPr>
      <w:sz w:val="20"/>
    </w:rPr>
  </w:style>
  <w:style w:type="character" w:customStyle="1" w:styleId="TekstopmerkingChar">
    <w:name w:val="Tekst opmerking Char"/>
    <w:basedOn w:val="Standaardalinea-lettertype"/>
    <w:link w:val="Tekstopmerking"/>
    <w:rsid w:val="005C1A78"/>
    <w:rPr>
      <w:rFonts w:ascii="Courier New" w:hAnsi="Courier New"/>
    </w:rPr>
  </w:style>
  <w:style w:type="paragraph" w:styleId="Onderwerpvanopmerking">
    <w:name w:val="annotation subject"/>
    <w:basedOn w:val="Tekstopmerking"/>
    <w:next w:val="Tekstopmerking"/>
    <w:link w:val="OnderwerpvanopmerkingChar"/>
    <w:semiHidden/>
    <w:unhideWhenUsed/>
    <w:rsid w:val="005C1A78"/>
    <w:rPr>
      <w:b/>
      <w:bCs/>
    </w:rPr>
  </w:style>
  <w:style w:type="character" w:customStyle="1" w:styleId="OnderwerpvanopmerkingChar">
    <w:name w:val="Onderwerp van opmerking Char"/>
    <w:basedOn w:val="TekstopmerkingChar"/>
    <w:link w:val="Onderwerpvanopmerking"/>
    <w:semiHidden/>
    <w:rsid w:val="005C1A78"/>
    <w:rPr>
      <w:rFonts w:ascii="Courier New" w:hAnsi="Courier New"/>
      <w:b/>
      <w:bCs/>
    </w:rPr>
  </w:style>
  <w:style w:type="paragraph" w:styleId="Revisie">
    <w:name w:val="Revision"/>
    <w:hidden/>
    <w:uiPriority w:val="99"/>
    <w:semiHidden/>
    <w:rsid w:val="007D0577"/>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2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389</ap:Words>
  <ap:Characters>2529</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2913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2024-10-16T11:51:00.0000000Z</dcterms:created>
  <dcterms:modified xsi:type="dcterms:W3CDTF">2024-10-16T11:51:00.0000000Z</dcterms:modified>
  <dc:description>------------------------</dc:description>
  <dc:subject/>
  <keywords/>
  <version/>
  <category/>
</coreProperties>
</file>