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2024Z16043</w:t>
        <w:br/>
      </w:r>
      <w:proofErr w:type="spellEnd"/>
    </w:p>
    <w:p>
      <w:pPr>
        <w:pStyle w:val="Normal"/>
        <w:rPr>
          <w:b w:val="1"/>
          <w:bCs w:val="1"/>
        </w:rPr>
      </w:pPr>
      <w:r w:rsidR="250AE766">
        <w:rPr>
          <w:b w:val="0"/>
          <w:bCs w:val="0"/>
        </w:rPr>
        <w:t>(ingezonden 16 oktober 2024)</w:t>
        <w:br/>
      </w:r>
    </w:p>
    <w:p>
      <w:r>
        <w:t xml:space="preserve">Vragen van het lid Kathmann (GroenLinks-PvdA) aan de staatssecretaris van Binnenlandse Zaken en Koninkrijksrelaties over het ontslag van het gehele TikTok moderatieteam in Nederland:</w:t>
      </w:r>
      <w:r>
        <w:br/>
      </w:r>
    </w:p>
    <w:p>
      <w:r>
        <w:t xml:space="preserve"/>
      </w:r>
      <w:r>
        <w:rPr>
          <w:u w:val="single"/>
        </w:rPr>
        <w:t xml:space="preserve">Vraag 1</w:t>
      </w:r>
      <w:r>
        <w:rPr/>
        <w:t xml:space="preserve"/>
      </w:r>
      <w:r>
        <w:br/>
      </w:r>
    </w:p>
    <w:p>
      <w:r>
        <w:t xml:space="preserve">Bent u bekend met het bericht “TikTok schrapt honderden banen: wil meer AI inzetten voor contentmoderatie” (11-10-2024)?[1]</w:t>
      </w:r>
      <w:r>
        <w:br/>
      </w:r>
    </w:p>
    <w:p>
      <w:r>
        <w:t xml:space="preserve"/>
      </w:r>
      <w:r>
        <w:rPr>
          <w:u w:val="single"/>
        </w:rPr>
        <w:t xml:space="preserve">Vraag 2</w:t>
      </w:r>
      <w:r>
        <w:rPr/>
        <w:t xml:space="preserve"/>
      </w:r>
      <w:r>
        <w:br/>
      </w:r>
    </w:p>
    <w:p>
      <w:r>
        <w:t xml:space="preserve">Heeft u voor of na het ontslag van het complete moderatieteam van TikTok in Nederland contact gehad met een vertegenwoordiger van TikTok over deze ontslagen? Zo ja, wat heeft u besproken? Zo nee, waarom niet?</w:t>
      </w:r>
      <w:r>
        <w:br/>
      </w:r>
    </w:p>
    <w:p>
      <w:r>
        <w:t xml:space="preserve"/>
      </w:r>
      <w:r>
        <w:rPr>
          <w:u w:val="single"/>
        </w:rPr>
        <w:t xml:space="preserve">Vraag 3</w:t>
      </w:r>
      <w:r>
        <w:rPr/>
        <w:t xml:space="preserve"/>
      </w:r>
      <w:r>
        <w:br/>
      </w:r>
    </w:p>
    <w:p>
      <w:r>
        <w:t xml:space="preserve">Kunt u een inschatting maken van wat het schrappen van het Nederlandse moderatieteam betekent voor de moderatie van Nederlandstalige content op TikTok?</w:t>
      </w:r>
      <w:r>
        <w:br/>
      </w:r>
    </w:p>
    <w:p>
      <w:r>
        <w:t xml:space="preserve"/>
      </w:r>
      <w:r>
        <w:rPr>
          <w:u w:val="single"/>
        </w:rPr>
        <w:t xml:space="preserve">Vraag 4</w:t>
      </w:r>
      <w:r>
        <w:rPr/>
        <w:t xml:space="preserve"/>
      </w:r>
      <w:r>
        <w:br/>
      </w:r>
    </w:p>
    <w:p>
      <w:r>
        <w:t xml:space="preserve">Deelt u de mening dat er voor effectieve contentmoderatie niet enkel vertrouwd kan worden op foutgevoelige AI-systemen, maar dat er ook altijd sprake zou moeten zijn van menselijk toezicht dat op de hoogte is van de lokale (Nederlandse) context waarin de content wordt geproduceerd? Zo nee, waarom niet?</w:t>
      </w:r>
      <w:r>
        <w:br/>
      </w:r>
    </w:p>
    <w:p>
      <w:r>
        <w:t xml:space="preserve"/>
      </w:r>
      <w:r>
        <w:rPr>
          <w:u w:val="single"/>
        </w:rPr>
        <w:t xml:space="preserve">Vraag 5</w:t>
      </w:r>
      <w:r>
        <w:rPr/>
        <w:t xml:space="preserve"/>
      </w:r>
      <w:r>
        <w:br/>
      </w:r>
    </w:p>
    <w:p>
      <w:r>
        <w:t xml:space="preserve">Kunt u reflecteren op dit ontslag van het Nederlandse moderatieteam in het kader van artikel 16 van de Digital Services Act (DSA), welke eisen stelt aan het voldoen aan meldings- en actieverplichtingen, en artikel 20 van de DSA, dat platforms verplicht stelt om “gemotiveerde beslissingen” te nemen “onder toezicht van passend gekwalificeerd personeel, en niet uitsluitend op basis van geautomatiseerde middelen”?</w:t>
      </w:r>
      <w:r>
        <w:br/>
      </w:r>
    </w:p>
    <w:p>
      <w:r>
        <w:t xml:space="preserve"/>
      </w:r>
      <w:r>
        <w:rPr>
          <w:u w:val="single"/>
        </w:rPr>
        <w:t xml:space="preserve">Vraag 6</w:t>
      </w:r>
      <w:r>
        <w:rPr/>
        <w:t xml:space="preserve"/>
      </w:r>
      <w:r>
        <w:br/>
      </w:r>
    </w:p>
    <w:p>
      <w:r>
        <w:t xml:space="preserve">Bent u van mening dat het mogelijk is om te voldoen aan de verplichtingen uit artikel 34 en 35 van de DSA om, rekening houdend met specifieke regionale of taalkundige aspecten (ook wanneer deze specifiek zijn voor een lidstaat), systemische risico’s voor platforms als TikTok te identificeren, analyseren en effectief te beperken zonder dat er in Nederland personeel voor contentmoderatie aanwezig is? Kunt u dit toelichten?</w:t>
      </w:r>
      <w:r>
        <w:br/>
      </w:r>
    </w:p>
    <w:p>
      <w:r>
        <w:t xml:space="preserve"/>
      </w:r>
      <w:r>
        <w:rPr>
          <w:u w:val="single"/>
        </w:rPr>
        <w:t xml:space="preserve">Vraag 7</w:t>
      </w:r>
      <w:r>
        <w:rPr/>
        <w:t xml:space="preserve"/>
      </w:r>
      <w:r>
        <w:br/>
      </w:r>
    </w:p>
    <w:p>
      <w:r>
        <w:t xml:space="preserve">Deelt u de mening dat er voldoende lokaal personeel en gekwalificeerd menselijk toezicht nodig is om te voldoen aan artikel 16 van de DSA, met name in het geval van zeer grote onlineplatforms, en artikel 34 van de DSA? Zo nee, waarom niet?</w:t>
      </w:r>
      <w:r>
        <w:br/>
      </w:r>
    </w:p>
    <w:p>
      <w:r>
        <w:t xml:space="preserve"/>
      </w:r>
      <w:r>
        <w:rPr>
          <w:u w:val="single"/>
        </w:rPr>
        <w:t xml:space="preserve">Vraag 8</w:t>
      </w:r>
      <w:r>
        <w:rPr/>
        <w:t xml:space="preserve"/>
      </w:r>
      <w:r>
        <w:br/>
      </w:r>
    </w:p>
    <w:p>
      <w:r>
        <w:t xml:space="preserve">Gelet op voorgaande vragen, bent u van mening dat TikTok blijft voldoen aan de DSA? Zo ja, waarom? Zo nee, kunt u aangeven welke acties u kunt en gaat ondernemen om TikTok wel te laten voldoen aan de DSA?</w:t>
      </w:r>
      <w:r>
        <w:br/>
      </w:r>
    </w:p>
    <w:p>
      <w:r>
        <w:t xml:space="preserve"/>
      </w:r>
      <w:r>
        <w:rPr>
          <w:u w:val="single"/>
        </w:rPr>
        <w:t xml:space="preserve">Vraag 9</w:t>
      </w:r>
      <w:r>
        <w:rPr/>
        <w:t xml:space="preserve"/>
      </w:r>
      <w:r>
        <w:br/>
      </w:r>
    </w:p>
    <w:p>
      <w:r>
        <w:t xml:space="preserve">Is bij u bekend of alle platforms aangemerkt als 'Very Large Online Platform' (VLOP) nu (nog) zijn voorzien van een moderatieteam in Nederland? Hoe kunt u verzekeren dat berichtjes op deze platformen blijvend door mensen worden gemodereerd?</w:t>
      </w:r>
      <w:r>
        <w:br/>
      </w:r>
    </w:p>
    <w:p>
      <w:r>
        <w:t xml:space="preserve"/>
      </w:r>
      <w:r>
        <w:rPr>
          <w:u w:val="single"/>
        </w:rPr>
        <w:t xml:space="preserve">Vraag 10</w:t>
      </w:r>
      <w:r>
        <w:rPr/>
        <w:t xml:space="preserve"/>
      </w:r>
      <w:r>
        <w:br/>
      </w:r>
    </w:p>
    <w:p>
      <w:r>
        <w:t xml:space="preserve">Kunt u deze vragen afzonderlijk van elkaar en zo spoedig mogelijk beantwoorden?</w:t>
      </w:r>
      <w:r>
        <w:br/>
      </w:r>
    </w:p>
    <w:p>
      <w:r>
        <w:t xml:space="preserve">[1] NOS, 11 oktober 2024, TikTok schrapt honderden banen: wil meer AI inzetten voor contentmoderatie, https://nos.nl/artikel/2540445-tiktok-schrapt-honderden-banen-wil-meer-ai-inzetten-voor-contentmoderatie.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7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7350">
    <w:abstractNumId w:val="100457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