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18CF" w:rsidP="00D272CA" w:rsidRDefault="00C518CF" w14:paraId="53460B37" w14:textId="77777777"/>
    <w:p w:rsidR="00C518CF" w:rsidP="00D272CA" w:rsidRDefault="00D272CA" w14:paraId="41292069" w14:textId="5378B208">
      <w:r>
        <w:t>Hierbij bied ik u</w:t>
      </w:r>
      <w:r w:rsidR="008D415D">
        <w:t>,</w:t>
      </w:r>
      <w:r>
        <w:t xml:space="preserve"> </w:t>
      </w:r>
      <w:r w:rsidRPr="00CE5474" w:rsidR="008D415D">
        <w:t>mede namens de minister</w:t>
      </w:r>
      <w:r w:rsidR="008D415D">
        <w:t xml:space="preserve"> van Binnenlandse Zaken en Koninkrijksrelaties, </w:t>
      </w:r>
      <w:r>
        <w:t>de antwoorden aan op de schriftelijke vragen</w:t>
      </w:r>
      <w:r w:rsidRPr="00D272CA">
        <w:t xml:space="preserve"> van</w:t>
      </w:r>
      <w:r w:rsidRPr="00D272CA">
        <w:rPr>
          <w:spacing w:val="-3"/>
        </w:rPr>
        <w:t xml:space="preserve"> </w:t>
      </w:r>
      <w:r w:rsidRPr="00D272CA">
        <w:t>de</w:t>
      </w:r>
      <w:r w:rsidRPr="00D272CA">
        <w:rPr>
          <w:spacing w:val="-4"/>
        </w:rPr>
        <w:t xml:space="preserve"> </w:t>
      </w:r>
      <w:r w:rsidRPr="00D272CA">
        <w:t>leden</w:t>
      </w:r>
      <w:r w:rsidRPr="00D272CA">
        <w:rPr>
          <w:spacing w:val="-4"/>
        </w:rPr>
        <w:t xml:space="preserve"> </w:t>
      </w:r>
      <w:r w:rsidRPr="00D272CA">
        <w:t>Chakor</w:t>
      </w:r>
      <w:r w:rsidRPr="00D272CA">
        <w:rPr>
          <w:spacing w:val="-4"/>
        </w:rPr>
        <w:t xml:space="preserve"> </w:t>
      </w:r>
      <w:r w:rsidRPr="00D272CA">
        <w:t>en</w:t>
      </w:r>
      <w:r w:rsidRPr="00D272CA">
        <w:rPr>
          <w:spacing w:val="-4"/>
        </w:rPr>
        <w:t xml:space="preserve"> </w:t>
      </w:r>
      <w:r w:rsidRPr="00D272CA">
        <w:t>Kathmann</w:t>
      </w:r>
      <w:r w:rsidRPr="00D272CA">
        <w:rPr>
          <w:spacing w:val="-3"/>
        </w:rPr>
        <w:t xml:space="preserve"> </w:t>
      </w:r>
      <w:r w:rsidR="00AA6945">
        <w:rPr>
          <w:spacing w:val="-3"/>
        </w:rPr>
        <w:t xml:space="preserve">van 18 september 2024 </w:t>
      </w:r>
      <w:r>
        <w:rPr>
          <w:spacing w:val="-3"/>
        </w:rPr>
        <w:t xml:space="preserve">aan </w:t>
      </w:r>
      <w:r w:rsidRPr="00D272CA">
        <w:t>de</w:t>
      </w:r>
      <w:r w:rsidRPr="00D272CA">
        <w:rPr>
          <w:spacing w:val="-3"/>
        </w:rPr>
        <w:t xml:space="preserve"> </w:t>
      </w:r>
      <w:r w:rsidRPr="00D272CA">
        <w:t>minister-president</w:t>
      </w:r>
      <w:r w:rsidRPr="00D272CA">
        <w:rPr>
          <w:spacing w:val="-3"/>
        </w:rPr>
        <w:t xml:space="preserve"> </w:t>
      </w:r>
      <w:r w:rsidRPr="00D272CA">
        <w:t>en de minister en de staatssecretaris van Binnenlandse Zaken en Koninkrijksrelaties over het archiveren van zakelijke appjes</w:t>
      </w:r>
      <w:r w:rsidR="001A39F4">
        <w:t xml:space="preserve">. In de antwoorden wordt verwezen naar een aanvullende rapportage van CIO Rijk. Deze is bijgevoegd bij de brief. </w:t>
      </w:r>
    </w:p>
    <w:p w:rsidR="00C518CF" w:rsidP="00D272CA" w:rsidRDefault="00C518CF" w14:paraId="61CD3768" w14:textId="77777777"/>
    <w:p w:rsidR="009527FE" w:rsidP="00D272CA" w:rsidRDefault="000528B1" w14:paraId="18D373C4" w14:textId="5852AC8E">
      <w:r>
        <w:t>De staatssecretaris van Binnenlandse Zaken en Koninkrijksrelaties,</w:t>
      </w:r>
      <w:r>
        <w:br/>
      </w:r>
      <w:r w:rsidRPr="00567C21">
        <w:rPr>
          <w:i/>
          <w:iCs/>
        </w:rPr>
        <w:t>Digitalisering en Koninkrijksrelaties</w:t>
      </w:r>
      <w:r w:rsidRPr="0075777B">
        <w:rPr>
          <w:i/>
          <w:iCs/>
        </w:rPr>
        <w:br/>
      </w:r>
      <w:r>
        <w:br/>
      </w:r>
      <w:r>
        <w:br/>
      </w:r>
      <w:r>
        <w:br/>
      </w:r>
      <w:r>
        <w:br/>
      </w:r>
      <w:r>
        <w:br/>
        <w:t>Zsolt Szabó</w:t>
      </w:r>
    </w:p>
    <w:p w:rsidR="009527FE" w:rsidP="00D272CA" w:rsidRDefault="009527FE" w14:paraId="030CD7A9" w14:textId="77777777">
      <w:r>
        <w:br w:type="page"/>
      </w:r>
    </w:p>
    <w:p w:rsidRPr="00A66667" w:rsidR="00C90A38" w:rsidP="00C90A38" w:rsidRDefault="00C90A38" w14:paraId="1EBA1D60" w14:textId="77777777">
      <w:pPr>
        <w:pStyle w:val="Plattetekst"/>
        <w:spacing w:line="240" w:lineRule="atLeast"/>
        <w:ind w:left="0"/>
        <w:rPr>
          <w:b/>
          <w:bCs/>
        </w:rPr>
      </w:pPr>
      <w:r w:rsidRPr="00A66667">
        <w:rPr>
          <w:b/>
          <w:bCs/>
        </w:rPr>
        <w:lastRenderedPageBreak/>
        <w:t>2024Z13765</w:t>
      </w:r>
    </w:p>
    <w:p w:rsidR="00C90A38" w:rsidP="00C90A38" w:rsidRDefault="00C90A38" w14:paraId="6505C172" w14:textId="77777777">
      <w:pPr>
        <w:pStyle w:val="Plattetekst"/>
        <w:spacing w:line="240" w:lineRule="atLeast"/>
        <w:ind w:left="0"/>
      </w:pPr>
    </w:p>
    <w:p w:rsidR="00C90A38" w:rsidP="00C90A38" w:rsidRDefault="00C90A38" w14:paraId="28DB0D87" w14:textId="77777777">
      <w:pPr>
        <w:pStyle w:val="Plattetekst"/>
        <w:spacing w:line="240" w:lineRule="atLeast"/>
        <w:ind w:left="0"/>
        <w:rPr>
          <w:b/>
          <w:bCs/>
        </w:rPr>
      </w:pPr>
      <w:r w:rsidRPr="00C90A38">
        <w:rPr>
          <w:rFonts w:eastAsia="DejaVuSerifCondensed" w:cs="DejaVuSerifCondensed"/>
          <w:b/>
          <w:bCs/>
        </w:rPr>
        <w:t>Antwoorden van de staatssecretaris Digitalisering en Koninkrijksrelaties op v</w:t>
      </w:r>
      <w:r w:rsidRPr="00C90A38">
        <w:rPr>
          <w:b/>
          <w:bCs/>
        </w:rPr>
        <w:t>ragen</w:t>
      </w:r>
      <w:r w:rsidRPr="00C90A38">
        <w:rPr>
          <w:b/>
          <w:bCs/>
          <w:spacing w:val="-4"/>
        </w:rPr>
        <w:t xml:space="preserve"> </w:t>
      </w:r>
      <w:r w:rsidRPr="00C90A38">
        <w:rPr>
          <w:b/>
          <w:bCs/>
        </w:rPr>
        <w:t>van</w:t>
      </w:r>
      <w:r w:rsidRPr="00C90A38">
        <w:rPr>
          <w:b/>
          <w:bCs/>
          <w:spacing w:val="-3"/>
        </w:rPr>
        <w:t xml:space="preserve"> </w:t>
      </w:r>
      <w:r w:rsidRPr="00C90A38">
        <w:rPr>
          <w:b/>
          <w:bCs/>
        </w:rPr>
        <w:t>de</w:t>
      </w:r>
      <w:r w:rsidRPr="00C90A38">
        <w:rPr>
          <w:b/>
          <w:bCs/>
          <w:spacing w:val="-4"/>
        </w:rPr>
        <w:t xml:space="preserve"> </w:t>
      </w:r>
      <w:r w:rsidRPr="00C90A38">
        <w:rPr>
          <w:b/>
          <w:bCs/>
        </w:rPr>
        <w:t>leden</w:t>
      </w:r>
      <w:r w:rsidRPr="00C90A38">
        <w:rPr>
          <w:b/>
          <w:bCs/>
          <w:spacing w:val="-4"/>
        </w:rPr>
        <w:t xml:space="preserve"> </w:t>
      </w:r>
      <w:r w:rsidRPr="00C90A38">
        <w:rPr>
          <w:b/>
          <w:bCs/>
        </w:rPr>
        <w:t>Chakor</w:t>
      </w:r>
      <w:r w:rsidRPr="00C90A38">
        <w:rPr>
          <w:b/>
          <w:bCs/>
          <w:spacing w:val="-4"/>
        </w:rPr>
        <w:t xml:space="preserve"> </w:t>
      </w:r>
      <w:r w:rsidRPr="00C90A38">
        <w:rPr>
          <w:b/>
          <w:bCs/>
        </w:rPr>
        <w:t>en</w:t>
      </w:r>
      <w:r w:rsidRPr="00C90A38">
        <w:rPr>
          <w:b/>
          <w:bCs/>
          <w:spacing w:val="-4"/>
        </w:rPr>
        <w:t xml:space="preserve"> </w:t>
      </w:r>
      <w:r w:rsidRPr="00C90A38">
        <w:rPr>
          <w:b/>
          <w:bCs/>
        </w:rPr>
        <w:t>Kathmann</w:t>
      </w:r>
      <w:r w:rsidRPr="00C90A38">
        <w:rPr>
          <w:b/>
          <w:bCs/>
          <w:spacing w:val="-3"/>
        </w:rPr>
        <w:t xml:space="preserve"> </w:t>
      </w:r>
      <w:r w:rsidRPr="00C90A38">
        <w:rPr>
          <w:b/>
          <w:bCs/>
        </w:rPr>
        <w:t>de</w:t>
      </w:r>
      <w:r w:rsidRPr="00C90A38">
        <w:rPr>
          <w:b/>
          <w:bCs/>
          <w:spacing w:val="-3"/>
        </w:rPr>
        <w:t xml:space="preserve"> </w:t>
      </w:r>
      <w:r w:rsidRPr="00C90A38">
        <w:rPr>
          <w:b/>
          <w:bCs/>
        </w:rPr>
        <w:t>minister-president</w:t>
      </w:r>
      <w:r w:rsidRPr="00C90A38">
        <w:rPr>
          <w:b/>
          <w:bCs/>
          <w:spacing w:val="-3"/>
        </w:rPr>
        <w:t xml:space="preserve"> </w:t>
      </w:r>
      <w:r w:rsidRPr="00C90A38">
        <w:rPr>
          <w:b/>
          <w:bCs/>
        </w:rPr>
        <w:t>en de minister en de staatssecretaris van Binnenlandse Zaken en Koninkrijks</w:t>
      </w:r>
      <w:r>
        <w:rPr>
          <w:b/>
          <w:bCs/>
        </w:rPr>
        <w:t>-</w:t>
      </w:r>
      <w:r w:rsidRPr="00C90A38">
        <w:rPr>
          <w:b/>
          <w:bCs/>
        </w:rPr>
        <w:t>relaties over het archiveren van zakelijke appjes</w:t>
      </w:r>
      <w:r>
        <w:rPr>
          <w:b/>
          <w:bCs/>
        </w:rPr>
        <w:t>.</w:t>
      </w:r>
    </w:p>
    <w:p w:rsidR="00C90A38" w:rsidP="00C90A38" w:rsidRDefault="00C90A38" w14:paraId="76A2C915" w14:textId="77777777">
      <w:pPr>
        <w:pStyle w:val="Plattetekst"/>
        <w:spacing w:line="240" w:lineRule="atLeast"/>
        <w:ind w:left="0"/>
        <w:rPr>
          <w:b/>
          <w:bCs/>
        </w:rPr>
      </w:pPr>
    </w:p>
    <w:p w:rsidRPr="00C90A38" w:rsidR="00C90A38" w:rsidP="00C90A38" w:rsidRDefault="00C90A38" w14:paraId="5E09310C" w14:textId="77777777">
      <w:pPr>
        <w:pStyle w:val="Plattetekst"/>
        <w:spacing w:line="240" w:lineRule="atLeast"/>
        <w:ind w:left="0"/>
        <w:rPr>
          <w:b/>
          <w:bCs/>
        </w:rPr>
      </w:pPr>
    </w:p>
    <w:p w:rsidR="00C90A38" w:rsidP="00C90A38" w:rsidRDefault="00C90A38" w14:paraId="21AB9478" w14:textId="77777777">
      <w:pPr>
        <w:pStyle w:val="Lijstalinea"/>
        <w:tabs>
          <w:tab w:val="left" w:pos="358"/>
        </w:tabs>
        <w:spacing w:line="240" w:lineRule="atLeast"/>
        <w:ind w:left="0" w:right="161"/>
        <w:rPr>
          <w:b/>
          <w:bCs/>
          <w:sz w:val="18"/>
        </w:rPr>
      </w:pPr>
      <w:r>
        <w:rPr>
          <w:b/>
          <w:bCs/>
          <w:sz w:val="18"/>
        </w:rPr>
        <w:t xml:space="preserve">Vraag 1 </w:t>
      </w:r>
    </w:p>
    <w:p w:rsidR="009527FE" w:rsidP="00C90A38" w:rsidRDefault="009527FE" w14:paraId="4E6B83C7" w14:textId="77777777">
      <w:pPr>
        <w:pStyle w:val="Lijstalinea"/>
        <w:tabs>
          <w:tab w:val="left" w:pos="358"/>
        </w:tabs>
        <w:spacing w:line="240" w:lineRule="atLeast"/>
        <w:ind w:left="0" w:right="161"/>
        <w:rPr>
          <w:color w:val="0000FF"/>
          <w:sz w:val="18"/>
        </w:rPr>
      </w:pPr>
      <w:r w:rsidRPr="00A6411C">
        <w:rPr>
          <w:b/>
          <w:bCs/>
          <w:sz w:val="18"/>
        </w:rPr>
        <w:t>Bent</w:t>
      </w:r>
      <w:r w:rsidRPr="00A6411C">
        <w:rPr>
          <w:b/>
          <w:bCs/>
          <w:spacing w:val="-2"/>
          <w:sz w:val="18"/>
        </w:rPr>
        <w:t xml:space="preserve"> </w:t>
      </w:r>
      <w:r w:rsidRPr="00A6411C">
        <w:rPr>
          <w:b/>
          <w:bCs/>
          <w:sz w:val="18"/>
        </w:rPr>
        <w:t>u</w:t>
      </w:r>
      <w:r w:rsidRPr="00A6411C">
        <w:rPr>
          <w:b/>
          <w:bCs/>
          <w:spacing w:val="-3"/>
          <w:sz w:val="18"/>
        </w:rPr>
        <w:t xml:space="preserve"> </w:t>
      </w:r>
      <w:r w:rsidRPr="00A6411C">
        <w:rPr>
          <w:b/>
          <w:bCs/>
          <w:sz w:val="18"/>
        </w:rPr>
        <w:t>bekend</w:t>
      </w:r>
      <w:r w:rsidRPr="00A6411C">
        <w:rPr>
          <w:b/>
          <w:bCs/>
          <w:spacing w:val="-2"/>
          <w:sz w:val="18"/>
        </w:rPr>
        <w:t xml:space="preserve"> </w:t>
      </w:r>
      <w:r w:rsidRPr="00A6411C">
        <w:rPr>
          <w:b/>
          <w:bCs/>
          <w:sz w:val="18"/>
        </w:rPr>
        <w:t>met</w:t>
      </w:r>
      <w:r w:rsidRPr="00A6411C">
        <w:rPr>
          <w:b/>
          <w:bCs/>
          <w:spacing w:val="-2"/>
          <w:sz w:val="18"/>
        </w:rPr>
        <w:t xml:space="preserve"> </w:t>
      </w:r>
      <w:r w:rsidRPr="00A6411C">
        <w:rPr>
          <w:b/>
          <w:bCs/>
          <w:sz w:val="18"/>
        </w:rPr>
        <w:t>het</w:t>
      </w:r>
      <w:r w:rsidRPr="00A6411C">
        <w:rPr>
          <w:b/>
          <w:bCs/>
          <w:spacing w:val="-2"/>
          <w:sz w:val="18"/>
        </w:rPr>
        <w:t xml:space="preserve"> </w:t>
      </w:r>
      <w:r w:rsidRPr="00A6411C">
        <w:rPr>
          <w:b/>
          <w:bCs/>
          <w:sz w:val="18"/>
        </w:rPr>
        <w:t>bericht</w:t>
      </w:r>
      <w:r w:rsidRPr="00A6411C">
        <w:rPr>
          <w:b/>
          <w:bCs/>
          <w:spacing w:val="-3"/>
          <w:sz w:val="18"/>
        </w:rPr>
        <w:t xml:space="preserve"> </w:t>
      </w:r>
      <w:r w:rsidRPr="00A6411C">
        <w:rPr>
          <w:b/>
          <w:bCs/>
          <w:sz w:val="18"/>
        </w:rPr>
        <w:t>'Ministeries</w:t>
      </w:r>
      <w:r w:rsidRPr="00A6411C">
        <w:rPr>
          <w:b/>
          <w:bCs/>
          <w:spacing w:val="-3"/>
          <w:sz w:val="18"/>
        </w:rPr>
        <w:t xml:space="preserve"> </w:t>
      </w:r>
      <w:r w:rsidRPr="00A6411C">
        <w:rPr>
          <w:b/>
          <w:bCs/>
          <w:sz w:val="18"/>
        </w:rPr>
        <w:t>komen</w:t>
      </w:r>
      <w:r w:rsidRPr="00A6411C">
        <w:rPr>
          <w:b/>
          <w:bCs/>
          <w:spacing w:val="-2"/>
          <w:sz w:val="18"/>
        </w:rPr>
        <w:t xml:space="preserve"> </w:t>
      </w:r>
      <w:r w:rsidRPr="00A6411C">
        <w:rPr>
          <w:b/>
          <w:bCs/>
          <w:sz w:val="18"/>
        </w:rPr>
        <w:t>belofte</w:t>
      </w:r>
      <w:r w:rsidRPr="00A6411C">
        <w:rPr>
          <w:b/>
          <w:bCs/>
          <w:spacing w:val="-2"/>
          <w:sz w:val="18"/>
        </w:rPr>
        <w:t xml:space="preserve"> </w:t>
      </w:r>
      <w:r w:rsidRPr="00A6411C">
        <w:rPr>
          <w:b/>
          <w:bCs/>
          <w:sz w:val="18"/>
        </w:rPr>
        <w:t>niet</w:t>
      </w:r>
      <w:r w:rsidRPr="00A6411C">
        <w:rPr>
          <w:b/>
          <w:bCs/>
          <w:spacing w:val="-3"/>
          <w:sz w:val="18"/>
        </w:rPr>
        <w:t xml:space="preserve"> </w:t>
      </w:r>
      <w:r w:rsidRPr="00A6411C">
        <w:rPr>
          <w:b/>
          <w:bCs/>
          <w:sz w:val="18"/>
        </w:rPr>
        <w:t>na:</w:t>
      </w:r>
      <w:r w:rsidRPr="00A6411C">
        <w:rPr>
          <w:b/>
          <w:bCs/>
          <w:spacing w:val="-3"/>
          <w:sz w:val="18"/>
        </w:rPr>
        <w:t xml:space="preserve"> </w:t>
      </w:r>
      <w:r w:rsidRPr="00A6411C">
        <w:rPr>
          <w:b/>
          <w:bCs/>
          <w:sz w:val="18"/>
        </w:rPr>
        <w:t>zakelijke</w:t>
      </w:r>
      <w:r w:rsidRPr="00A6411C">
        <w:rPr>
          <w:b/>
          <w:bCs/>
          <w:spacing w:val="-3"/>
          <w:sz w:val="18"/>
        </w:rPr>
        <w:t xml:space="preserve"> </w:t>
      </w:r>
      <w:r w:rsidRPr="00A6411C">
        <w:rPr>
          <w:b/>
          <w:bCs/>
          <w:sz w:val="18"/>
        </w:rPr>
        <w:t>appjes</w:t>
      </w:r>
      <w:r w:rsidRPr="00A6411C">
        <w:rPr>
          <w:b/>
          <w:bCs/>
          <w:spacing w:val="-3"/>
          <w:sz w:val="18"/>
        </w:rPr>
        <w:t xml:space="preserve"> </w:t>
      </w:r>
      <w:r w:rsidRPr="00A6411C">
        <w:rPr>
          <w:b/>
          <w:bCs/>
          <w:sz w:val="18"/>
        </w:rPr>
        <w:t>niet</w:t>
      </w:r>
      <w:r w:rsidRPr="00A6411C">
        <w:rPr>
          <w:b/>
          <w:bCs/>
          <w:spacing w:val="-2"/>
          <w:sz w:val="18"/>
        </w:rPr>
        <w:t xml:space="preserve"> </w:t>
      </w:r>
      <w:r w:rsidRPr="00A6411C">
        <w:rPr>
          <w:b/>
          <w:bCs/>
          <w:sz w:val="18"/>
        </w:rPr>
        <w:t>op</w:t>
      </w:r>
      <w:r w:rsidRPr="00A6411C">
        <w:rPr>
          <w:b/>
          <w:bCs/>
          <w:spacing w:val="-3"/>
          <w:sz w:val="18"/>
        </w:rPr>
        <w:t xml:space="preserve"> </w:t>
      </w:r>
      <w:r w:rsidRPr="00A6411C">
        <w:rPr>
          <w:b/>
          <w:bCs/>
          <w:sz w:val="18"/>
        </w:rPr>
        <w:t>juiste manier bewaard' van nu.nl?</w:t>
      </w:r>
      <w:r>
        <w:rPr>
          <w:sz w:val="18"/>
        </w:rPr>
        <w:t xml:space="preserve"> </w:t>
      </w:r>
      <w:r>
        <w:rPr>
          <w:color w:val="0000FF"/>
          <w:sz w:val="18"/>
        </w:rPr>
        <w:t>[1]</w:t>
      </w:r>
    </w:p>
    <w:p w:rsidR="00C90A38" w:rsidP="00C90A38" w:rsidRDefault="00C90A38" w14:paraId="0DAB4E60" w14:textId="77777777">
      <w:pPr>
        <w:pStyle w:val="Lijstalinea"/>
        <w:tabs>
          <w:tab w:val="left" w:pos="358"/>
        </w:tabs>
        <w:spacing w:line="240" w:lineRule="atLeast"/>
        <w:ind w:left="0" w:right="161"/>
        <w:rPr>
          <w:b/>
          <w:bCs/>
          <w:sz w:val="18"/>
        </w:rPr>
      </w:pPr>
    </w:p>
    <w:p w:rsidR="00C90A38" w:rsidP="00C90A38" w:rsidRDefault="009527FE" w14:paraId="7FEA6D9F" w14:textId="77777777">
      <w:pPr>
        <w:pStyle w:val="Lijstalinea"/>
        <w:tabs>
          <w:tab w:val="left" w:pos="358"/>
        </w:tabs>
        <w:spacing w:line="240" w:lineRule="atLeast"/>
        <w:ind w:left="0" w:right="161"/>
        <w:rPr>
          <w:sz w:val="18"/>
        </w:rPr>
      </w:pPr>
      <w:r>
        <w:rPr>
          <w:b/>
          <w:bCs/>
          <w:sz w:val="18"/>
        </w:rPr>
        <w:t>Antwoord</w:t>
      </w:r>
      <w:r>
        <w:rPr>
          <w:sz w:val="18"/>
        </w:rPr>
        <w:t xml:space="preserve"> </w:t>
      </w:r>
    </w:p>
    <w:p w:rsidR="009527FE" w:rsidP="00C90A38" w:rsidRDefault="009527FE" w14:paraId="5F7C682B" w14:textId="77777777">
      <w:pPr>
        <w:pStyle w:val="Lijstalinea"/>
        <w:tabs>
          <w:tab w:val="left" w:pos="358"/>
        </w:tabs>
        <w:spacing w:line="240" w:lineRule="atLeast"/>
        <w:ind w:left="0" w:right="161"/>
        <w:rPr>
          <w:sz w:val="18"/>
        </w:rPr>
      </w:pPr>
      <w:r>
        <w:rPr>
          <w:sz w:val="18"/>
        </w:rPr>
        <w:t>Ja, ik ben bekend met dit bericht.</w:t>
      </w:r>
    </w:p>
    <w:p w:rsidR="009527FE" w:rsidP="00C90A38" w:rsidRDefault="009527FE" w14:paraId="42B519C1" w14:textId="77777777">
      <w:pPr>
        <w:pStyle w:val="Plattetekst"/>
        <w:spacing w:line="240" w:lineRule="atLeast"/>
        <w:ind w:left="0"/>
      </w:pPr>
    </w:p>
    <w:p w:rsidR="00C90A38" w:rsidP="00C90A38" w:rsidRDefault="00C90A38" w14:paraId="38A9DCAD" w14:textId="77777777">
      <w:pPr>
        <w:pStyle w:val="Plattetekst"/>
        <w:spacing w:line="240" w:lineRule="atLeast"/>
        <w:ind w:left="0"/>
      </w:pPr>
    </w:p>
    <w:p w:rsidR="00C90A38" w:rsidP="00C90A38" w:rsidRDefault="00C90A38" w14:paraId="6783B156" w14:textId="77777777">
      <w:pPr>
        <w:tabs>
          <w:tab w:val="left" w:pos="358"/>
        </w:tabs>
        <w:ind w:right="138"/>
        <w:rPr>
          <w:b/>
          <w:bCs/>
        </w:rPr>
      </w:pPr>
      <w:r w:rsidRPr="00C90A38">
        <w:rPr>
          <w:b/>
          <w:bCs/>
        </w:rPr>
        <w:t xml:space="preserve">Vraag 2 </w:t>
      </w:r>
    </w:p>
    <w:p w:rsidRPr="00C90A38" w:rsidR="009527FE" w:rsidP="00C90A38" w:rsidRDefault="009527FE" w14:paraId="42371DF0" w14:textId="77777777">
      <w:pPr>
        <w:tabs>
          <w:tab w:val="left" w:pos="358"/>
        </w:tabs>
        <w:ind w:right="138"/>
      </w:pPr>
      <w:r w:rsidRPr="00C90A38">
        <w:rPr>
          <w:b/>
          <w:bCs/>
        </w:rPr>
        <w:t>Op</w:t>
      </w:r>
      <w:r w:rsidRPr="00C90A38">
        <w:rPr>
          <w:b/>
          <w:bCs/>
          <w:spacing w:val="-2"/>
        </w:rPr>
        <w:t xml:space="preserve"> </w:t>
      </w:r>
      <w:r w:rsidRPr="00C90A38">
        <w:rPr>
          <w:b/>
          <w:bCs/>
        </w:rPr>
        <w:t>welke</w:t>
      </w:r>
      <w:r w:rsidRPr="00C90A38">
        <w:rPr>
          <w:b/>
          <w:bCs/>
          <w:spacing w:val="-3"/>
        </w:rPr>
        <w:t xml:space="preserve"> </w:t>
      </w:r>
      <w:r w:rsidRPr="00C90A38">
        <w:rPr>
          <w:b/>
          <w:bCs/>
        </w:rPr>
        <w:t>termijn</w:t>
      </w:r>
      <w:r w:rsidRPr="00C90A38">
        <w:rPr>
          <w:b/>
          <w:bCs/>
          <w:spacing w:val="-2"/>
        </w:rPr>
        <w:t xml:space="preserve"> </w:t>
      </w:r>
      <w:r w:rsidRPr="00C90A38">
        <w:rPr>
          <w:b/>
          <w:bCs/>
        </w:rPr>
        <w:t>komt</w:t>
      </w:r>
      <w:r w:rsidRPr="00C90A38">
        <w:rPr>
          <w:b/>
          <w:bCs/>
          <w:spacing w:val="-2"/>
        </w:rPr>
        <w:t xml:space="preserve"> </w:t>
      </w:r>
      <w:r w:rsidRPr="00C90A38">
        <w:rPr>
          <w:b/>
          <w:bCs/>
        </w:rPr>
        <w:t>u</w:t>
      </w:r>
      <w:r w:rsidRPr="00C90A38">
        <w:rPr>
          <w:b/>
          <w:bCs/>
          <w:spacing w:val="-3"/>
        </w:rPr>
        <w:t xml:space="preserve"> </w:t>
      </w:r>
      <w:r w:rsidRPr="00C90A38">
        <w:rPr>
          <w:b/>
          <w:bCs/>
        </w:rPr>
        <w:t>met</w:t>
      </w:r>
      <w:r w:rsidRPr="00C90A38">
        <w:rPr>
          <w:b/>
          <w:bCs/>
          <w:spacing w:val="-2"/>
        </w:rPr>
        <w:t xml:space="preserve"> </w:t>
      </w:r>
      <w:r w:rsidRPr="00C90A38">
        <w:rPr>
          <w:b/>
          <w:bCs/>
        </w:rPr>
        <w:t>een</w:t>
      </w:r>
      <w:r w:rsidRPr="00C90A38">
        <w:rPr>
          <w:b/>
          <w:bCs/>
          <w:spacing w:val="-2"/>
        </w:rPr>
        <w:t xml:space="preserve"> </w:t>
      </w:r>
      <w:r w:rsidRPr="00C90A38">
        <w:rPr>
          <w:b/>
          <w:bCs/>
        </w:rPr>
        <w:t>reactie</w:t>
      </w:r>
      <w:r w:rsidRPr="00C90A38">
        <w:rPr>
          <w:b/>
          <w:bCs/>
          <w:spacing w:val="-3"/>
        </w:rPr>
        <w:t xml:space="preserve"> </w:t>
      </w:r>
      <w:r w:rsidRPr="00C90A38">
        <w:rPr>
          <w:b/>
          <w:bCs/>
        </w:rPr>
        <w:t>op</w:t>
      </w:r>
      <w:r w:rsidRPr="00C90A38">
        <w:rPr>
          <w:b/>
          <w:bCs/>
          <w:spacing w:val="-2"/>
        </w:rPr>
        <w:t xml:space="preserve"> </w:t>
      </w:r>
      <w:r w:rsidRPr="00C90A38">
        <w:rPr>
          <w:b/>
          <w:bCs/>
        </w:rPr>
        <w:t>het</w:t>
      </w:r>
      <w:r w:rsidRPr="00C90A38">
        <w:rPr>
          <w:b/>
          <w:bCs/>
          <w:spacing w:val="-3"/>
        </w:rPr>
        <w:t xml:space="preserve"> </w:t>
      </w:r>
      <w:r w:rsidRPr="00C90A38">
        <w:rPr>
          <w:b/>
          <w:bCs/>
        </w:rPr>
        <w:t>onderzoeksrapport</w:t>
      </w:r>
      <w:r w:rsidRPr="00C90A38">
        <w:rPr>
          <w:b/>
          <w:bCs/>
          <w:spacing w:val="-2"/>
        </w:rPr>
        <w:t xml:space="preserve"> </w:t>
      </w:r>
      <w:r w:rsidRPr="00C90A38">
        <w:rPr>
          <w:b/>
          <w:bCs/>
        </w:rPr>
        <w:t>van</w:t>
      </w:r>
      <w:r w:rsidRPr="00C90A38">
        <w:rPr>
          <w:b/>
          <w:bCs/>
          <w:spacing w:val="-2"/>
        </w:rPr>
        <w:t xml:space="preserve"> </w:t>
      </w:r>
      <w:r w:rsidRPr="00C90A38">
        <w:rPr>
          <w:b/>
          <w:bCs/>
        </w:rPr>
        <w:t>de</w:t>
      </w:r>
      <w:r w:rsidRPr="00C90A38">
        <w:rPr>
          <w:b/>
          <w:bCs/>
          <w:spacing w:val="-3"/>
        </w:rPr>
        <w:t xml:space="preserve"> </w:t>
      </w:r>
      <w:r w:rsidRPr="00C90A38">
        <w:rPr>
          <w:b/>
          <w:bCs/>
        </w:rPr>
        <w:t>Auditdienst</w:t>
      </w:r>
      <w:r w:rsidRPr="00C90A38">
        <w:rPr>
          <w:b/>
          <w:bCs/>
          <w:spacing w:val="-3"/>
        </w:rPr>
        <w:t xml:space="preserve"> </w:t>
      </w:r>
      <w:r w:rsidRPr="00C90A38">
        <w:rPr>
          <w:b/>
          <w:bCs/>
        </w:rPr>
        <w:t>Rijk</w:t>
      </w:r>
      <w:r w:rsidRPr="00C90A38">
        <w:rPr>
          <w:b/>
          <w:bCs/>
          <w:spacing w:val="-2"/>
        </w:rPr>
        <w:t xml:space="preserve"> </w:t>
      </w:r>
      <w:r w:rsidRPr="00C90A38">
        <w:rPr>
          <w:b/>
          <w:bCs/>
        </w:rPr>
        <w:t>over de naleving van de richtlijnen met betrekking tot het bewaren van berichtenverkeer?</w:t>
      </w:r>
      <w:r w:rsidRPr="00C90A38">
        <w:t xml:space="preserve"> </w:t>
      </w:r>
      <w:r w:rsidRPr="00C90A38">
        <w:rPr>
          <w:color w:val="0000FF"/>
        </w:rPr>
        <w:t>[2]</w:t>
      </w:r>
    </w:p>
    <w:p w:rsidR="00C90A38" w:rsidP="00C90A38" w:rsidRDefault="00C90A38" w14:paraId="57845707" w14:textId="77777777">
      <w:pPr>
        <w:tabs>
          <w:tab w:val="left" w:pos="358"/>
        </w:tabs>
        <w:ind w:right="138"/>
        <w:rPr>
          <w:b/>
          <w:bCs/>
        </w:rPr>
      </w:pPr>
    </w:p>
    <w:p w:rsidR="00C90A38" w:rsidP="00C90A38" w:rsidRDefault="009527FE" w14:paraId="0B0B9564" w14:textId="77777777">
      <w:pPr>
        <w:tabs>
          <w:tab w:val="left" w:pos="358"/>
        </w:tabs>
        <w:ind w:right="138"/>
      </w:pPr>
      <w:r>
        <w:rPr>
          <w:b/>
          <w:bCs/>
        </w:rPr>
        <w:t>Antwoord</w:t>
      </w:r>
    </w:p>
    <w:p w:rsidR="009527FE" w:rsidP="00C90A38" w:rsidRDefault="009527FE" w14:paraId="566EDBBE" w14:textId="3DC9CAB5">
      <w:pPr>
        <w:tabs>
          <w:tab w:val="left" w:pos="358"/>
        </w:tabs>
        <w:ind w:right="138"/>
        <w:rPr>
          <w:color w:val="00B0F0"/>
        </w:rPr>
      </w:pPr>
      <w:r>
        <w:t xml:space="preserve">Gestreefd wordt om de reactie op het </w:t>
      </w:r>
      <w:r w:rsidR="008D415D">
        <w:t>ADR-onderzoeksrapport</w:t>
      </w:r>
      <w:r>
        <w:rPr>
          <w:spacing w:val="-2"/>
        </w:rPr>
        <w:t xml:space="preserve"> </w:t>
      </w:r>
      <w:r>
        <w:t>voor de behandeling van de begroting van Algemene Zaken te geven.</w:t>
      </w:r>
    </w:p>
    <w:p w:rsidR="009527FE" w:rsidP="00C90A38" w:rsidRDefault="009527FE" w14:paraId="75F0EDA0" w14:textId="77777777">
      <w:pPr>
        <w:tabs>
          <w:tab w:val="left" w:pos="358"/>
        </w:tabs>
        <w:ind w:right="138"/>
        <w:rPr>
          <w:color w:val="00B0F0"/>
        </w:rPr>
      </w:pPr>
    </w:p>
    <w:p w:rsidR="00C90A38" w:rsidP="00C90A38" w:rsidRDefault="00C90A38" w14:paraId="36D8F8A7" w14:textId="77777777">
      <w:pPr>
        <w:tabs>
          <w:tab w:val="left" w:pos="358"/>
        </w:tabs>
        <w:ind w:right="138"/>
        <w:rPr>
          <w:color w:val="00B0F0"/>
        </w:rPr>
      </w:pPr>
    </w:p>
    <w:p w:rsidR="00A66667" w:rsidP="00C90A38" w:rsidRDefault="00C90A38" w14:paraId="3CC7FD4E" w14:textId="77777777">
      <w:pPr>
        <w:pStyle w:val="Lijstalinea"/>
        <w:tabs>
          <w:tab w:val="left" w:pos="358"/>
        </w:tabs>
        <w:spacing w:line="240" w:lineRule="atLeast"/>
        <w:ind w:left="0" w:right="175"/>
        <w:rPr>
          <w:b/>
          <w:bCs/>
          <w:sz w:val="18"/>
        </w:rPr>
      </w:pPr>
      <w:r w:rsidRPr="00C90A38">
        <w:rPr>
          <w:b/>
          <w:bCs/>
          <w:sz w:val="18"/>
        </w:rPr>
        <w:t>Vraag 3</w:t>
      </w:r>
    </w:p>
    <w:p w:rsidRPr="00C90A38" w:rsidR="009527FE" w:rsidP="00C90A38" w:rsidRDefault="009527FE" w14:paraId="5F4D5C9F" w14:textId="77777777">
      <w:pPr>
        <w:pStyle w:val="Lijstalinea"/>
        <w:tabs>
          <w:tab w:val="left" w:pos="358"/>
        </w:tabs>
        <w:spacing w:line="240" w:lineRule="atLeast"/>
        <w:ind w:left="0" w:right="175"/>
        <w:rPr>
          <w:b/>
          <w:bCs/>
          <w:sz w:val="18"/>
        </w:rPr>
      </w:pPr>
      <w:r w:rsidRPr="00C90A38">
        <w:rPr>
          <w:b/>
          <w:bCs/>
          <w:sz w:val="18"/>
        </w:rPr>
        <w:t>Waarom</w:t>
      </w:r>
      <w:r w:rsidRPr="00C90A38">
        <w:rPr>
          <w:b/>
          <w:bCs/>
          <w:spacing w:val="-4"/>
          <w:sz w:val="18"/>
        </w:rPr>
        <w:t xml:space="preserve"> </w:t>
      </w:r>
      <w:r w:rsidRPr="00C90A38">
        <w:rPr>
          <w:b/>
          <w:bCs/>
          <w:sz w:val="18"/>
        </w:rPr>
        <w:t>worden</w:t>
      </w:r>
      <w:r w:rsidRPr="00C90A38">
        <w:rPr>
          <w:b/>
          <w:bCs/>
          <w:spacing w:val="-4"/>
          <w:sz w:val="18"/>
        </w:rPr>
        <w:t xml:space="preserve"> </w:t>
      </w:r>
      <w:r w:rsidRPr="00C90A38">
        <w:rPr>
          <w:b/>
          <w:bCs/>
          <w:sz w:val="18"/>
        </w:rPr>
        <w:t>de</w:t>
      </w:r>
      <w:r w:rsidRPr="00C90A38">
        <w:rPr>
          <w:b/>
          <w:bCs/>
          <w:spacing w:val="-3"/>
          <w:sz w:val="18"/>
        </w:rPr>
        <w:t xml:space="preserve"> </w:t>
      </w:r>
      <w:r w:rsidRPr="00C90A38">
        <w:rPr>
          <w:b/>
          <w:bCs/>
          <w:sz w:val="18"/>
        </w:rPr>
        <w:t>nieuwe</w:t>
      </w:r>
      <w:r w:rsidRPr="00C90A38">
        <w:rPr>
          <w:b/>
          <w:bCs/>
          <w:spacing w:val="-4"/>
          <w:sz w:val="18"/>
        </w:rPr>
        <w:t xml:space="preserve"> </w:t>
      </w:r>
      <w:r w:rsidRPr="00C90A38">
        <w:rPr>
          <w:b/>
          <w:bCs/>
          <w:sz w:val="18"/>
        </w:rPr>
        <w:t>richtlijnen</w:t>
      </w:r>
      <w:r w:rsidRPr="00C90A38">
        <w:rPr>
          <w:b/>
          <w:bCs/>
          <w:spacing w:val="-3"/>
          <w:sz w:val="18"/>
        </w:rPr>
        <w:t xml:space="preserve"> </w:t>
      </w:r>
      <w:r w:rsidRPr="00C90A38">
        <w:rPr>
          <w:b/>
          <w:bCs/>
          <w:sz w:val="18"/>
        </w:rPr>
        <w:t>voor</w:t>
      </w:r>
      <w:r w:rsidRPr="00C90A38">
        <w:rPr>
          <w:b/>
          <w:bCs/>
          <w:spacing w:val="-4"/>
          <w:sz w:val="18"/>
        </w:rPr>
        <w:t xml:space="preserve"> </w:t>
      </w:r>
      <w:r w:rsidRPr="00C90A38">
        <w:rPr>
          <w:b/>
          <w:bCs/>
          <w:sz w:val="18"/>
        </w:rPr>
        <w:t>het</w:t>
      </w:r>
      <w:r w:rsidRPr="00C90A38">
        <w:rPr>
          <w:b/>
          <w:bCs/>
          <w:spacing w:val="-3"/>
          <w:sz w:val="18"/>
        </w:rPr>
        <w:t xml:space="preserve"> </w:t>
      </w:r>
      <w:r w:rsidRPr="00C90A38">
        <w:rPr>
          <w:b/>
          <w:bCs/>
          <w:sz w:val="18"/>
        </w:rPr>
        <w:t>bewaren</w:t>
      </w:r>
      <w:r w:rsidRPr="00C90A38">
        <w:rPr>
          <w:b/>
          <w:bCs/>
          <w:spacing w:val="-3"/>
          <w:sz w:val="18"/>
        </w:rPr>
        <w:t xml:space="preserve"> </w:t>
      </w:r>
      <w:r w:rsidRPr="00C90A38">
        <w:rPr>
          <w:b/>
          <w:bCs/>
          <w:sz w:val="18"/>
        </w:rPr>
        <w:t>van</w:t>
      </w:r>
      <w:r w:rsidRPr="00C90A38">
        <w:rPr>
          <w:b/>
          <w:bCs/>
          <w:spacing w:val="-4"/>
          <w:sz w:val="18"/>
        </w:rPr>
        <w:t xml:space="preserve"> </w:t>
      </w:r>
      <w:r w:rsidRPr="00C90A38">
        <w:rPr>
          <w:b/>
          <w:bCs/>
          <w:sz w:val="18"/>
        </w:rPr>
        <w:t>berichtenverkeer</w:t>
      </w:r>
      <w:r w:rsidRPr="00C90A38">
        <w:rPr>
          <w:b/>
          <w:bCs/>
          <w:spacing w:val="-4"/>
          <w:sz w:val="18"/>
        </w:rPr>
        <w:t xml:space="preserve"> </w:t>
      </w:r>
      <w:r w:rsidRPr="00C90A38">
        <w:rPr>
          <w:b/>
          <w:bCs/>
          <w:sz w:val="18"/>
        </w:rPr>
        <w:t>door</w:t>
      </w:r>
      <w:r w:rsidRPr="00C90A38">
        <w:rPr>
          <w:b/>
          <w:bCs/>
          <w:spacing w:val="-3"/>
          <w:sz w:val="18"/>
        </w:rPr>
        <w:t xml:space="preserve"> </w:t>
      </w:r>
      <w:r w:rsidRPr="00C90A38">
        <w:rPr>
          <w:b/>
          <w:bCs/>
          <w:sz w:val="18"/>
        </w:rPr>
        <w:t>ministers</w:t>
      </w:r>
      <w:r w:rsidRPr="00C90A38">
        <w:rPr>
          <w:b/>
          <w:bCs/>
          <w:spacing w:val="-3"/>
          <w:sz w:val="18"/>
        </w:rPr>
        <w:t xml:space="preserve"> </w:t>
      </w:r>
      <w:r w:rsidRPr="00C90A38">
        <w:rPr>
          <w:b/>
          <w:bCs/>
          <w:sz w:val="18"/>
        </w:rPr>
        <w:t>en staatssecretarissen nog steeds niet altijd goed nageleefd?</w:t>
      </w:r>
    </w:p>
    <w:p w:rsidR="009527FE" w:rsidP="00C90A38" w:rsidRDefault="009527FE" w14:paraId="35E71DF3" w14:textId="77777777">
      <w:pPr>
        <w:pStyle w:val="Lijstalinea"/>
        <w:tabs>
          <w:tab w:val="left" w:pos="358"/>
        </w:tabs>
        <w:spacing w:line="240" w:lineRule="atLeast"/>
        <w:ind w:left="0" w:right="175"/>
        <w:rPr>
          <w:sz w:val="18"/>
        </w:rPr>
      </w:pPr>
    </w:p>
    <w:p w:rsidR="00C90A38" w:rsidP="00C90A38" w:rsidRDefault="009527FE" w14:paraId="7E74B31D" w14:textId="77777777">
      <w:pPr>
        <w:pStyle w:val="Default"/>
        <w:spacing w:line="240" w:lineRule="atLeast"/>
        <w:rPr>
          <w:color w:val="auto"/>
          <w:sz w:val="18"/>
        </w:rPr>
      </w:pPr>
      <w:r>
        <w:rPr>
          <w:b/>
          <w:bCs/>
          <w:color w:val="auto"/>
          <w:sz w:val="18"/>
        </w:rPr>
        <w:t>Antwoord</w:t>
      </w:r>
      <w:r>
        <w:rPr>
          <w:color w:val="auto"/>
          <w:sz w:val="18"/>
        </w:rPr>
        <w:t xml:space="preserve"> </w:t>
      </w:r>
    </w:p>
    <w:p w:rsidR="009527FE" w:rsidP="00C90A38" w:rsidRDefault="009527FE" w14:paraId="5E085672" w14:textId="045902BF">
      <w:pPr>
        <w:pStyle w:val="Default"/>
        <w:spacing w:line="240" w:lineRule="atLeast"/>
        <w:rPr>
          <w:color w:val="00B0F0"/>
          <w:sz w:val="18"/>
        </w:rPr>
      </w:pPr>
      <w:r>
        <w:rPr>
          <w:color w:val="auto"/>
          <w:sz w:val="18"/>
          <w:szCs w:val="18"/>
        </w:rPr>
        <w:t xml:space="preserve">Werkprocessen en de daarbij gebruikte instrumenten om chatgesprekken op een </w:t>
      </w:r>
      <w:r>
        <w:rPr>
          <w:sz w:val="18"/>
          <w:szCs w:val="18"/>
        </w:rPr>
        <w:t xml:space="preserve">goede manier duurzaam veilig te stellen waren </w:t>
      </w:r>
      <w:r w:rsidR="00F90C45">
        <w:rPr>
          <w:sz w:val="18"/>
          <w:szCs w:val="18"/>
        </w:rPr>
        <w:t xml:space="preserve">ten </w:t>
      </w:r>
      <w:r>
        <w:rPr>
          <w:sz w:val="18"/>
          <w:szCs w:val="18"/>
        </w:rPr>
        <w:t xml:space="preserve">tijde van de ADR audit in het eerste kwartaal van 2024 nog volop in ontwikkeling. Een aantal departementen </w:t>
      </w:r>
      <w:r w:rsidR="00BD087D">
        <w:rPr>
          <w:sz w:val="18"/>
          <w:szCs w:val="18"/>
        </w:rPr>
        <w:t>heeft</w:t>
      </w:r>
      <w:r>
        <w:rPr>
          <w:sz w:val="18"/>
          <w:szCs w:val="18"/>
        </w:rPr>
        <w:t xml:space="preserve"> inmiddels </w:t>
      </w:r>
      <w:r w:rsidR="00462772">
        <w:rPr>
          <w:sz w:val="18"/>
          <w:szCs w:val="18"/>
        </w:rPr>
        <w:t xml:space="preserve">diverse </w:t>
      </w:r>
      <w:r w:rsidR="00A7221B">
        <w:rPr>
          <w:sz w:val="18"/>
          <w:szCs w:val="18"/>
        </w:rPr>
        <w:t>aanvullende</w:t>
      </w:r>
      <w:r>
        <w:rPr>
          <w:sz w:val="18"/>
          <w:szCs w:val="18"/>
        </w:rPr>
        <w:t xml:space="preserve">, structurele verbeteringen in het werkproces doorgevoerd. </w:t>
      </w:r>
      <w:r>
        <w:rPr>
          <w:sz w:val="18"/>
        </w:rPr>
        <w:t xml:space="preserve">Op basis van een nieuwe uitvraag van BZK gedurende de maand augustus 2024, vastgelegd in een aanvullende rapportage van CIO Rijk, blijkt dat de naleving van de instructie voor bewindspersonen duidelijk is verbeterd. </w:t>
      </w:r>
      <w:r w:rsidR="00A66667">
        <w:rPr>
          <w:sz w:val="18"/>
        </w:rPr>
        <w:t>Bij één bewindspersoon bleek het technisch niet mogelijk om de Whatsapp berichten uit te lezen. Bij een tweede bewindspersoon bleek dat nog niet alle whatsappberichten van de gehele kabinetsperiode waren veiliggesteld en is nog verdere actie noodzakelijk.</w:t>
      </w:r>
    </w:p>
    <w:p w:rsidR="009527FE" w:rsidP="00C90A38" w:rsidRDefault="009527FE" w14:paraId="00E93773" w14:textId="77777777">
      <w:pPr>
        <w:pStyle w:val="Lijstalinea"/>
        <w:tabs>
          <w:tab w:val="left" w:pos="358"/>
        </w:tabs>
        <w:spacing w:line="240" w:lineRule="atLeast"/>
        <w:ind w:left="0" w:right="175"/>
        <w:rPr>
          <w:color w:val="00B0F0"/>
          <w:sz w:val="18"/>
        </w:rPr>
      </w:pPr>
    </w:p>
    <w:p w:rsidR="00A66667" w:rsidP="00C90A38" w:rsidRDefault="00A66667" w14:paraId="0E00D6B3" w14:textId="77777777">
      <w:pPr>
        <w:pStyle w:val="Lijstalinea"/>
        <w:tabs>
          <w:tab w:val="left" w:pos="358"/>
        </w:tabs>
        <w:spacing w:line="240" w:lineRule="atLeast"/>
        <w:ind w:left="0" w:right="175"/>
        <w:rPr>
          <w:color w:val="00B0F0"/>
          <w:sz w:val="18"/>
        </w:rPr>
      </w:pPr>
    </w:p>
    <w:p w:rsidR="00A66667" w:rsidRDefault="00A66667" w14:paraId="5139530A" w14:textId="77777777">
      <w:pPr>
        <w:spacing w:line="240" w:lineRule="auto"/>
        <w:rPr>
          <w:rFonts w:eastAsia="Verdana" w:cs="Verdana"/>
          <w:b/>
          <w:bCs/>
          <w:color w:val="auto"/>
          <w:szCs w:val="22"/>
          <w:lang w:eastAsia="en-US"/>
        </w:rPr>
      </w:pPr>
      <w:r>
        <w:rPr>
          <w:b/>
          <w:bCs/>
        </w:rPr>
        <w:br w:type="page"/>
      </w:r>
    </w:p>
    <w:p w:rsidR="00A66667" w:rsidP="00A66667" w:rsidRDefault="00A66667" w14:paraId="1F338CF3" w14:textId="77777777">
      <w:pPr>
        <w:pStyle w:val="Lijstalinea"/>
        <w:tabs>
          <w:tab w:val="left" w:pos="358"/>
        </w:tabs>
        <w:spacing w:line="240" w:lineRule="atLeast"/>
        <w:ind w:left="0" w:right="346"/>
        <w:rPr>
          <w:b/>
          <w:bCs/>
          <w:sz w:val="18"/>
        </w:rPr>
      </w:pPr>
      <w:r w:rsidRPr="00C90A38">
        <w:rPr>
          <w:b/>
          <w:bCs/>
          <w:sz w:val="18"/>
        </w:rPr>
        <w:lastRenderedPageBreak/>
        <w:t xml:space="preserve">Vraag </w:t>
      </w:r>
      <w:r>
        <w:rPr>
          <w:b/>
          <w:bCs/>
          <w:sz w:val="18"/>
        </w:rPr>
        <w:t>4</w:t>
      </w:r>
      <w:r w:rsidRPr="00C90A38">
        <w:rPr>
          <w:b/>
          <w:bCs/>
          <w:sz w:val="18"/>
        </w:rPr>
        <w:t xml:space="preserve"> </w:t>
      </w:r>
    </w:p>
    <w:p w:rsidRPr="008D415D" w:rsidR="009527FE" w:rsidP="00A66667" w:rsidRDefault="009527FE" w14:paraId="17B30E10" w14:textId="77777777">
      <w:pPr>
        <w:pStyle w:val="Lijstalinea"/>
        <w:tabs>
          <w:tab w:val="left" w:pos="358"/>
        </w:tabs>
        <w:spacing w:line="240" w:lineRule="atLeast"/>
        <w:ind w:left="0" w:right="346"/>
        <w:rPr>
          <w:b/>
          <w:bCs/>
          <w:sz w:val="18"/>
        </w:rPr>
      </w:pPr>
      <w:r w:rsidRPr="008D415D">
        <w:rPr>
          <w:b/>
          <w:bCs/>
          <w:sz w:val="18"/>
        </w:rPr>
        <w:t>Kunt u toelichten waarom de naleving van deze richtlijnen - die sinds 21 juni 2023 gelden - niet consistent is op alle ministeries, ondanks de expliciete oproep om het gebruik van sms- en berichtenapplicaties</w:t>
      </w:r>
      <w:r w:rsidRPr="008D415D">
        <w:rPr>
          <w:b/>
          <w:bCs/>
          <w:spacing w:val="-4"/>
          <w:sz w:val="18"/>
        </w:rPr>
        <w:t xml:space="preserve"> </w:t>
      </w:r>
      <w:r w:rsidRPr="008D415D">
        <w:rPr>
          <w:b/>
          <w:bCs/>
          <w:sz w:val="18"/>
        </w:rPr>
        <w:t>te</w:t>
      </w:r>
      <w:r w:rsidRPr="008D415D">
        <w:rPr>
          <w:b/>
          <w:bCs/>
          <w:spacing w:val="-4"/>
          <w:sz w:val="18"/>
        </w:rPr>
        <w:t xml:space="preserve"> </w:t>
      </w:r>
      <w:r w:rsidRPr="008D415D">
        <w:rPr>
          <w:b/>
          <w:bCs/>
          <w:sz w:val="18"/>
        </w:rPr>
        <w:t>beperken</w:t>
      </w:r>
      <w:r w:rsidRPr="008D415D">
        <w:rPr>
          <w:b/>
          <w:bCs/>
          <w:spacing w:val="-3"/>
          <w:sz w:val="18"/>
        </w:rPr>
        <w:t xml:space="preserve"> </w:t>
      </w:r>
      <w:r w:rsidRPr="008D415D">
        <w:rPr>
          <w:b/>
          <w:bCs/>
          <w:sz w:val="18"/>
        </w:rPr>
        <w:t>en</w:t>
      </w:r>
      <w:r w:rsidRPr="008D415D">
        <w:rPr>
          <w:b/>
          <w:bCs/>
          <w:spacing w:val="-3"/>
          <w:sz w:val="18"/>
        </w:rPr>
        <w:t xml:space="preserve"> </w:t>
      </w:r>
      <w:r w:rsidRPr="008D415D">
        <w:rPr>
          <w:b/>
          <w:bCs/>
          <w:sz w:val="18"/>
        </w:rPr>
        <w:t>om</w:t>
      </w:r>
      <w:r w:rsidRPr="008D415D">
        <w:rPr>
          <w:b/>
          <w:bCs/>
          <w:spacing w:val="-4"/>
          <w:sz w:val="18"/>
        </w:rPr>
        <w:t xml:space="preserve"> </w:t>
      </w:r>
      <w:r w:rsidRPr="008D415D">
        <w:rPr>
          <w:b/>
          <w:bCs/>
          <w:sz w:val="18"/>
        </w:rPr>
        <w:t>het</w:t>
      </w:r>
      <w:r w:rsidRPr="008D415D">
        <w:rPr>
          <w:b/>
          <w:bCs/>
          <w:spacing w:val="-3"/>
          <w:sz w:val="18"/>
        </w:rPr>
        <w:t xml:space="preserve"> </w:t>
      </w:r>
      <w:r w:rsidRPr="008D415D">
        <w:rPr>
          <w:b/>
          <w:bCs/>
          <w:sz w:val="18"/>
        </w:rPr>
        <w:t>automatisch</w:t>
      </w:r>
      <w:r w:rsidRPr="008D415D">
        <w:rPr>
          <w:b/>
          <w:bCs/>
          <w:spacing w:val="-4"/>
          <w:sz w:val="18"/>
        </w:rPr>
        <w:t xml:space="preserve"> </w:t>
      </w:r>
      <w:r w:rsidRPr="008D415D">
        <w:rPr>
          <w:b/>
          <w:bCs/>
          <w:sz w:val="18"/>
        </w:rPr>
        <w:t>verwijderen</w:t>
      </w:r>
      <w:r w:rsidRPr="008D415D">
        <w:rPr>
          <w:b/>
          <w:bCs/>
          <w:spacing w:val="-4"/>
          <w:sz w:val="18"/>
        </w:rPr>
        <w:t xml:space="preserve"> </w:t>
      </w:r>
      <w:r w:rsidRPr="008D415D">
        <w:rPr>
          <w:b/>
          <w:bCs/>
          <w:sz w:val="18"/>
        </w:rPr>
        <w:t>van</w:t>
      </w:r>
      <w:r w:rsidRPr="008D415D">
        <w:rPr>
          <w:b/>
          <w:bCs/>
          <w:spacing w:val="-4"/>
          <w:sz w:val="18"/>
        </w:rPr>
        <w:t xml:space="preserve"> </w:t>
      </w:r>
      <w:r w:rsidRPr="008D415D">
        <w:rPr>
          <w:b/>
          <w:bCs/>
          <w:sz w:val="18"/>
        </w:rPr>
        <w:t>berichten</w:t>
      </w:r>
      <w:r w:rsidRPr="008D415D">
        <w:rPr>
          <w:b/>
          <w:bCs/>
          <w:spacing w:val="-3"/>
          <w:sz w:val="18"/>
        </w:rPr>
        <w:t xml:space="preserve"> </w:t>
      </w:r>
      <w:r w:rsidRPr="008D415D">
        <w:rPr>
          <w:b/>
          <w:bCs/>
          <w:sz w:val="18"/>
        </w:rPr>
        <w:t>uit</w:t>
      </w:r>
      <w:r w:rsidRPr="008D415D">
        <w:rPr>
          <w:b/>
          <w:bCs/>
          <w:spacing w:val="-3"/>
          <w:sz w:val="18"/>
        </w:rPr>
        <w:t xml:space="preserve"> </w:t>
      </w:r>
      <w:r w:rsidRPr="008D415D">
        <w:rPr>
          <w:b/>
          <w:bCs/>
          <w:sz w:val="18"/>
        </w:rPr>
        <w:t>te</w:t>
      </w:r>
      <w:r w:rsidRPr="008D415D">
        <w:rPr>
          <w:b/>
          <w:bCs/>
          <w:spacing w:val="-4"/>
          <w:sz w:val="18"/>
        </w:rPr>
        <w:t xml:space="preserve"> </w:t>
      </w:r>
      <w:r w:rsidRPr="008D415D">
        <w:rPr>
          <w:b/>
          <w:bCs/>
          <w:sz w:val="18"/>
        </w:rPr>
        <w:t>zetten?</w:t>
      </w:r>
    </w:p>
    <w:p w:rsidR="00A66667" w:rsidP="00C90A38" w:rsidRDefault="00A66667" w14:paraId="4B2F2FBD" w14:textId="77777777">
      <w:pPr>
        <w:tabs>
          <w:tab w:val="left" w:pos="358"/>
        </w:tabs>
        <w:ind w:right="346"/>
        <w:rPr>
          <w:b/>
          <w:bCs/>
        </w:rPr>
      </w:pPr>
    </w:p>
    <w:p w:rsidR="00A66667" w:rsidP="00C90A38" w:rsidRDefault="009527FE" w14:paraId="6C473AC7" w14:textId="77777777">
      <w:pPr>
        <w:tabs>
          <w:tab w:val="left" w:pos="358"/>
        </w:tabs>
        <w:ind w:right="346"/>
      </w:pPr>
      <w:r>
        <w:rPr>
          <w:b/>
          <w:bCs/>
        </w:rPr>
        <w:t>Antwoord</w:t>
      </w:r>
      <w:r>
        <w:t xml:space="preserve"> </w:t>
      </w:r>
    </w:p>
    <w:p w:rsidR="009527FE" w:rsidP="00C90A38" w:rsidRDefault="009527FE" w14:paraId="03A6CB53" w14:textId="77777777">
      <w:pPr>
        <w:tabs>
          <w:tab w:val="left" w:pos="358"/>
        </w:tabs>
        <w:ind w:right="346"/>
      </w:pPr>
      <w:r>
        <w:t xml:space="preserve">De meest impactvolle afwijking van de naleving, die de uitvoerbaarheid van het informatiebeheer beperkt, zat primair in de opvolging van twee maatregelen. Dit betreft het scheiden van zakelijke, partijpolitieke en privé chatgesprekken </w:t>
      </w:r>
      <w:r w:rsidR="00F90C45">
        <w:t>door</w:t>
      </w:r>
      <w:r>
        <w:t xml:space="preserve"> gebruik van twee telefoons en onduidelijkheid over het al dan niet mogen verwijderen van privé en partijpolitieke chatberichten en persoonsgegevens die onderdeel uitmaken van een </w:t>
      </w:r>
      <w:r w:rsidR="002F1AF8">
        <w:t xml:space="preserve">gearchiveerd </w:t>
      </w:r>
      <w:r>
        <w:t xml:space="preserve">zakelijk chatgesprek. </w:t>
      </w:r>
    </w:p>
    <w:p w:rsidR="009527FE" w:rsidP="00C90A38" w:rsidRDefault="009527FE" w14:paraId="30D2D957" w14:textId="77777777">
      <w:pPr>
        <w:tabs>
          <w:tab w:val="left" w:pos="358"/>
        </w:tabs>
        <w:ind w:right="346"/>
      </w:pPr>
    </w:p>
    <w:p w:rsidR="00D272CA" w:rsidP="00C90A38" w:rsidRDefault="009527FE" w14:paraId="23E89C33" w14:textId="77777777">
      <w:pPr>
        <w:tabs>
          <w:tab w:val="left" w:pos="358"/>
        </w:tabs>
        <w:ind w:right="346"/>
      </w:pPr>
      <w:r>
        <w:t xml:space="preserve">Aan de hand van de aanvullende rapportage van CIO Rijk kan worden geconcludeerd dat er op elk departement nu middelenscheiding is toegepast. </w:t>
      </w:r>
    </w:p>
    <w:p w:rsidR="00A66667" w:rsidP="00C90A38" w:rsidRDefault="00A66667" w14:paraId="2DBD0FD8" w14:textId="77777777"/>
    <w:p w:rsidR="009527FE" w:rsidP="00C90A38" w:rsidRDefault="009527FE" w14:paraId="4915979A" w14:textId="77777777">
      <w:pPr>
        <w:tabs>
          <w:tab w:val="left" w:pos="358"/>
        </w:tabs>
        <w:ind w:right="346"/>
      </w:pPr>
      <w:r>
        <w:t xml:space="preserve">Daarnaast heeft de Landsadvocaat een analyse gemaakt over de noodzaak tot verwijdering van persoonsgegevens die onderdeel uitmaken van een </w:t>
      </w:r>
      <w:r w:rsidR="00F90C45">
        <w:t xml:space="preserve">gearchiveerd </w:t>
      </w:r>
      <w:r>
        <w:t xml:space="preserve">zakelijk chatgesprek. </w:t>
      </w:r>
      <w:r w:rsidR="00F90C45">
        <w:t>De Landsadvocaat concludeert</w:t>
      </w:r>
      <w:r w:rsidR="00A7221B">
        <w:t xml:space="preserve"> dat verwijdering daarvan niet verplicht is</w:t>
      </w:r>
      <w:r w:rsidR="00CF592D">
        <w:rPr>
          <w:rStyle w:val="Voetnootmarkering"/>
        </w:rPr>
        <w:footnoteReference w:id="1"/>
      </w:r>
      <w:r>
        <w:t>.</w:t>
      </w:r>
      <w:r w:rsidR="00CF592D">
        <w:t xml:space="preserve"> </w:t>
      </w:r>
    </w:p>
    <w:p w:rsidR="009527FE" w:rsidP="00C90A38" w:rsidRDefault="00F90C45" w14:paraId="5C65C962" w14:textId="77777777">
      <w:pPr>
        <w:tabs>
          <w:tab w:val="left" w:pos="358"/>
        </w:tabs>
        <w:ind w:right="346"/>
      </w:pPr>
      <w:r>
        <w:t>Wel moet er een</w:t>
      </w:r>
      <w:r w:rsidR="009527FE">
        <w:t xml:space="preserve"> procedure zijn ingericht om (achteraf) privé of partijpolitieke chatgesprekken of -berichten op verzoek te kunnen </w:t>
      </w:r>
      <w:r w:rsidR="009567CE">
        <w:t xml:space="preserve">uitzonderen c.q. </w:t>
      </w:r>
      <w:r w:rsidR="00B16A9A">
        <w:t>markeren in</w:t>
      </w:r>
      <w:r w:rsidR="009527FE">
        <w:t xml:space="preserve"> de veiliggestelde set</w:t>
      </w:r>
      <w:r w:rsidR="009527FE">
        <w:rPr>
          <w:rStyle w:val="Voetnootmarkering"/>
        </w:rPr>
        <w:footnoteReference w:id="2"/>
      </w:r>
      <w:r w:rsidR="009527FE">
        <w:t>. Door te sturen op het -bij gebruik- bewust scheiden van zakelijke contacten en privé en partijpolitieke contacten in combinatie met het geautomatiseerd laten uitzonderen van puur privé en partijpolitieke chatgesprekken, zou deze procedure in de praktijk maar beperkt ingezet moeten worden.</w:t>
      </w:r>
    </w:p>
    <w:p w:rsidR="009527FE" w:rsidP="00C90A38" w:rsidRDefault="009527FE" w14:paraId="47EB97A8" w14:textId="77777777">
      <w:pPr>
        <w:tabs>
          <w:tab w:val="left" w:pos="358"/>
        </w:tabs>
        <w:ind w:right="346"/>
      </w:pPr>
      <w:r>
        <w:t xml:space="preserve">   </w:t>
      </w:r>
    </w:p>
    <w:p w:rsidR="00A66667" w:rsidP="00C90A38" w:rsidRDefault="00A66667" w14:paraId="3425E6D1" w14:textId="77777777">
      <w:pPr>
        <w:tabs>
          <w:tab w:val="left" w:pos="358"/>
        </w:tabs>
        <w:ind w:right="346"/>
      </w:pPr>
    </w:p>
    <w:p w:rsidRPr="00A66667" w:rsidR="00A66667" w:rsidP="00A66667" w:rsidRDefault="00A66667" w14:paraId="2D14B126" w14:textId="77777777">
      <w:pPr>
        <w:pStyle w:val="Lijstalinea"/>
        <w:tabs>
          <w:tab w:val="left" w:pos="358"/>
        </w:tabs>
        <w:spacing w:line="240" w:lineRule="atLeast"/>
        <w:ind w:left="0" w:right="122"/>
        <w:rPr>
          <w:b/>
          <w:bCs/>
          <w:sz w:val="18"/>
        </w:rPr>
      </w:pPr>
      <w:r w:rsidRPr="00A66667">
        <w:rPr>
          <w:b/>
          <w:bCs/>
          <w:sz w:val="18"/>
        </w:rPr>
        <w:t xml:space="preserve">Vraag 5 </w:t>
      </w:r>
    </w:p>
    <w:p w:rsidRPr="00A66667" w:rsidR="009527FE" w:rsidP="00A66667" w:rsidRDefault="009527FE" w14:paraId="0DDCD4C0" w14:textId="77777777">
      <w:pPr>
        <w:pStyle w:val="Lijstalinea"/>
        <w:tabs>
          <w:tab w:val="left" w:pos="358"/>
        </w:tabs>
        <w:spacing w:line="240" w:lineRule="atLeast"/>
        <w:ind w:left="0" w:right="122"/>
        <w:rPr>
          <w:b/>
          <w:bCs/>
          <w:sz w:val="18"/>
        </w:rPr>
      </w:pPr>
      <w:r w:rsidRPr="00A66667">
        <w:rPr>
          <w:b/>
          <w:bCs/>
          <w:sz w:val="18"/>
        </w:rPr>
        <w:t>Hoe</w:t>
      </w:r>
      <w:r w:rsidRPr="00A66667">
        <w:rPr>
          <w:b/>
          <w:bCs/>
          <w:spacing w:val="-3"/>
          <w:sz w:val="18"/>
        </w:rPr>
        <w:t xml:space="preserve"> </w:t>
      </w:r>
      <w:r w:rsidRPr="00A66667">
        <w:rPr>
          <w:b/>
          <w:bCs/>
          <w:sz w:val="18"/>
        </w:rPr>
        <w:t>wordt</w:t>
      </w:r>
      <w:r w:rsidRPr="00A66667">
        <w:rPr>
          <w:b/>
          <w:bCs/>
          <w:spacing w:val="-3"/>
          <w:sz w:val="18"/>
        </w:rPr>
        <w:t xml:space="preserve"> </w:t>
      </w:r>
      <w:r w:rsidRPr="00A66667">
        <w:rPr>
          <w:b/>
          <w:bCs/>
          <w:sz w:val="18"/>
        </w:rPr>
        <w:t>momenteel</w:t>
      </w:r>
      <w:r w:rsidRPr="00A66667">
        <w:rPr>
          <w:b/>
          <w:bCs/>
          <w:spacing w:val="-2"/>
          <w:sz w:val="18"/>
        </w:rPr>
        <w:t xml:space="preserve"> </w:t>
      </w:r>
      <w:r w:rsidRPr="00A66667">
        <w:rPr>
          <w:b/>
          <w:bCs/>
          <w:sz w:val="18"/>
        </w:rPr>
        <w:t>toezicht</w:t>
      </w:r>
      <w:r w:rsidRPr="00A66667">
        <w:rPr>
          <w:b/>
          <w:bCs/>
          <w:spacing w:val="-2"/>
          <w:sz w:val="18"/>
        </w:rPr>
        <w:t xml:space="preserve"> </w:t>
      </w:r>
      <w:r w:rsidRPr="00A66667">
        <w:rPr>
          <w:b/>
          <w:bCs/>
          <w:sz w:val="18"/>
        </w:rPr>
        <w:t>gehouden</w:t>
      </w:r>
      <w:r w:rsidRPr="00A66667">
        <w:rPr>
          <w:b/>
          <w:bCs/>
          <w:spacing w:val="-3"/>
          <w:sz w:val="18"/>
        </w:rPr>
        <w:t xml:space="preserve"> </w:t>
      </w:r>
      <w:r w:rsidRPr="00A66667">
        <w:rPr>
          <w:b/>
          <w:bCs/>
          <w:sz w:val="18"/>
        </w:rPr>
        <w:t>op</w:t>
      </w:r>
      <w:r w:rsidRPr="00A66667">
        <w:rPr>
          <w:b/>
          <w:bCs/>
          <w:spacing w:val="-2"/>
          <w:sz w:val="18"/>
        </w:rPr>
        <w:t xml:space="preserve"> </w:t>
      </w:r>
      <w:r w:rsidRPr="00A66667">
        <w:rPr>
          <w:b/>
          <w:bCs/>
          <w:sz w:val="18"/>
        </w:rPr>
        <w:t>de</w:t>
      </w:r>
      <w:r w:rsidRPr="00A66667">
        <w:rPr>
          <w:b/>
          <w:bCs/>
          <w:spacing w:val="-3"/>
          <w:sz w:val="18"/>
        </w:rPr>
        <w:t xml:space="preserve"> </w:t>
      </w:r>
      <w:r w:rsidRPr="00A66667">
        <w:rPr>
          <w:b/>
          <w:bCs/>
          <w:sz w:val="18"/>
        </w:rPr>
        <w:t>naleving</w:t>
      </w:r>
      <w:r w:rsidRPr="00A66667">
        <w:rPr>
          <w:b/>
          <w:bCs/>
          <w:spacing w:val="-2"/>
          <w:sz w:val="18"/>
        </w:rPr>
        <w:t xml:space="preserve"> </w:t>
      </w:r>
      <w:r w:rsidRPr="00A66667">
        <w:rPr>
          <w:b/>
          <w:bCs/>
          <w:sz w:val="18"/>
        </w:rPr>
        <w:t>van</w:t>
      </w:r>
      <w:r w:rsidRPr="00A66667">
        <w:rPr>
          <w:b/>
          <w:bCs/>
          <w:spacing w:val="-2"/>
          <w:sz w:val="18"/>
        </w:rPr>
        <w:t xml:space="preserve"> </w:t>
      </w:r>
      <w:r w:rsidRPr="00A66667">
        <w:rPr>
          <w:b/>
          <w:bCs/>
          <w:sz w:val="18"/>
        </w:rPr>
        <w:t>deze</w:t>
      </w:r>
      <w:r w:rsidRPr="00A66667">
        <w:rPr>
          <w:b/>
          <w:bCs/>
          <w:spacing w:val="-3"/>
          <w:sz w:val="18"/>
        </w:rPr>
        <w:t xml:space="preserve"> </w:t>
      </w:r>
      <w:r w:rsidRPr="00A66667">
        <w:rPr>
          <w:b/>
          <w:bCs/>
          <w:sz w:val="18"/>
        </w:rPr>
        <w:t>richtlijnen</w:t>
      </w:r>
      <w:r w:rsidRPr="00A66667">
        <w:rPr>
          <w:b/>
          <w:bCs/>
          <w:spacing w:val="-3"/>
          <w:sz w:val="18"/>
        </w:rPr>
        <w:t xml:space="preserve"> </w:t>
      </w:r>
      <w:r w:rsidRPr="00A66667">
        <w:rPr>
          <w:b/>
          <w:bCs/>
          <w:sz w:val="18"/>
        </w:rPr>
        <w:t>bij</w:t>
      </w:r>
      <w:r w:rsidRPr="00A66667">
        <w:rPr>
          <w:b/>
          <w:bCs/>
          <w:spacing w:val="-3"/>
          <w:sz w:val="18"/>
        </w:rPr>
        <w:t xml:space="preserve"> </w:t>
      </w:r>
      <w:r w:rsidRPr="00A66667">
        <w:rPr>
          <w:b/>
          <w:bCs/>
          <w:sz w:val="18"/>
        </w:rPr>
        <w:t>de</w:t>
      </w:r>
      <w:r w:rsidRPr="00A66667">
        <w:rPr>
          <w:b/>
          <w:bCs/>
          <w:spacing w:val="-2"/>
          <w:sz w:val="18"/>
        </w:rPr>
        <w:t xml:space="preserve"> </w:t>
      </w:r>
      <w:r w:rsidRPr="00A66667">
        <w:rPr>
          <w:b/>
          <w:bCs/>
          <w:sz w:val="18"/>
        </w:rPr>
        <w:t>verschillende ministeries? Hoe wordt er toegezien op de meer subjectieve suggesties, zoals “beperk het gebruik van sms en berichtenapplicaties”?</w:t>
      </w:r>
    </w:p>
    <w:p w:rsidR="009527FE" w:rsidP="00C90A38" w:rsidRDefault="009527FE" w14:paraId="6BDA8A56" w14:textId="77777777">
      <w:pPr>
        <w:tabs>
          <w:tab w:val="left" w:pos="358"/>
        </w:tabs>
        <w:ind w:right="122"/>
      </w:pPr>
    </w:p>
    <w:p w:rsidR="00A66667" w:rsidP="00C90A38" w:rsidRDefault="009527FE" w14:paraId="39F9F51C" w14:textId="77777777">
      <w:pPr>
        <w:tabs>
          <w:tab w:val="left" w:pos="358"/>
        </w:tabs>
        <w:ind w:right="296"/>
      </w:pPr>
      <w:r>
        <w:rPr>
          <w:b/>
          <w:bCs/>
        </w:rPr>
        <w:t>Antwoord</w:t>
      </w:r>
      <w:r>
        <w:t xml:space="preserve"> </w:t>
      </w:r>
    </w:p>
    <w:p w:rsidR="009527FE" w:rsidP="00C90A38" w:rsidRDefault="00462772" w14:paraId="453D145B" w14:textId="77777777">
      <w:pPr>
        <w:tabs>
          <w:tab w:val="left" w:pos="358"/>
        </w:tabs>
        <w:ind w:right="296"/>
        <w:rPr>
          <w:spacing w:val="-3"/>
        </w:rPr>
      </w:pPr>
      <w:r w:rsidRPr="00CF592D">
        <w:rPr>
          <w:color w:val="auto"/>
          <w:spacing w:val="-3"/>
        </w:rPr>
        <w:t>Toezicht op de naleving van de Archiefwet door de centrale overheid is belegd bij de Inspectie Overheidsinformatie en Erfgoed.</w:t>
      </w:r>
      <w:r w:rsidRPr="00CF592D" w:rsidR="005909CA">
        <w:rPr>
          <w:color w:val="auto"/>
          <w:spacing w:val="-3"/>
        </w:rPr>
        <w:t xml:space="preserve"> Daarnaast </w:t>
      </w:r>
      <w:r w:rsidRPr="00CF592D" w:rsidR="005909CA">
        <w:rPr>
          <w:color w:val="auto"/>
        </w:rPr>
        <w:t>intensiveert CIO Rijk de frequentie van de monitoring op de veiligstelling en archivering van zakelijke chatgesprekken. Ook kan de Auditdienst Rijk, op verzoek van de politieke en ambtelijke leiding van ministeries, de beleids- en de bedrijfsvoering</w:t>
      </w:r>
      <w:r w:rsidR="005A4F02">
        <w:rPr>
          <w:color w:val="auto"/>
        </w:rPr>
        <w:t xml:space="preserve">, waaronder het veiligstellen van zakelijke chatgesprekken, </w:t>
      </w:r>
      <w:r w:rsidRPr="00CF592D" w:rsidR="005909CA">
        <w:rPr>
          <w:color w:val="auto"/>
        </w:rPr>
        <w:t xml:space="preserve">onderzoeken. </w:t>
      </w:r>
    </w:p>
    <w:p w:rsidR="005909CA" w:rsidP="00C90A38" w:rsidRDefault="005909CA" w14:paraId="5342B116" w14:textId="77777777">
      <w:pPr>
        <w:tabs>
          <w:tab w:val="left" w:pos="358"/>
        </w:tabs>
        <w:ind w:right="296"/>
      </w:pPr>
    </w:p>
    <w:p w:rsidR="009527FE" w:rsidP="00A6411C" w:rsidRDefault="005909CA" w14:paraId="40908484" w14:textId="77777777">
      <w:pPr>
        <w:tabs>
          <w:tab w:val="left" w:pos="358"/>
        </w:tabs>
        <w:ind w:right="170"/>
      </w:pPr>
      <w:r w:rsidRPr="00F90C45">
        <w:t xml:space="preserve">Het toezicht op de meer subjectieve suggesties uit de richtlijnen is lastig </w:t>
      </w:r>
      <w:r w:rsidRPr="00CF592D">
        <w:rPr>
          <w:color w:val="auto"/>
        </w:rPr>
        <w:t>meetbaar te maken. De hoofdmaatregel ter bevordering van de naleving van meer subjectieve suggesties uit de richtlijnen bestaat uit herhaaldelijke voorlichting voor ambtenaren en bewindspersonen over hoe zij chat zakelijk kunnen en mogen gebruiken. Er wordt niet gemonitord op de mate van gebruik.</w:t>
      </w:r>
    </w:p>
    <w:p w:rsidR="009527FE" w:rsidP="00C90A38" w:rsidRDefault="009527FE" w14:paraId="03388889" w14:textId="77777777">
      <w:pPr>
        <w:tabs>
          <w:tab w:val="left" w:pos="358"/>
        </w:tabs>
        <w:ind w:right="122"/>
        <w:rPr>
          <w:color w:val="00B0F0"/>
        </w:rPr>
      </w:pPr>
    </w:p>
    <w:p w:rsidR="00A66667" w:rsidP="00C90A38" w:rsidRDefault="00A66667" w14:paraId="2ADA954F" w14:textId="77777777">
      <w:pPr>
        <w:tabs>
          <w:tab w:val="left" w:pos="358"/>
        </w:tabs>
        <w:ind w:right="122"/>
        <w:rPr>
          <w:color w:val="00B0F0"/>
        </w:rPr>
      </w:pPr>
    </w:p>
    <w:p w:rsidRPr="00A66667" w:rsidR="00A66667" w:rsidP="00A66667" w:rsidRDefault="00A66667" w14:paraId="1E9ED19E" w14:textId="77777777">
      <w:pPr>
        <w:pStyle w:val="Lijstalinea"/>
        <w:tabs>
          <w:tab w:val="left" w:pos="358"/>
        </w:tabs>
        <w:spacing w:line="240" w:lineRule="atLeast"/>
        <w:ind w:left="0" w:right="383"/>
        <w:rPr>
          <w:b/>
          <w:bCs/>
          <w:sz w:val="18"/>
        </w:rPr>
      </w:pPr>
      <w:r w:rsidRPr="00A66667">
        <w:rPr>
          <w:b/>
          <w:bCs/>
          <w:sz w:val="18"/>
        </w:rPr>
        <w:t>Vraag 6</w:t>
      </w:r>
    </w:p>
    <w:p w:rsidRPr="00A66667" w:rsidR="009527FE" w:rsidP="00A66667" w:rsidRDefault="009527FE" w14:paraId="4DDC63AE" w14:textId="77777777">
      <w:pPr>
        <w:pStyle w:val="Lijstalinea"/>
        <w:tabs>
          <w:tab w:val="left" w:pos="358"/>
        </w:tabs>
        <w:spacing w:line="240" w:lineRule="atLeast"/>
        <w:ind w:left="0" w:right="383"/>
        <w:rPr>
          <w:b/>
          <w:bCs/>
          <w:sz w:val="18"/>
        </w:rPr>
      </w:pPr>
      <w:r w:rsidRPr="00A66667">
        <w:rPr>
          <w:b/>
          <w:bCs/>
          <w:sz w:val="18"/>
        </w:rPr>
        <w:t>Hoe wordt formeel het onderscheid gemaakt tussen bestuurlijke, partijpolitieke en privécommunicatie?</w:t>
      </w:r>
      <w:r w:rsidRPr="00A66667">
        <w:rPr>
          <w:b/>
          <w:bCs/>
          <w:spacing w:val="-2"/>
          <w:sz w:val="18"/>
        </w:rPr>
        <w:t xml:space="preserve"> </w:t>
      </w:r>
      <w:r w:rsidRPr="00A66667">
        <w:rPr>
          <w:b/>
          <w:bCs/>
          <w:sz w:val="18"/>
        </w:rPr>
        <w:t>Wie</w:t>
      </w:r>
      <w:r w:rsidRPr="00A66667">
        <w:rPr>
          <w:b/>
          <w:bCs/>
          <w:spacing w:val="-3"/>
          <w:sz w:val="18"/>
        </w:rPr>
        <w:t xml:space="preserve"> </w:t>
      </w:r>
      <w:r w:rsidRPr="00A66667">
        <w:rPr>
          <w:b/>
          <w:bCs/>
          <w:sz w:val="18"/>
        </w:rPr>
        <w:t>hakt</w:t>
      </w:r>
      <w:r w:rsidRPr="00A66667">
        <w:rPr>
          <w:b/>
          <w:bCs/>
          <w:spacing w:val="-2"/>
          <w:sz w:val="18"/>
        </w:rPr>
        <w:t xml:space="preserve"> </w:t>
      </w:r>
      <w:r w:rsidRPr="00A66667">
        <w:rPr>
          <w:b/>
          <w:bCs/>
          <w:sz w:val="18"/>
        </w:rPr>
        <w:t>de</w:t>
      </w:r>
      <w:r w:rsidRPr="00A66667">
        <w:rPr>
          <w:b/>
          <w:bCs/>
          <w:spacing w:val="-3"/>
          <w:sz w:val="18"/>
        </w:rPr>
        <w:t xml:space="preserve"> </w:t>
      </w:r>
      <w:r w:rsidRPr="00A66667">
        <w:rPr>
          <w:b/>
          <w:bCs/>
          <w:sz w:val="18"/>
        </w:rPr>
        <w:t>knoop</w:t>
      </w:r>
      <w:r w:rsidRPr="00A66667">
        <w:rPr>
          <w:b/>
          <w:bCs/>
          <w:spacing w:val="-3"/>
          <w:sz w:val="18"/>
        </w:rPr>
        <w:t xml:space="preserve"> </w:t>
      </w:r>
      <w:r w:rsidRPr="00A66667">
        <w:rPr>
          <w:b/>
          <w:bCs/>
          <w:sz w:val="18"/>
        </w:rPr>
        <w:t>door</w:t>
      </w:r>
      <w:r w:rsidRPr="00A66667">
        <w:rPr>
          <w:b/>
          <w:bCs/>
          <w:spacing w:val="-2"/>
          <w:sz w:val="18"/>
        </w:rPr>
        <w:t xml:space="preserve"> </w:t>
      </w:r>
      <w:r w:rsidRPr="00A66667">
        <w:rPr>
          <w:b/>
          <w:bCs/>
          <w:sz w:val="18"/>
        </w:rPr>
        <w:t>als</w:t>
      </w:r>
      <w:r w:rsidRPr="00A66667">
        <w:rPr>
          <w:b/>
          <w:bCs/>
          <w:spacing w:val="-3"/>
          <w:sz w:val="18"/>
        </w:rPr>
        <w:t xml:space="preserve"> </w:t>
      </w:r>
      <w:r w:rsidRPr="00A66667">
        <w:rPr>
          <w:b/>
          <w:bCs/>
          <w:sz w:val="18"/>
        </w:rPr>
        <w:t>er</w:t>
      </w:r>
      <w:r w:rsidRPr="00A66667">
        <w:rPr>
          <w:b/>
          <w:bCs/>
          <w:spacing w:val="-3"/>
          <w:sz w:val="18"/>
        </w:rPr>
        <w:t xml:space="preserve"> </w:t>
      </w:r>
      <w:r w:rsidRPr="00A66667">
        <w:rPr>
          <w:b/>
          <w:bCs/>
          <w:sz w:val="18"/>
        </w:rPr>
        <w:t>onduidelijkheid</w:t>
      </w:r>
      <w:r w:rsidRPr="00A66667">
        <w:rPr>
          <w:b/>
          <w:bCs/>
          <w:spacing w:val="-3"/>
          <w:sz w:val="18"/>
        </w:rPr>
        <w:t xml:space="preserve"> </w:t>
      </w:r>
      <w:r w:rsidRPr="00A66667">
        <w:rPr>
          <w:b/>
          <w:bCs/>
          <w:sz w:val="18"/>
        </w:rPr>
        <w:t>bestaat</w:t>
      </w:r>
      <w:r w:rsidRPr="00A66667">
        <w:rPr>
          <w:b/>
          <w:bCs/>
          <w:spacing w:val="-2"/>
          <w:sz w:val="18"/>
        </w:rPr>
        <w:t xml:space="preserve"> </w:t>
      </w:r>
      <w:r w:rsidRPr="00A66667">
        <w:rPr>
          <w:b/>
          <w:bCs/>
          <w:sz w:val="18"/>
        </w:rPr>
        <w:t>over</w:t>
      </w:r>
      <w:r w:rsidRPr="00A66667">
        <w:rPr>
          <w:b/>
          <w:bCs/>
          <w:spacing w:val="-2"/>
          <w:sz w:val="18"/>
        </w:rPr>
        <w:t xml:space="preserve"> </w:t>
      </w:r>
      <w:r w:rsidRPr="00A66667">
        <w:rPr>
          <w:b/>
          <w:bCs/>
          <w:sz w:val="18"/>
        </w:rPr>
        <w:t>de</w:t>
      </w:r>
      <w:r w:rsidRPr="00A66667">
        <w:rPr>
          <w:b/>
          <w:bCs/>
          <w:spacing w:val="-3"/>
          <w:sz w:val="18"/>
        </w:rPr>
        <w:t xml:space="preserve"> </w:t>
      </w:r>
      <w:r w:rsidRPr="00A66667">
        <w:rPr>
          <w:b/>
          <w:bCs/>
          <w:sz w:val="18"/>
        </w:rPr>
        <w:t>aard</w:t>
      </w:r>
      <w:r w:rsidRPr="00A66667">
        <w:rPr>
          <w:b/>
          <w:bCs/>
          <w:spacing w:val="-3"/>
          <w:sz w:val="18"/>
        </w:rPr>
        <w:t xml:space="preserve"> </w:t>
      </w:r>
      <w:r w:rsidRPr="00A66667">
        <w:rPr>
          <w:b/>
          <w:bCs/>
          <w:sz w:val="18"/>
        </w:rPr>
        <w:t>van</w:t>
      </w:r>
      <w:r w:rsidRPr="00A66667">
        <w:rPr>
          <w:b/>
          <w:bCs/>
          <w:spacing w:val="-3"/>
          <w:sz w:val="18"/>
        </w:rPr>
        <w:t xml:space="preserve"> </w:t>
      </w:r>
      <w:r w:rsidRPr="00A66667">
        <w:rPr>
          <w:b/>
          <w:bCs/>
          <w:sz w:val="18"/>
        </w:rPr>
        <w:t xml:space="preserve">een </w:t>
      </w:r>
      <w:r w:rsidRPr="00A66667">
        <w:rPr>
          <w:b/>
          <w:bCs/>
          <w:spacing w:val="-2"/>
          <w:sz w:val="18"/>
        </w:rPr>
        <w:t>appje?</w:t>
      </w:r>
    </w:p>
    <w:p w:rsidR="009527FE" w:rsidP="00C90A38" w:rsidRDefault="009527FE" w14:paraId="1AE8D66A" w14:textId="77777777">
      <w:pPr>
        <w:pStyle w:val="Lijstalinea"/>
        <w:spacing w:line="240" w:lineRule="atLeast"/>
        <w:ind w:left="0"/>
        <w:rPr>
          <w:color w:val="00B0F0"/>
          <w:sz w:val="18"/>
        </w:rPr>
      </w:pPr>
    </w:p>
    <w:p w:rsidR="00A66667" w:rsidP="00C90A38" w:rsidRDefault="009527FE" w14:paraId="71766FEE" w14:textId="77777777">
      <w:pPr>
        <w:pStyle w:val="Lijstalinea"/>
        <w:spacing w:line="240" w:lineRule="atLeast"/>
        <w:ind w:left="0"/>
        <w:rPr>
          <w:sz w:val="18"/>
        </w:rPr>
      </w:pPr>
      <w:r>
        <w:rPr>
          <w:b/>
          <w:bCs/>
          <w:sz w:val="18"/>
        </w:rPr>
        <w:t>Antwoord</w:t>
      </w:r>
    </w:p>
    <w:p w:rsidR="00A6411C" w:rsidP="00C90A38" w:rsidRDefault="00A6411C" w14:paraId="67B0EBFA" w14:textId="77777777">
      <w:pPr>
        <w:pStyle w:val="Plattetekst"/>
        <w:spacing w:line="240" w:lineRule="atLeast"/>
        <w:ind w:left="0"/>
      </w:pPr>
      <w:r>
        <w:t xml:space="preserve">Partij-politieke -en privé-informatie is niet bestuurlijk van aard en valt daarmee niet onder het regime van de Archiefwet en de Wet open overheid. Partij-politieke communicatie betreft berichten van bewindslieden met partijgenoten over onderwerpen die hun partij aangaan. Dit kan betrekking hebben op zowel interne partijaangelegenheden als inhoudelijke partijpolitieke standpunten. </w:t>
      </w:r>
    </w:p>
    <w:p w:rsidR="00A6411C" w:rsidP="00C90A38" w:rsidRDefault="00A6411C" w14:paraId="0959D307" w14:textId="77777777">
      <w:pPr>
        <w:pStyle w:val="Plattetekst"/>
        <w:spacing w:line="240" w:lineRule="atLeast"/>
        <w:ind w:left="0"/>
      </w:pPr>
    </w:p>
    <w:p w:rsidR="00A6411C" w:rsidP="00C90A38" w:rsidRDefault="00A6411C" w14:paraId="56017B06" w14:textId="77777777">
      <w:pPr>
        <w:pStyle w:val="Plattetekst"/>
        <w:spacing w:line="240" w:lineRule="atLeast"/>
        <w:ind w:left="0"/>
      </w:pPr>
      <w:r>
        <w:t xml:space="preserve">De definitie van privé-informatie is tweeledig: Allereerst uit het zich in met </w:t>
      </w:r>
      <w:r w:rsidRPr="00566A12">
        <w:rPr>
          <w:i/>
          <w:iCs/>
          <w:szCs w:val="22"/>
        </w:rPr>
        <w:t>wie</w:t>
      </w:r>
      <w:r>
        <w:t xml:space="preserve"> er wordt gecommuniceerd. Gaat het om een privé-persoon, niet zijnde een werk -of bestuurlijk contact, dan betreft het bij uitstek privé-informatie. Daarnaast uit het zich in de </w:t>
      </w:r>
      <w:r w:rsidRPr="00566A12">
        <w:rPr>
          <w:i/>
          <w:iCs/>
          <w:szCs w:val="22"/>
        </w:rPr>
        <w:t>inhoud</w:t>
      </w:r>
      <w:r>
        <w:t xml:space="preserve"> van de communicatie. Is die niet bestuurlijk maar puur privé van aard, dan betreft het eveneens privé-informatie. Ongeacht of het een werk of bestuurlijk contact betreft</w:t>
      </w:r>
      <w:r>
        <w:rPr>
          <w:rStyle w:val="Voetnootmarkering"/>
        </w:rPr>
        <w:footnoteReference w:id="3"/>
      </w:r>
      <w:r>
        <w:t xml:space="preserve">. </w:t>
      </w:r>
    </w:p>
    <w:p w:rsidR="00A6411C" w:rsidP="00C90A38" w:rsidRDefault="00A6411C" w14:paraId="11D979F6" w14:textId="77777777">
      <w:pPr>
        <w:pStyle w:val="Plattetekst"/>
        <w:spacing w:line="240" w:lineRule="atLeast"/>
        <w:ind w:left="0"/>
      </w:pPr>
    </w:p>
    <w:p w:rsidR="009527FE" w:rsidP="00C90A38" w:rsidRDefault="00A6411C" w14:paraId="5F28919B" w14:textId="1188417F">
      <w:pPr>
        <w:pStyle w:val="Plattetekst"/>
        <w:spacing w:line="240" w:lineRule="atLeast"/>
        <w:ind w:left="0"/>
      </w:pPr>
      <w:r>
        <w:t xml:space="preserve">Alle overige communicatie wordt bestuurlijk van aard geacht. Het is aan de berichteneigenaar zelf om dit onderscheid te maken, bij voorkeur aan ‘de voorkant’ door het gebruik van twee telefoons: </w:t>
      </w:r>
      <w:r w:rsidR="00337743">
        <w:t>een zakelijke</w:t>
      </w:r>
      <w:r>
        <w:t xml:space="preserve"> en privé-telefoon. Van belang hierbij is wel om te benadrukken dat niet het gebruikte medium – de zakelijke dan wel privé-telefoon - maar de inhoud van bericht bepalend is voor de vraag of het onder beheer van de organisatie moet worden gebracht. Bij twijfel hierover kan de berichteneigenaar desgewenst hierover in overleg treden met de binnen de organisatie aangewezen verantwoordelijke personen voor de borging van de juiste berichten.</w:t>
      </w:r>
    </w:p>
    <w:p w:rsidR="00A66667" w:rsidP="00C90A38" w:rsidRDefault="00A66667" w14:paraId="3266CCD6" w14:textId="77777777">
      <w:pPr>
        <w:pStyle w:val="Plattetekst"/>
        <w:spacing w:line="240" w:lineRule="atLeast"/>
        <w:ind w:left="0"/>
      </w:pPr>
    </w:p>
    <w:p w:rsidR="00A6411C" w:rsidP="00C90A38" w:rsidRDefault="00A6411C" w14:paraId="2CCD0C4E" w14:textId="77777777">
      <w:pPr>
        <w:pStyle w:val="Plattetekst"/>
        <w:spacing w:line="240" w:lineRule="atLeast"/>
        <w:ind w:left="0"/>
      </w:pPr>
    </w:p>
    <w:p w:rsidRPr="00A66667" w:rsidR="00A66667" w:rsidP="00A66667" w:rsidRDefault="00A66667" w14:paraId="515DC8A7" w14:textId="77777777">
      <w:pPr>
        <w:pStyle w:val="Lijstalinea"/>
        <w:tabs>
          <w:tab w:val="left" w:pos="358"/>
        </w:tabs>
        <w:spacing w:line="240" w:lineRule="atLeast"/>
        <w:ind w:left="0" w:right="296"/>
        <w:rPr>
          <w:b/>
          <w:bCs/>
          <w:sz w:val="18"/>
        </w:rPr>
      </w:pPr>
      <w:r w:rsidRPr="00A66667">
        <w:rPr>
          <w:b/>
          <w:bCs/>
          <w:sz w:val="18"/>
        </w:rPr>
        <w:t>Vraag 7</w:t>
      </w:r>
    </w:p>
    <w:p w:rsidRPr="00A66667" w:rsidR="009527FE" w:rsidP="00A66667" w:rsidRDefault="009527FE" w14:paraId="15E790FA" w14:textId="77777777">
      <w:pPr>
        <w:pStyle w:val="Lijstalinea"/>
        <w:tabs>
          <w:tab w:val="left" w:pos="358"/>
        </w:tabs>
        <w:spacing w:line="240" w:lineRule="atLeast"/>
        <w:ind w:left="0" w:right="296"/>
        <w:rPr>
          <w:b/>
          <w:bCs/>
          <w:sz w:val="18"/>
        </w:rPr>
      </w:pPr>
      <w:r w:rsidRPr="00A66667">
        <w:rPr>
          <w:b/>
          <w:bCs/>
          <w:sz w:val="18"/>
        </w:rPr>
        <w:t>Is het in alle gevallen terug te zien óf berichten verwijderd zijn? Heeft het (meermaals) verwijderen</w:t>
      </w:r>
      <w:r w:rsidRPr="00A66667">
        <w:rPr>
          <w:b/>
          <w:bCs/>
          <w:spacing w:val="-3"/>
          <w:sz w:val="18"/>
        </w:rPr>
        <w:t xml:space="preserve"> </w:t>
      </w:r>
      <w:r w:rsidRPr="00A66667">
        <w:rPr>
          <w:b/>
          <w:bCs/>
          <w:sz w:val="18"/>
        </w:rPr>
        <w:t>van</w:t>
      </w:r>
      <w:r w:rsidRPr="00A66667">
        <w:rPr>
          <w:b/>
          <w:bCs/>
          <w:spacing w:val="-3"/>
          <w:sz w:val="18"/>
        </w:rPr>
        <w:t xml:space="preserve"> </w:t>
      </w:r>
      <w:r w:rsidRPr="00A66667">
        <w:rPr>
          <w:b/>
          <w:bCs/>
          <w:sz w:val="18"/>
        </w:rPr>
        <w:t>chatberichten</w:t>
      </w:r>
      <w:r w:rsidRPr="00A66667">
        <w:rPr>
          <w:b/>
          <w:bCs/>
          <w:spacing w:val="-4"/>
          <w:sz w:val="18"/>
        </w:rPr>
        <w:t xml:space="preserve"> </w:t>
      </w:r>
      <w:r w:rsidRPr="00A66667">
        <w:rPr>
          <w:b/>
          <w:bCs/>
          <w:sz w:val="18"/>
        </w:rPr>
        <w:t>gevolgen?</w:t>
      </w:r>
      <w:r w:rsidRPr="00A66667">
        <w:rPr>
          <w:b/>
          <w:bCs/>
          <w:spacing w:val="-3"/>
          <w:sz w:val="18"/>
        </w:rPr>
        <w:t xml:space="preserve"> </w:t>
      </w:r>
      <w:r w:rsidRPr="00A66667">
        <w:rPr>
          <w:b/>
          <w:bCs/>
          <w:sz w:val="18"/>
        </w:rPr>
        <w:t>Hoe</w:t>
      </w:r>
      <w:r w:rsidRPr="00A66667">
        <w:rPr>
          <w:b/>
          <w:bCs/>
          <w:spacing w:val="-4"/>
          <w:sz w:val="18"/>
        </w:rPr>
        <w:t xml:space="preserve"> </w:t>
      </w:r>
      <w:r w:rsidRPr="00A66667">
        <w:rPr>
          <w:b/>
          <w:bCs/>
          <w:sz w:val="18"/>
        </w:rPr>
        <w:t>voorkomt</w:t>
      </w:r>
      <w:r w:rsidRPr="00A66667">
        <w:rPr>
          <w:b/>
          <w:bCs/>
          <w:spacing w:val="-3"/>
          <w:sz w:val="18"/>
        </w:rPr>
        <w:t xml:space="preserve"> </w:t>
      </w:r>
      <w:r w:rsidRPr="00A66667">
        <w:rPr>
          <w:b/>
          <w:bCs/>
          <w:sz w:val="18"/>
        </w:rPr>
        <w:t>u</w:t>
      </w:r>
      <w:r w:rsidRPr="00A66667">
        <w:rPr>
          <w:b/>
          <w:bCs/>
          <w:spacing w:val="-4"/>
          <w:sz w:val="18"/>
        </w:rPr>
        <w:t xml:space="preserve"> </w:t>
      </w:r>
      <w:r w:rsidRPr="00A66667">
        <w:rPr>
          <w:b/>
          <w:bCs/>
          <w:sz w:val="18"/>
        </w:rPr>
        <w:t>dat</w:t>
      </w:r>
      <w:r w:rsidRPr="00A66667">
        <w:rPr>
          <w:b/>
          <w:bCs/>
          <w:spacing w:val="-4"/>
          <w:sz w:val="18"/>
        </w:rPr>
        <w:t xml:space="preserve"> </w:t>
      </w:r>
      <w:r w:rsidRPr="00A66667">
        <w:rPr>
          <w:b/>
          <w:bCs/>
          <w:sz w:val="18"/>
        </w:rPr>
        <w:t>berichten</w:t>
      </w:r>
      <w:r w:rsidRPr="00A66667">
        <w:rPr>
          <w:b/>
          <w:bCs/>
          <w:spacing w:val="-4"/>
          <w:sz w:val="18"/>
        </w:rPr>
        <w:t xml:space="preserve"> </w:t>
      </w:r>
      <w:r w:rsidRPr="00A66667">
        <w:rPr>
          <w:b/>
          <w:bCs/>
          <w:sz w:val="18"/>
        </w:rPr>
        <w:t>verwijderd</w:t>
      </w:r>
      <w:r w:rsidRPr="00A66667">
        <w:rPr>
          <w:b/>
          <w:bCs/>
          <w:spacing w:val="-4"/>
          <w:sz w:val="18"/>
        </w:rPr>
        <w:t xml:space="preserve"> </w:t>
      </w:r>
      <w:r w:rsidRPr="00A66667">
        <w:rPr>
          <w:b/>
          <w:bCs/>
          <w:sz w:val="18"/>
        </w:rPr>
        <w:t>worden,</w:t>
      </w:r>
      <w:r w:rsidRPr="00A66667">
        <w:rPr>
          <w:b/>
          <w:bCs/>
          <w:spacing w:val="-4"/>
          <w:sz w:val="18"/>
        </w:rPr>
        <w:t xml:space="preserve"> </w:t>
      </w:r>
      <w:r w:rsidRPr="00A66667">
        <w:rPr>
          <w:b/>
          <w:bCs/>
          <w:sz w:val="18"/>
        </w:rPr>
        <w:t>zoals destijds gebeurde met de sms’jes van voormalig minister-president Rutte?</w:t>
      </w:r>
    </w:p>
    <w:p w:rsidR="009527FE" w:rsidP="00C90A38" w:rsidRDefault="009527FE" w14:paraId="6FB18648" w14:textId="77777777">
      <w:pPr>
        <w:tabs>
          <w:tab w:val="left" w:pos="358"/>
        </w:tabs>
        <w:ind w:right="296"/>
      </w:pPr>
    </w:p>
    <w:p w:rsidR="00A66667" w:rsidP="00C90A38" w:rsidRDefault="009527FE" w14:paraId="08797298" w14:textId="77777777">
      <w:pPr>
        <w:tabs>
          <w:tab w:val="left" w:pos="358"/>
        </w:tabs>
        <w:ind w:right="296"/>
        <w:rPr>
          <w:b/>
          <w:bCs/>
        </w:rPr>
      </w:pPr>
      <w:r>
        <w:rPr>
          <w:b/>
          <w:bCs/>
        </w:rPr>
        <w:t>Antwoord</w:t>
      </w:r>
    </w:p>
    <w:p w:rsidR="009527FE" w:rsidP="00C90A38" w:rsidRDefault="009527FE" w14:paraId="362DDD34" w14:textId="77777777">
      <w:pPr>
        <w:tabs>
          <w:tab w:val="left" w:pos="358"/>
        </w:tabs>
        <w:ind w:right="296"/>
      </w:pPr>
      <w:r>
        <w:lastRenderedPageBreak/>
        <w:t xml:space="preserve">Nee, met de huidige technische voorzieningen is dit niet na te gaan. De werkprocessen zijn nu echter zodanig ingericht dat informatieverlies van zakelijke chatgesprekken wordt voorkomen. </w:t>
      </w:r>
    </w:p>
    <w:p w:rsidR="009527FE" w:rsidP="00C90A38" w:rsidRDefault="009527FE" w14:paraId="188BDF45" w14:textId="77777777">
      <w:pPr>
        <w:pStyle w:val="Plattetekst"/>
        <w:spacing w:line="240" w:lineRule="atLeast"/>
        <w:ind w:left="0"/>
      </w:pPr>
    </w:p>
    <w:p w:rsidR="00A66667" w:rsidP="00C90A38" w:rsidRDefault="00A66667" w14:paraId="49012991" w14:textId="77777777">
      <w:pPr>
        <w:pStyle w:val="Plattetekst"/>
        <w:spacing w:line="240" w:lineRule="atLeast"/>
        <w:ind w:left="0"/>
      </w:pPr>
    </w:p>
    <w:p w:rsidRPr="00A66667" w:rsidR="00A66667" w:rsidP="00A66667" w:rsidRDefault="00A66667" w14:paraId="4CA46ECD" w14:textId="77777777">
      <w:pPr>
        <w:pStyle w:val="Lijstalinea"/>
        <w:tabs>
          <w:tab w:val="left" w:pos="358"/>
        </w:tabs>
        <w:spacing w:line="240" w:lineRule="atLeast"/>
        <w:ind w:left="0" w:right="180"/>
        <w:rPr>
          <w:b/>
          <w:bCs/>
          <w:sz w:val="18"/>
        </w:rPr>
      </w:pPr>
      <w:r w:rsidRPr="00A66667">
        <w:rPr>
          <w:b/>
          <w:bCs/>
          <w:sz w:val="18"/>
        </w:rPr>
        <w:t>Vraag 8</w:t>
      </w:r>
    </w:p>
    <w:p w:rsidRPr="00A66667" w:rsidR="009527FE" w:rsidP="00A66667" w:rsidRDefault="009527FE" w14:paraId="5B3B811E" w14:textId="77777777">
      <w:pPr>
        <w:pStyle w:val="Lijstalinea"/>
        <w:tabs>
          <w:tab w:val="left" w:pos="358"/>
        </w:tabs>
        <w:spacing w:line="240" w:lineRule="atLeast"/>
        <w:ind w:left="0" w:right="180"/>
        <w:rPr>
          <w:b/>
          <w:bCs/>
          <w:sz w:val="18"/>
        </w:rPr>
      </w:pPr>
      <w:r w:rsidRPr="00A66667">
        <w:rPr>
          <w:b/>
          <w:bCs/>
          <w:sz w:val="18"/>
        </w:rPr>
        <w:t>Kunt u aangeven welke maatregelen het ministerie van Binnenlandse Zaken en Koninkrijksrelaties</w:t>
      </w:r>
      <w:r w:rsidRPr="00A66667">
        <w:rPr>
          <w:b/>
          <w:bCs/>
          <w:spacing w:val="-3"/>
          <w:sz w:val="18"/>
        </w:rPr>
        <w:t xml:space="preserve"> </w:t>
      </w:r>
      <w:r w:rsidRPr="00A66667">
        <w:rPr>
          <w:b/>
          <w:bCs/>
          <w:sz w:val="18"/>
        </w:rPr>
        <w:t>neemt</w:t>
      </w:r>
      <w:r w:rsidRPr="00A66667">
        <w:rPr>
          <w:b/>
          <w:bCs/>
          <w:spacing w:val="-4"/>
          <w:sz w:val="18"/>
        </w:rPr>
        <w:t xml:space="preserve"> </w:t>
      </w:r>
      <w:r w:rsidRPr="00A66667">
        <w:rPr>
          <w:b/>
          <w:bCs/>
          <w:sz w:val="18"/>
        </w:rPr>
        <w:t>om</w:t>
      </w:r>
      <w:r w:rsidRPr="00A66667">
        <w:rPr>
          <w:b/>
          <w:bCs/>
          <w:spacing w:val="-3"/>
          <w:sz w:val="18"/>
        </w:rPr>
        <w:t xml:space="preserve"> </w:t>
      </w:r>
      <w:r w:rsidRPr="00A66667">
        <w:rPr>
          <w:b/>
          <w:bCs/>
          <w:sz w:val="18"/>
        </w:rPr>
        <w:t>strenger</w:t>
      </w:r>
      <w:r w:rsidRPr="00A66667">
        <w:rPr>
          <w:b/>
          <w:bCs/>
          <w:spacing w:val="-4"/>
          <w:sz w:val="18"/>
        </w:rPr>
        <w:t xml:space="preserve"> </w:t>
      </w:r>
      <w:r w:rsidRPr="00A66667">
        <w:rPr>
          <w:b/>
          <w:bCs/>
          <w:sz w:val="18"/>
        </w:rPr>
        <w:t>toezicht</w:t>
      </w:r>
      <w:r w:rsidRPr="00A66667">
        <w:rPr>
          <w:b/>
          <w:bCs/>
          <w:spacing w:val="-3"/>
          <w:sz w:val="18"/>
        </w:rPr>
        <w:t xml:space="preserve"> </w:t>
      </w:r>
      <w:r w:rsidRPr="00A66667">
        <w:rPr>
          <w:b/>
          <w:bCs/>
          <w:sz w:val="18"/>
        </w:rPr>
        <w:t>te</w:t>
      </w:r>
      <w:r w:rsidRPr="00A66667">
        <w:rPr>
          <w:b/>
          <w:bCs/>
          <w:spacing w:val="-4"/>
          <w:sz w:val="18"/>
        </w:rPr>
        <w:t xml:space="preserve"> </w:t>
      </w:r>
      <w:r w:rsidRPr="00A66667">
        <w:rPr>
          <w:b/>
          <w:bCs/>
          <w:sz w:val="18"/>
        </w:rPr>
        <w:t>houden</w:t>
      </w:r>
      <w:r w:rsidRPr="00A66667">
        <w:rPr>
          <w:b/>
          <w:bCs/>
          <w:spacing w:val="-3"/>
          <w:sz w:val="18"/>
        </w:rPr>
        <w:t xml:space="preserve"> </w:t>
      </w:r>
      <w:r w:rsidRPr="00A66667">
        <w:rPr>
          <w:b/>
          <w:bCs/>
          <w:sz w:val="18"/>
        </w:rPr>
        <w:t>op</w:t>
      </w:r>
      <w:r w:rsidRPr="00A66667">
        <w:rPr>
          <w:b/>
          <w:bCs/>
          <w:spacing w:val="-4"/>
          <w:sz w:val="18"/>
        </w:rPr>
        <w:t xml:space="preserve"> </w:t>
      </w:r>
      <w:r w:rsidRPr="00A66667">
        <w:rPr>
          <w:b/>
          <w:bCs/>
          <w:sz w:val="18"/>
        </w:rPr>
        <w:t>de</w:t>
      </w:r>
      <w:r w:rsidRPr="00A66667">
        <w:rPr>
          <w:b/>
          <w:bCs/>
          <w:spacing w:val="-3"/>
          <w:sz w:val="18"/>
        </w:rPr>
        <w:t xml:space="preserve"> </w:t>
      </w:r>
      <w:r w:rsidRPr="00A66667">
        <w:rPr>
          <w:b/>
          <w:bCs/>
          <w:sz w:val="18"/>
        </w:rPr>
        <w:t>naleving</w:t>
      </w:r>
      <w:r w:rsidRPr="00A66667">
        <w:rPr>
          <w:b/>
          <w:bCs/>
          <w:spacing w:val="-3"/>
          <w:sz w:val="18"/>
        </w:rPr>
        <w:t xml:space="preserve"> </w:t>
      </w:r>
      <w:r w:rsidRPr="00A66667">
        <w:rPr>
          <w:b/>
          <w:bCs/>
          <w:sz w:val="18"/>
        </w:rPr>
        <w:t>van</w:t>
      </w:r>
      <w:r w:rsidRPr="00A66667">
        <w:rPr>
          <w:b/>
          <w:bCs/>
          <w:spacing w:val="-3"/>
          <w:sz w:val="18"/>
        </w:rPr>
        <w:t xml:space="preserve"> </w:t>
      </w:r>
      <w:r w:rsidRPr="00A66667">
        <w:rPr>
          <w:b/>
          <w:bCs/>
          <w:sz w:val="18"/>
        </w:rPr>
        <w:t>deze</w:t>
      </w:r>
      <w:r w:rsidRPr="00A66667">
        <w:rPr>
          <w:b/>
          <w:bCs/>
          <w:spacing w:val="-4"/>
          <w:sz w:val="18"/>
        </w:rPr>
        <w:t xml:space="preserve"> </w:t>
      </w:r>
      <w:r w:rsidRPr="00A66667">
        <w:rPr>
          <w:b/>
          <w:bCs/>
          <w:sz w:val="18"/>
        </w:rPr>
        <w:t>richtlijnen?</w:t>
      </w:r>
      <w:r w:rsidRPr="00A66667">
        <w:rPr>
          <w:b/>
          <w:bCs/>
          <w:spacing w:val="-3"/>
          <w:sz w:val="18"/>
        </w:rPr>
        <w:t xml:space="preserve"> </w:t>
      </w:r>
      <w:r w:rsidRPr="00A66667">
        <w:rPr>
          <w:b/>
          <w:bCs/>
          <w:sz w:val="18"/>
        </w:rPr>
        <w:t>Zijn er sancties voor het niet naleven van deze richtlijnen en zo ja, welke?</w:t>
      </w:r>
    </w:p>
    <w:p w:rsidR="009527FE" w:rsidP="00C90A38" w:rsidRDefault="009527FE" w14:paraId="14D54327" w14:textId="77777777">
      <w:pPr>
        <w:tabs>
          <w:tab w:val="left" w:pos="358"/>
        </w:tabs>
        <w:ind w:right="180"/>
      </w:pPr>
    </w:p>
    <w:p w:rsidR="00A66667" w:rsidP="00C90A38" w:rsidRDefault="009527FE" w14:paraId="547DEE2F" w14:textId="77777777">
      <w:pPr>
        <w:tabs>
          <w:tab w:val="left" w:pos="358"/>
        </w:tabs>
        <w:ind w:right="138"/>
        <w:rPr>
          <w:b/>
          <w:bCs/>
        </w:rPr>
      </w:pPr>
      <w:r>
        <w:rPr>
          <w:b/>
          <w:bCs/>
        </w:rPr>
        <w:t>Antwoord</w:t>
      </w:r>
    </w:p>
    <w:p w:rsidR="009527FE" w:rsidP="00C90A38" w:rsidRDefault="009527FE" w14:paraId="7E2751B2" w14:textId="77777777">
      <w:pPr>
        <w:tabs>
          <w:tab w:val="left" w:pos="358"/>
        </w:tabs>
        <w:ind w:right="138"/>
        <w:rPr>
          <w:spacing w:val="-3"/>
        </w:rPr>
      </w:pPr>
      <w:r>
        <w:t>Het ministerie van Binnenlandse Zaken en Koninkrijksrelaties</w:t>
      </w:r>
      <w:r>
        <w:rPr>
          <w:spacing w:val="-3"/>
        </w:rPr>
        <w:t xml:space="preserve"> scherpt de frequentie van de monitoring op de </w:t>
      </w:r>
      <w:r>
        <w:t>naleving</w:t>
      </w:r>
      <w:r>
        <w:rPr>
          <w:spacing w:val="-3"/>
        </w:rPr>
        <w:t xml:space="preserve"> </w:t>
      </w:r>
      <w:r>
        <w:t>van</w:t>
      </w:r>
      <w:r>
        <w:rPr>
          <w:spacing w:val="-3"/>
        </w:rPr>
        <w:t xml:space="preserve"> </w:t>
      </w:r>
      <w:r>
        <w:t>de</w:t>
      </w:r>
      <w:r>
        <w:rPr>
          <w:spacing w:val="-4"/>
        </w:rPr>
        <w:t xml:space="preserve"> </w:t>
      </w:r>
      <w:r>
        <w:t>richtlijnen</w:t>
      </w:r>
      <w:r>
        <w:rPr>
          <w:spacing w:val="-3"/>
        </w:rPr>
        <w:t xml:space="preserve"> aan</w:t>
      </w:r>
      <w:r>
        <w:rPr>
          <w:i/>
          <w:iCs/>
        </w:rPr>
        <w:t xml:space="preserve"> </w:t>
      </w:r>
      <w:r>
        <w:t>en deelt de opgehaalde gegevens met de Inspectie Overheidsinformatie en Erfgoed</w:t>
      </w:r>
      <w:r>
        <w:rPr>
          <w:spacing w:val="-3"/>
        </w:rPr>
        <w:t xml:space="preserve">. Het ministerie heeft daarbij niet het mandaat om eventuele sancties op te leggen. </w:t>
      </w:r>
    </w:p>
    <w:p w:rsidR="009527FE" w:rsidP="00C90A38" w:rsidRDefault="009527FE" w14:paraId="45760496" w14:textId="77777777">
      <w:pPr>
        <w:tabs>
          <w:tab w:val="left" w:pos="358"/>
        </w:tabs>
        <w:ind w:right="138"/>
        <w:rPr>
          <w:spacing w:val="-3"/>
        </w:rPr>
      </w:pPr>
    </w:p>
    <w:p w:rsidRPr="00CF592D" w:rsidR="009527FE" w:rsidP="00C90A38" w:rsidRDefault="009527FE" w14:paraId="5B9AD01F" w14:textId="77777777">
      <w:pPr>
        <w:tabs>
          <w:tab w:val="left" w:pos="358"/>
        </w:tabs>
        <w:ind w:right="138"/>
        <w:rPr>
          <w:color w:val="auto"/>
          <w:spacing w:val="-3"/>
        </w:rPr>
      </w:pPr>
      <w:r>
        <w:rPr>
          <w:spacing w:val="-3"/>
        </w:rPr>
        <w:t xml:space="preserve">De Archiefwet bepaalt </w:t>
      </w:r>
      <w:r w:rsidRPr="00CF592D">
        <w:rPr>
          <w:color w:val="auto"/>
          <w:spacing w:val="-3"/>
        </w:rPr>
        <w:t xml:space="preserve">welke ambtenaren toezichthouden op de naleving van de wet. </w:t>
      </w:r>
      <w:r w:rsidRPr="00CF592D" w:rsidR="00462772">
        <w:rPr>
          <w:color w:val="auto"/>
          <w:spacing w:val="-3"/>
        </w:rPr>
        <w:t xml:space="preserve">Toezicht op de naleving van de Archiefwet door de centrale overheid is belegd bij de Inspectie Overheidsinformatie en Erfgoed. </w:t>
      </w:r>
      <w:r w:rsidRPr="00CF592D">
        <w:rPr>
          <w:color w:val="auto"/>
          <w:spacing w:val="-3"/>
        </w:rPr>
        <w:t>De Inspectie heeft wel de mogelijkheid om bestuursorganen onder verscherpt toezicht</w:t>
      </w:r>
      <w:r w:rsidRPr="00CF592D" w:rsidR="00ED37D5">
        <w:rPr>
          <w:rStyle w:val="Voetnootmarkering"/>
          <w:color w:val="auto"/>
          <w:spacing w:val="-3"/>
        </w:rPr>
        <w:footnoteReference w:id="4"/>
      </w:r>
      <w:r w:rsidRPr="00CF592D">
        <w:rPr>
          <w:color w:val="auto"/>
          <w:spacing w:val="-3"/>
        </w:rPr>
        <w:t xml:space="preserve"> te plaatsen en in het uiterste geval zelfs sancties op te leggen. </w:t>
      </w:r>
    </w:p>
    <w:p w:rsidRPr="00CF592D" w:rsidR="009527FE" w:rsidP="00C90A38" w:rsidRDefault="009527FE" w14:paraId="5D2F2919" w14:textId="77777777">
      <w:pPr>
        <w:tabs>
          <w:tab w:val="left" w:pos="358"/>
        </w:tabs>
        <w:ind w:right="138"/>
        <w:rPr>
          <w:color w:val="auto"/>
          <w:spacing w:val="-3"/>
        </w:rPr>
      </w:pPr>
    </w:p>
    <w:p w:rsidRPr="00CF592D" w:rsidR="009527FE" w:rsidP="00C90A38" w:rsidRDefault="009527FE" w14:paraId="75489D3D" w14:textId="77777777">
      <w:pPr>
        <w:tabs>
          <w:tab w:val="left" w:pos="358"/>
        </w:tabs>
        <w:ind w:right="138"/>
        <w:rPr>
          <w:color w:val="auto"/>
          <w:spacing w:val="-3"/>
          <w:sz w:val="20"/>
          <w:szCs w:val="20"/>
        </w:rPr>
      </w:pPr>
      <w:r w:rsidRPr="00CF592D">
        <w:rPr>
          <w:color w:val="auto"/>
          <w:spacing w:val="-3"/>
        </w:rPr>
        <w:t xml:space="preserve">CIO Rijk heeft maandelijks afstemmingsoverleg met de Inspectie rondom </w:t>
      </w:r>
      <w:r w:rsidRPr="00CF592D" w:rsidR="00CF592D">
        <w:rPr>
          <w:color w:val="auto"/>
          <w:spacing w:val="-3"/>
        </w:rPr>
        <w:t>coördinatie</w:t>
      </w:r>
      <w:r w:rsidRPr="00CF592D">
        <w:rPr>
          <w:color w:val="auto"/>
          <w:spacing w:val="-3"/>
        </w:rPr>
        <w:t xml:space="preserve"> en monitoring, audits en toezicht op </w:t>
      </w:r>
      <w:r w:rsidRPr="00CF592D" w:rsidR="00285DBB">
        <w:rPr>
          <w:color w:val="auto"/>
          <w:spacing w:val="-3"/>
        </w:rPr>
        <w:t>de naleving van de Archiefwet door de centrale overheid.</w:t>
      </w:r>
      <w:r w:rsidRPr="00CF592D" w:rsidR="00285DBB">
        <w:rPr>
          <w:color w:val="auto"/>
          <w:spacing w:val="-3"/>
          <w:sz w:val="20"/>
          <w:szCs w:val="20"/>
        </w:rPr>
        <w:t xml:space="preserve"> </w:t>
      </w:r>
    </w:p>
    <w:p w:rsidR="00CF592D" w:rsidP="00C90A38" w:rsidRDefault="00CF592D" w14:paraId="7DC52258" w14:textId="77777777">
      <w:pPr>
        <w:tabs>
          <w:tab w:val="left" w:pos="358"/>
        </w:tabs>
        <w:ind w:right="138"/>
      </w:pPr>
    </w:p>
    <w:p w:rsidR="00A66667" w:rsidP="00C90A38" w:rsidRDefault="00A66667" w14:paraId="0EC38D79" w14:textId="77777777">
      <w:pPr>
        <w:tabs>
          <w:tab w:val="left" w:pos="358"/>
        </w:tabs>
        <w:ind w:right="138"/>
      </w:pPr>
    </w:p>
    <w:p w:rsidRPr="00A66667" w:rsidR="00A66667" w:rsidP="00A66667" w:rsidRDefault="00A66667" w14:paraId="7F17060A" w14:textId="77777777">
      <w:pPr>
        <w:pStyle w:val="Lijstalinea"/>
        <w:tabs>
          <w:tab w:val="left" w:pos="358"/>
        </w:tabs>
        <w:spacing w:line="240" w:lineRule="atLeast"/>
        <w:ind w:left="0" w:right="354"/>
        <w:rPr>
          <w:b/>
          <w:bCs/>
          <w:sz w:val="18"/>
        </w:rPr>
      </w:pPr>
      <w:r w:rsidRPr="00A66667">
        <w:rPr>
          <w:b/>
          <w:bCs/>
          <w:sz w:val="18"/>
        </w:rPr>
        <w:t>Vraag 9</w:t>
      </w:r>
    </w:p>
    <w:p w:rsidRPr="00A66667" w:rsidR="009527FE" w:rsidP="00A66667" w:rsidRDefault="009527FE" w14:paraId="314F987B" w14:textId="77777777">
      <w:pPr>
        <w:pStyle w:val="Lijstalinea"/>
        <w:tabs>
          <w:tab w:val="left" w:pos="358"/>
        </w:tabs>
        <w:spacing w:line="240" w:lineRule="atLeast"/>
        <w:ind w:left="0" w:right="354"/>
        <w:rPr>
          <w:b/>
          <w:bCs/>
          <w:sz w:val="18"/>
        </w:rPr>
      </w:pPr>
      <w:r w:rsidRPr="00A66667">
        <w:rPr>
          <w:b/>
          <w:bCs/>
          <w:sz w:val="18"/>
        </w:rPr>
        <w:t>Wie is er binnen een departement verantwoordelijk voor het goed archiveren van zakelijke appjes?</w:t>
      </w:r>
      <w:r w:rsidRPr="00A66667">
        <w:rPr>
          <w:b/>
          <w:bCs/>
          <w:spacing w:val="-2"/>
          <w:sz w:val="18"/>
        </w:rPr>
        <w:t xml:space="preserve"> </w:t>
      </w:r>
      <w:r w:rsidRPr="00A66667">
        <w:rPr>
          <w:b/>
          <w:bCs/>
          <w:sz w:val="18"/>
        </w:rPr>
        <w:t>Is</w:t>
      </w:r>
      <w:r w:rsidRPr="00A66667">
        <w:rPr>
          <w:b/>
          <w:bCs/>
          <w:spacing w:val="-2"/>
          <w:sz w:val="18"/>
        </w:rPr>
        <w:t xml:space="preserve"> </w:t>
      </w:r>
      <w:r w:rsidRPr="00A66667">
        <w:rPr>
          <w:b/>
          <w:bCs/>
          <w:sz w:val="18"/>
        </w:rPr>
        <w:t>het</w:t>
      </w:r>
      <w:r w:rsidRPr="00A66667">
        <w:rPr>
          <w:b/>
          <w:bCs/>
          <w:spacing w:val="-3"/>
          <w:sz w:val="18"/>
        </w:rPr>
        <w:t xml:space="preserve"> </w:t>
      </w:r>
      <w:r w:rsidRPr="00A66667">
        <w:rPr>
          <w:b/>
          <w:bCs/>
          <w:sz w:val="18"/>
        </w:rPr>
        <w:t>nodig</w:t>
      </w:r>
      <w:r w:rsidRPr="00A66667">
        <w:rPr>
          <w:b/>
          <w:bCs/>
          <w:spacing w:val="-2"/>
          <w:sz w:val="18"/>
        </w:rPr>
        <w:t xml:space="preserve"> </w:t>
      </w:r>
      <w:r w:rsidRPr="00A66667">
        <w:rPr>
          <w:b/>
          <w:bCs/>
          <w:sz w:val="18"/>
        </w:rPr>
        <w:t>om</w:t>
      </w:r>
      <w:r w:rsidRPr="00A66667">
        <w:rPr>
          <w:b/>
          <w:bCs/>
          <w:spacing w:val="-3"/>
          <w:sz w:val="18"/>
        </w:rPr>
        <w:t xml:space="preserve"> </w:t>
      </w:r>
      <w:r w:rsidRPr="00A66667">
        <w:rPr>
          <w:b/>
          <w:bCs/>
          <w:sz w:val="18"/>
        </w:rPr>
        <w:t>een</w:t>
      </w:r>
      <w:r w:rsidRPr="00A66667">
        <w:rPr>
          <w:b/>
          <w:bCs/>
          <w:spacing w:val="-2"/>
          <w:sz w:val="18"/>
        </w:rPr>
        <w:t xml:space="preserve"> </w:t>
      </w:r>
      <w:r w:rsidRPr="00A66667">
        <w:rPr>
          <w:b/>
          <w:bCs/>
          <w:sz w:val="18"/>
        </w:rPr>
        <w:t>bepaalde</w:t>
      </w:r>
      <w:r w:rsidRPr="00A66667">
        <w:rPr>
          <w:b/>
          <w:bCs/>
          <w:spacing w:val="-3"/>
          <w:sz w:val="18"/>
        </w:rPr>
        <w:t xml:space="preserve"> </w:t>
      </w:r>
      <w:r w:rsidRPr="00A66667">
        <w:rPr>
          <w:b/>
          <w:bCs/>
          <w:sz w:val="18"/>
        </w:rPr>
        <w:t>functionaris</w:t>
      </w:r>
      <w:r w:rsidRPr="00A66667">
        <w:rPr>
          <w:b/>
          <w:bCs/>
          <w:spacing w:val="-3"/>
          <w:sz w:val="18"/>
        </w:rPr>
        <w:t xml:space="preserve"> </w:t>
      </w:r>
      <w:r w:rsidRPr="00A66667">
        <w:rPr>
          <w:b/>
          <w:bCs/>
          <w:sz w:val="18"/>
        </w:rPr>
        <w:t>in</w:t>
      </w:r>
      <w:r w:rsidRPr="00A66667">
        <w:rPr>
          <w:b/>
          <w:bCs/>
          <w:spacing w:val="-3"/>
          <w:sz w:val="18"/>
        </w:rPr>
        <w:t xml:space="preserve"> </w:t>
      </w:r>
      <w:r w:rsidRPr="00A66667">
        <w:rPr>
          <w:b/>
          <w:bCs/>
          <w:sz w:val="18"/>
        </w:rPr>
        <w:t>een</w:t>
      </w:r>
      <w:r w:rsidRPr="00A66667">
        <w:rPr>
          <w:b/>
          <w:bCs/>
          <w:spacing w:val="-2"/>
          <w:sz w:val="18"/>
        </w:rPr>
        <w:t xml:space="preserve"> </w:t>
      </w:r>
      <w:r w:rsidRPr="00A66667">
        <w:rPr>
          <w:b/>
          <w:bCs/>
          <w:sz w:val="18"/>
        </w:rPr>
        <w:t>departement</w:t>
      </w:r>
      <w:r w:rsidRPr="00A66667">
        <w:rPr>
          <w:b/>
          <w:bCs/>
          <w:spacing w:val="-3"/>
          <w:sz w:val="18"/>
        </w:rPr>
        <w:t xml:space="preserve"> </w:t>
      </w:r>
      <w:r w:rsidRPr="00A66667">
        <w:rPr>
          <w:b/>
          <w:bCs/>
          <w:sz w:val="18"/>
        </w:rPr>
        <w:t>hier</w:t>
      </w:r>
      <w:r w:rsidRPr="00A66667">
        <w:rPr>
          <w:b/>
          <w:bCs/>
          <w:spacing w:val="-2"/>
          <w:sz w:val="18"/>
        </w:rPr>
        <w:t xml:space="preserve"> </w:t>
      </w:r>
      <w:r w:rsidRPr="00A66667">
        <w:rPr>
          <w:b/>
          <w:bCs/>
          <w:sz w:val="18"/>
        </w:rPr>
        <w:t>een</w:t>
      </w:r>
      <w:r w:rsidRPr="00A66667">
        <w:rPr>
          <w:b/>
          <w:bCs/>
          <w:spacing w:val="-3"/>
          <w:sz w:val="18"/>
        </w:rPr>
        <w:t xml:space="preserve"> </w:t>
      </w:r>
      <w:r w:rsidRPr="00A66667">
        <w:rPr>
          <w:b/>
          <w:bCs/>
          <w:sz w:val="18"/>
        </w:rPr>
        <w:t>mandaat</w:t>
      </w:r>
      <w:r w:rsidRPr="00A66667">
        <w:rPr>
          <w:b/>
          <w:bCs/>
          <w:spacing w:val="-3"/>
          <w:sz w:val="18"/>
        </w:rPr>
        <w:t xml:space="preserve"> </w:t>
      </w:r>
      <w:r w:rsidRPr="00A66667">
        <w:rPr>
          <w:b/>
          <w:bCs/>
          <w:sz w:val="18"/>
        </w:rPr>
        <w:t>voor</w:t>
      </w:r>
      <w:r w:rsidRPr="00A66667">
        <w:rPr>
          <w:b/>
          <w:bCs/>
          <w:spacing w:val="-3"/>
          <w:sz w:val="18"/>
        </w:rPr>
        <w:t xml:space="preserve"> </w:t>
      </w:r>
      <w:r w:rsidRPr="00A66667">
        <w:rPr>
          <w:b/>
          <w:bCs/>
          <w:sz w:val="18"/>
        </w:rPr>
        <w:t xml:space="preserve">te </w:t>
      </w:r>
      <w:r w:rsidRPr="00A66667">
        <w:rPr>
          <w:b/>
          <w:bCs/>
          <w:spacing w:val="-2"/>
          <w:sz w:val="18"/>
        </w:rPr>
        <w:t xml:space="preserve">geven? </w:t>
      </w:r>
    </w:p>
    <w:p w:rsidR="009527FE" w:rsidP="00C90A38" w:rsidRDefault="009527FE" w14:paraId="5599816C" w14:textId="77777777">
      <w:pPr>
        <w:tabs>
          <w:tab w:val="left" w:pos="358"/>
        </w:tabs>
        <w:ind w:right="354"/>
      </w:pPr>
    </w:p>
    <w:p w:rsidR="00A66667" w:rsidP="00C90A38" w:rsidRDefault="009527FE" w14:paraId="7D06E4CC" w14:textId="77777777">
      <w:pPr>
        <w:tabs>
          <w:tab w:val="left" w:pos="358"/>
        </w:tabs>
        <w:ind w:right="354"/>
      </w:pPr>
      <w:r>
        <w:rPr>
          <w:b/>
          <w:bCs/>
        </w:rPr>
        <w:t>Antwoord</w:t>
      </w:r>
      <w:r>
        <w:t xml:space="preserve"> </w:t>
      </w:r>
    </w:p>
    <w:p w:rsidR="00CF592D" w:rsidP="00C90A38" w:rsidRDefault="009527FE" w14:paraId="0C845AC7" w14:textId="77777777">
      <w:pPr>
        <w:tabs>
          <w:tab w:val="left" w:pos="358"/>
        </w:tabs>
        <w:ind w:right="354"/>
      </w:pPr>
      <w:r>
        <w:t xml:space="preserve">In de Archiefwet 1995 staat wie op welk moment de zorgdrager is. Voor departementen zijn dit de ministers. </w:t>
      </w:r>
    </w:p>
    <w:p w:rsidR="009527FE" w:rsidP="00C90A38" w:rsidRDefault="009527FE" w14:paraId="4C9B30BA" w14:textId="77777777">
      <w:pPr>
        <w:tabs>
          <w:tab w:val="left" w:pos="358"/>
        </w:tabs>
        <w:ind w:right="354"/>
      </w:pPr>
      <w:r>
        <w:t>De uitvoering van deze archivering is via ondermandatering vastgelegd in afzonderlijke organisatie- en mandaatbesluiten. Op de website van de inspectie staan een aantal voorbeelden van archiefbeheersregels</w:t>
      </w:r>
      <w:r>
        <w:rPr>
          <w:rStyle w:val="Voetnootmarkering"/>
        </w:rPr>
        <w:footnoteReference w:id="5"/>
      </w:r>
    </w:p>
    <w:p w:rsidR="009527FE" w:rsidP="00C90A38" w:rsidRDefault="009527FE" w14:paraId="78A91E64" w14:textId="77777777">
      <w:pPr>
        <w:pStyle w:val="Plattetekst"/>
        <w:spacing w:line="240" w:lineRule="atLeast"/>
        <w:ind w:left="0"/>
      </w:pPr>
    </w:p>
    <w:p w:rsidR="00A66667" w:rsidP="00A66667" w:rsidRDefault="00A66667" w14:paraId="0AFFE5D5" w14:textId="77777777">
      <w:pPr>
        <w:pStyle w:val="Lijstalinea"/>
        <w:tabs>
          <w:tab w:val="left" w:pos="472"/>
        </w:tabs>
        <w:spacing w:line="240" w:lineRule="atLeast"/>
        <w:ind w:left="0" w:right="377"/>
        <w:rPr>
          <w:sz w:val="18"/>
        </w:rPr>
      </w:pPr>
    </w:p>
    <w:p w:rsidRPr="00A66667" w:rsidR="00A66667" w:rsidP="00A66667" w:rsidRDefault="00A66667" w14:paraId="1620C777" w14:textId="77777777">
      <w:pPr>
        <w:pStyle w:val="Lijstalinea"/>
        <w:tabs>
          <w:tab w:val="left" w:pos="472"/>
        </w:tabs>
        <w:spacing w:line="240" w:lineRule="atLeast"/>
        <w:ind w:left="0" w:right="377"/>
        <w:rPr>
          <w:b/>
          <w:bCs/>
          <w:sz w:val="18"/>
        </w:rPr>
      </w:pPr>
      <w:r w:rsidRPr="00A66667">
        <w:rPr>
          <w:b/>
          <w:bCs/>
          <w:sz w:val="18"/>
        </w:rPr>
        <w:t>Vraag 10</w:t>
      </w:r>
    </w:p>
    <w:p w:rsidRPr="00A66667" w:rsidR="009527FE" w:rsidP="00A66667" w:rsidRDefault="009527FE" w14:paraId="0290E4B8" w14:textId="77777777">
      <w:pPr>
        <w:pStyle w:val="Lijstalinea"/>
        <w:tabs>
          <w:tab w:val="left" w:pos="472"/>
        </w:tabs>
        <w:spacing w:line="240" w:lineRule="atLeast"/>
        <w:ind w:left="0" w:right="377"/>
        <w:rPr>
          <w:b/>
          <w:bCs/>
          <w:sz w:val="18"/>
        </w:rPr>
      </w:pPr>
      <w:r w:rsidRPr="00A66667">
        <w:rPr>
          <w:b/>
          <w:bCs/>
          <w:sz w:val="18"/>
        </w:rPr>
        <w:t>Waarom</w:t>
      </w:r>
      <w:r w:rsidRPr="00A66667">
        <w:rPr>
          <w:b/>
          <w:bCs/>
          <w:spacing w:val="-3"/>
          <w:sz w:val="18"/>
        </w:rPr>
        <w:t xml:space="preserve"> </w:t>
      </w:r>
      <w:r w:rsidRPr="00A66667">
        <w:rPr>
          <w:b/>
          <w:bCs/>
          <w:sz w:val="18"/>
        </w:rPr>
        <w:t>verschilt</w:t>
      </w:r>
      <w:r w:rsidRPr="00A66667">
        <w:rPr>
          <w:b/>
          <w:bCs/>
          <w:spacing w:val="-4"/>
          <w:sz w:val="18"/>
        </w:rPr>
        <w:t xml:space="preserve"> </w:t>
      </w:r>
      <w:r w:rsidRPr="00A66667">
        <w:rPr>
          <w:b/>
          <w:bCs/>
          <w:sz w:val="18"/>
        </w:rPr>
        <w:t>de</w:t>
      </w:r>
      <w:r w:rsidRPr="00A66667">
        <w:rPr>
          <w:b/>
          <w:bCs/>
          <w:spacing w:val="-4"/>
          <w:sz w:val="18"/>
        </w:rPr>
        <w:t xml:space="preserve"> </w:t>
      </w:r>
      <w:r w:rsidRPr="00A66667">
        <w:rPr>
          <w:b/>
          <w:bCs/>
          <w:sz w:val="18"/>
        </w:rPr>
        <w:t>manier</w:t>
      </w:r>
      <w:r w:rsidRPr="00A66667">
        <w:rPr>
          <w:b/>
          <w:bCs/>
          <w:spacing w:val="-4"/>
          <w:sz w:val="18"/>
        </w:rPr>
        <w:t xml:space="preserve"> </w:t>
      </w:r>
      <w:r w:rsidRPr="00A66667">
        <w:rPr>
          <w:b/>
          <w:bCs/>
          <w:sz w:val="18"/>
        </w:rPr>
        <w:t>waarop</w:t>
      </w:r>
      <w:r w:rsidRPr="00A66667">
        <w:rPr>
          <w:b/>
          <w:bCs/>
          <w:spacing w:val="-3"/>
          <w:sz w:val="18"/>
        </w:rPr>
        <w:t xml:space="preserve"> </w:t>
      </w:r>
      <w:r w:rsidRPr="00A66667">
        <w:rPr>
          <w:b/>
          <w:bCs/>
          <w:sz w:val="18"/>
        </w:rPr>
        <w:t>het</w:t>
      </w:r>
      <w:r w:rsidRPr="00A66667">
        <w:rPr>
          <w:b/>
          <w:bCs/>
          <w:spacing w:val="-3"/>
          <w:sz w:val="18"/>
        </w:rPr>
        <w:t xml:space="preserve"> </w:t>
      </w:r>
      <w:r w:rsidRPr="00A66667">
        <w:rPr>
          <w:b/>
          <w:bCs/>
          <w:sz w:val="18"/>
        </w:rPr>
        <w:t>bewaren</w:t>
      </w:r>
      <w:r w:rsidRPr="00A66667">
        <w:rPr>
          <w:b/>
          <w:bCs/>
          <w:spacing w:val="-4"/>
          <w:sz w:val="18"/>
        </w:rPr>
        <w:t xml:space="preserve"> </w:t>
      </w:r>
      <w:r w:rsidRPr="00A66667">
        <w:rPr>
          <w:b/>
          <w:bCs/>
          <w:sz w:val="18"/>
        </w:rPr>
        <w:t>van</w:t>
      </w:r>
      <w:r w:rsidRPr="00A66667">
        <w:rPr>
          <w:b/>
          <w:bCs/>
          <w:spacing w:val="-4"/>
          <w:sz w:val="18"/>
        </w:rPr>
        <w:t xml:space="preserve"> </w:t>
      </w:r>
      <w:r w:rsidRPr="00A66667">
        <w:rPr>
          <w:b/>
          <w:bCs/>
          <w:sz w:val="18"/>
        </w:rPr>
        <w:lastRenderedPageBreak/>
        <w:t>berichtenverkeer</w:t>
      </w:r>
      <w:r w:rsidRPr="00A66667">
        <w:rPr>
          <w:b/>
          <w:bCs/>
          <w:spacing w:val="-4"/>
          <w:sz w:val="18"/>
        </w:rPr>
        <w:t xml:space="preserve"> </w:t>
      </w:r>
      <w:r w:rsidRPr="00A66667">
        <w:rPr>
          <w:b/>
          <w:bCs/>
          <w:sz w:val="18"/>
        </w:rPr>
        <w:t>wordt</w:t>
      </w:r>
      <w:r w:rsidRPr="00A66667">
        <w:rPr>
          <w:b/>
          <w:bCs/>
          <w:spacing w:val="-3"/>
          <w:sz w:val="18"/>
        </w:rPr>
        <w:t xml:space="preserve"> </w:t>
      </w:r>
      <w:r w:rsidRPr="00A66667">
        <w:rPr>
          <w:b/>
          <w:bCs/>
          <w:sz w:val="18"/>
        </w:rPr>
        <w:t>aangepakt</w:t>
      </w:r>
      <w:r w:rsidRPr="00A66667">
        <w:rPr>
          <w:b/>
          <w:bCs/>
          <w:spacing w:val="-3"/>
          <w:sz w:val="18"/>
        </w:rPr>
        <w:t xml:space="preserve"> </w:t>
      </w:r>
      <w:r w:rsidRPr="00A66667">
        <w:rPr>
          <w:b/>
          <w:bCs/>
          <w:sz w:val="18"/>
        </w:rPr>
        <w:t>per departement? Leidt dit volgens u tot uiteenlopende naleving van de richtlijnen?</w:t>
      </w:r>
    </w:p>
    <w:p w:rsidR="009527FE" w:rsidP="00C90A38" w:rsidRDefault="009527FE" w14:paraId="0BA31B13" w14:textId="77777777">
      <w:pPr>
        <w:tabs>
          <w:tab w:val="left" w:pos="472"/>
        </w:tabs>
        <w:ind w:right="377"/>
      </w:pPr>
    </w:p>
    <w:p w:rsidR="00A66667" w:rsidP="00C90A38" w:rsidRDefault="009527FE" w14:paraId="0B524C2C" w14:textId="77777777">
      <w:pPr>
        <w:tabs>
          <w:tab w:val="left" w:pos="472"/>
        </w:tabs>
        <w:ind w:right="377"/>
      </w:pPr>
      <w:r>
        <w:rPr>
          <w:b/>
          <w:bCs/>
        </w:rPr>
        <w:t>Antwoord</w:t>
      </w:r>
      <w:r>
        <w:t xml:space="preserve"> </w:t>
      </w:r>
    </w:p>
    <w:p w:rsidR="00A66667" w:rsidP="00C90A38" w:rsidRDefault="009527FE" w14:paraId="6F40FB28" w14:textId="77777777">
      <w:pPr>
        <w:tabs>
          <w:tab w:val="left" w:pos="472"/>
        </w:tabs>
        <w:ind w:right="377"/>
      </w:pPr>
      <w:r>
        <w:t xml:space="preserve">Hier geeft het rapport van de ADR een </w:t>
      </w:r>
      <w:r w:rsidR="00F90C45">
        <w:t xml:space="preserve">uitgebreide </w:t>
      </w:r>
      <w:r>
        <w:t xml:space="preserve">verklaring voor. </w:t>
      </w:r>
      <w:r w:rsidR="00692DE3">
        <w:t xml:space="preserve">De werkprocessen waren bij een aantal organisaties nog in ontwikkeling </w:t>
      </w:r>
      <w:r w:rsidR="00095C62">
        <w:t>waarbij verschillende operationele keuzes zijn gemaakt</w:t>
      </w:r>
      <w:r w:rsidR="005A4F02">
        <w:t>. Ook worden er</w:t>
      </w:r>
      <w:r w:rsidR="00692DE3">
        <w:t xml:space="preserve"> verschillende technische oplossingen voor de veiligstelling van chatgesprekken toegepast. </w:t>
      </w:r>
    </w:p>
    <w:p w:rsidR="00A6411C" w:rsidP="00A6411C" w:rsidRDefault="00A6411C" w14:paraId="2AF00D8B" w14:textId="77777777">
      <w:pPr>
        <w:spacing w:line="240" w:lineRule="auto"/>
      </w:pPr>
    </w:p>
    <w:p w:rsidR="009527FE" w:rsidP="00A6411C" w:rsidRDefault="005A4F02" w14:paraId="5644628A" w14:textId="77777777">
      <w:pPr>
        <w:spacing w:line="240" w:lineRule="auto"/>
      </w:pPr>
      <w:r>
        <w:t>De v</w:t>
      </w:r>
      <w:r>
        <w:rPr>
          <w:rFonts w:eastAsia="Times New Roman"/>
        </w:rPr>
        <w:t xml:space="preserve">ereiste spoed in het daadwerkelijk realiseren van veiligstelling van zakelijke chatgesprekken </w:t>
      </w:r>
      <w:r w:rsidR="00CF592D">
        <w:rPr>
          <w:rFonts w:eastAsia="Times New Roman"/>
        </w:rPr>
        <w:t xml:space="preserve">had </w:t>
      </w:r>
      <w:r w:rsidR="0016304E">
        <w:rPr>
          <w:rFonts w:eastAsia="Times New Roman"/>
        </w:rPr>
        <w:t xml:space="preserve">niet </w:t>
      </w:r>
      <w:r w:rsidR="00CF592D">
        <w:rPr>
          <w:rFonts w:eastAsia="Times New Roman"/>
        </w:rPr>
        <w:t>kunnen worden</w:t>
      </w:r>
      <w:r>
        <w:rPr>
          <w:rFonts w:eastAsia="Times New Roman"/>
        </w:rPr>
        <w:t xml:space="preserve"> </w:t>
      </w:r>
      <w:r w:rsidR="00CF592D">
        <w:rPr>
          <w:rFonts w:eastAsia="Times New Roman"/>
        </w:rPr>
        <w:t xml:space="preserve">betracht </w:t>
      </w:r>
      <w:r>
        <w:rPr>
          <w:rFonts w:eastAsia="Times New Roman"/>
        </w:rPr>
        <w:t xml:space="preserve">als de organisaties hadden moeten wachten op een uniforme </w:t>
      </w:r>
      <w:r w:rsidR="00CF592D">
        <w:rPr>
          <w:rFonts w:eastAsia="Times New Roman"/>
        </w:rPr>
        <w:t>Rijksbrede</w:t>
      </w:r>
      <w:r>
        <w:rPr>
          <w:rFonts w:eastAsia="Times New Roman"/>
        </w:rPr>
        <w:t xml:space="preserve"> </w:t>
      </w:r>
      <w:r w:rsidR="0016304E">
        <w:rPr>
          <w:rFonts w:eastAsia="Times New Roman"/>
        </w:rPr>
        <w:t>invoering</w:t>
      </w:r>
      <w:r>
        <w:rPr>
          <w:rFonts w:eastAsia="Times New Roman"/>
        </w:rPr>
        <w:t xml:space="preserve"> van een voorziening</w:t>
      </w:r>
      <w:r w:rsidR="00CF592D">
        <w:rPr>
          <w:rFonts w:eastAsia="Times New Roman"/>
        </w:rPr>
        <w:t xml:space="preserve"> voor chatgesprekkenarchivering</w:t>
      </w:r>
      <w:r>
        <w:rPr>
          <w:rFonts w:eastAsia="Times New Roman"/>
        </w:rPr>
        <w:t>.</w:t>
      </w:r>
      <w:r>
        <w:t xml:space="preserve"> </w:t>
      </w:r>
      <w:r w:rsidR="009527FE">
        <w:t xml:space="preserve">Om uiteenlopende naleving te verminderen zijn </w:t>
      </w:r>
      <w:r w:rsidR="00692DE3">
        <w:t xml:space="preserve">dus </w:t>
      </w:r>
      <w:r w:rsidR="00CF592D">
        <w:t xml:space="preserve">nog </w:t>
      </w:r>
      <w:r w:rsidR="009527FE">
        <w:t xml:space="preserve">nadere harmonisatieslagen nodig in de uitvoering van beleid. Ook </w:t>
      </w:r>
      <w:r>
        <w:t xml:space="preserve">zal </w:t>
      </w:r>
      <w:r w:rsidR="009527FE">
        <w:t xml:space="preserve">de inzet van een Rijksbrede voorziening inclusief dienstverlening hierbij </w:t>
      </w:r>
      <w:r>
        <w:t xml:space="preserve">gaan </w:t>
      </w:r>
      <w:r w:rsidR="009527FE">
        <w:t>helpen.</w:t>
      </w:r>
      <w:r w:rsidR="00AE01A6">
        <w:t xml:space="preserve"> </w:t>
      </w:r>
    </w:p>
    <w:p w:rsidR="009527FE" w:rsidP="00C90A38" w:rsidRDefault="009527FE" w14:paraId="18852832" w14:textId="77777777">
      <w:pPr>
        <w:pStyle w:val="Plattetekst"/>
        <w:spacing w:line="240" w:lineRule="atLeast"/>
        <w:ind w:left="0"/>
      </w:pPr>
    </w:p>
    <w:p w:rsidR="00A66667" w:rsidP="00C90A38" w:rsidRDefault="00A66667" w14:paraId="4763B465" w14:textId="77777777">
      <w:pPr>
        <w:pStyle w:val="Plattetekst"/>
        <w:spacing w:line="240" w:lineRule="atLeast"/>
        <w:ind w:left="0"/>
      </w:pPr>
    </w:p>
    <w:p w:rsidRPr="00A66667" w:rsidR="00A66667" w:rsidP="00A66667" w:rsidRDefault="00A66667" w14:paraId="570C634D" w14:textId="77777777">
      <w:pPr>
        <w:pStyle w:val="Lijstalinea"/>
        <w:tabs>
          <w:tab w:val="left" w:pos="472"/>
        </w:tabs>
        <w:spacing w:line="240" w:lineRule="atLeast"/>
        <w:ind w:left="0" w:right="313"/>
        <w:rPr>
          <w:b/>
          <w:bCs/>
          <w:sz w:val="18"/>
        </w:rPr>
      </w:pPr>
      <w:r w:rsidRPr="00A66667">
        <w:rPr>
          <w:b/>
          <w:bCs/>
          <w:sz w:val="18"/>
        </w:rPr>
        <w:t>Vraag 11</w:t>
      </w:r>
    </w:p>
    <w:p w:rsidRPr="00A66667" w:rsidR="009527FE" w:rsidP="00A66667" w:rsidRDefault="009527FE" w14:paraId="114A6E4C" w14:textId="77777777">
      <w:pPr>
        <w:pStyle w:val="Lijstalinea"/>
        <w:tabs>
          <w:tab w:val="left" w:pos="472"/>
        </w:tabs>
        <w:spacing w:line="240" w:lineRule="atLeast"/>
        <w:ind w:left="0" w:right="313"/>
        <w:rPr>
          <w:b/>
          <w:bCs/>
          <w:sz w:val="18"/>
        </w:rPr>
      </w:pPr>
      <w:r w:rsidRPr="00A66667">
        <w:rPr>
          <w:b/>
          <w:bCs/>
          <w:sz w:val="18"/>
        </w:rPr>
        <w:t>Waarom wordt het proces van veiligstellen van berichtenverkeer als omslachtig en arbeidsintensief</w:t>
      </w:r>
      <w:r w:rsidRPr="00A66667">
        <w:rPr>
          <w:b/>
          <w:bCs/>
          <w:spacing w:val="-3"/>
          <w:sz w:val="18"/>
        </w:rPr>
        <w:t xml:space="preserve"> </w:t>
      </w:r>
      <w:r w:rsidRPr="00A66667">
        <w:rPr>
          <w:b/>
          <w:bCs/>
          <w:sz w:val="18"/>
        </w:rPr>
        <w:t>beschouwd?</w:t>
      </w:r>
      <w:r w:rsidRPr="00A66667">
        <w:rPr>
          <w:b/>
          <w:bCs/>
          <w:spacing w:val="-3"/>
          <w:sz w:val="18"/>
        </w:rPr>
        <w:t xml:space="preserve"> </w:t>
      </w:r>
      <w:r w:rsidRPr="00A66667">
        <w:rPr>
          <w:b/>
          <w:bCs/>
          <w:sz w:val="18"/>
        </w:rPr>
        <w:t>Hoe</w:t>
      </w:r>
      <w:r w:rsidRPr="00A66667">
        <w:rPr>
          <w:b/>
          <w:bCs/>
          <w:spacing w:val="-4"/>
          <w:sz w:val="18"/>
        </w:rPr>
        <w:t xml:space="preserve"> </w:t>
      </w:r>
      <w:r w:rsidRPr="00A66667">
        <w:rPr>
          <w:b/>
          <w:bCs/>
          <w:sz w:val="18"/>
        </w:rPr>
        <w:t>wilt</w:t>
      </w:r>
      <w:r w:rsidRPr="00A66667">
        <w:rPr>
          <w:b/>
          <w:bCs/>
          <w:spacing w:val="-3"/>
          <w:sz w:val="18"/>
        </w:rPr>
        <w:t xml:space="preserve"> </w:t>
      </w:r>
      <w:r w:rsidRPr="00A66667">
        <w:rPr>
          <w:b/>
          <w:bCs/>
          <w:sz w:val="18"/>
        </w:rPr>
        <w:t>u</w:t>
      </w:r>
      <w:r w:rsidRPr="00A66667">
        <w:rPr>
          <w:b/>
          <w:bCs/>
          <w:spacing w:val="-4"/>
          <w:sz w:val="18"/>
        </w:rPr>
        <w:t xml:space="preserve"> </w:t>
      </w:r>
      <w:r w:rsidRPr="00A66667">
        <w:rPr>
          <w:b/>
          <w:bCs/>
          <w:sz w:val="18"/>
        </w:rPr>
        <w:t>dit</w:t>
      </w:r>
      <w:r w:rsidRPr="00A66667">
        <w:rPr>
          <w:b/>
          <w:bCs/>
          <w:spacing w:val="-3"/>
          <w:sz w:val="18"/>
        </w:rPr>
        <w:t xml:space="preserve"> </w:t>
      </w:r>
      <w:r w:rsidRPr="00A66667">
        <w:rPr>
          <w:b/>
          <w:bCs/>
          <w:sz w:val="18"/>
        </w:rPr>
        <w:t>proces</w:t>
      </w:r>
      <w:r w:rsidRPr="00A66667">
        <w:rPr>
          <w:b/>
          <w:bCs/>
          <w:spacing w:val="-4"/>
          <w:sz w:val="18"/>
        </w:rPr>
        <w:t xml:space="preserve"> </w:t>
      </w:r>
      <w:r w:rsidRPr="00A66667">
        <w:rPr>
          <w:b/>
          <w:bCs/>
          <w:sz w:val="18"/>
        </w:rPr>
        <w:t>automatiseren</w:t>
      </w:r>
      <w:r w:rsidRPr="00A66667">
        <w:rPr>
          <w:b/>
          <w:bCs/>
          <w:spacing w:val="-3"/>
          <w:sz w:val="18"/>
        </w:rPr>
        <w:t xml:space="preserve"> </w:t>
      </w:r>
      <w:r w:rsidRPr="00A66667">
        <w:rPr>
          <w:b/>
          <w:bCs/>
          <w:sz w:val="18"/>
        </w:rPr>
        <w:t>en</w:t>
      </w:r>
      <w:r w:rsidRPr="00A66667">
        <w:rPr>
          <w:b/>
          <w:bCs/>
          <w:spacing w:val="-3"/>
          <w:sz w:val="18"/>
        </w:rPr>
        <w:t xml:space="preserve"> </w:t>
      </w:r>
      <w:r w:rsidRPr="00A66667">
        <w:rPr>
          <w:b/>
          <w:bCs/>
          <w:sz w:val="18"/>
        </w:rPr>
        <w:t>makkelijker</w:t>
      </w:r>
      <w:r w:rsidRPr="00A66667">
        <w:rPr>
          <w:b/>
          <w:bCs/>
          <w:spacing w:val="-4"/>
          <w:sz w:val="18"/>
        </w:rPr>
        <w:t xml:space="preserve"> </w:t>
      </w:r>
      <w:r w:rsidRPr="00A66667">
        <w:rPr>
          <w:b/>
          <w:bCs/>
          <w:sz w:val="18"/>
        </w:rPr>
        <w:t>maken,</w:t>
      </w:r>
      <w:r w:rsidRPr="00A66667">
        <w:rPr>
          <w:b/>
          <w:bCs/>
          <w:spacing w:val="-4"/>
          <w:sz w:val="18"/>
        </w:rPr>
        <w:t xml:space="preserve"> </w:t>
      </w:r>
      <w:r w:rsidRPr="00A66667">
        <w:rPr>
          <w:b/>
          <w:bCs/>
          <w:sz w:val="18"/>
        </w:rPr>
        <w:t>zodat</w:t>
      </w:r>
      <w:r w:rsidRPr="00A66667">
        <w:rPr>
          <w:b/>
          <w:bCs/>
          <w:spacing w:val="-3"/>
          <w:sz w:val="18"/>
        </w:rPr>
        <w:t xml:space="preserve"> </w:t>
      </w:r>
      <w:r w:rsidRPr="00A66667">
        <w:rPr>
          <w:b/>
          <w:bCs/>
          <w:sz w:val="18"/>
        </w:rPr>
        <w:t>er een geoliede routine ontstaat voor het bewaren van berichtenverkeer?</w:t>
      </w:r>
    </w:p>
    <w:p w:rsidR="009527FE" w:rsidP="00C90A38" w:rsidRDefault="009527FE" w14:paraId="6F760D9B" w14:textId="77777777">
      <w:pPr>
        <w:pStyle w:val="Lijstalinea"/>
        <w:spacing w:line="240" w:lineRule="atLeast"/>
        <w:ind w:left="0"/>
        <w:rPr>
          <w:sz w:val="18"/>
        </w:rPr>
      </w:pPr>
    </w:p>
    <w:p w:rsidR="00A66667" w:rsidP="00C90A38" w:rsidRDefault="009527FE" w14:paraId="1EF4F5C3" w14:textId="77777777">
      <w:pPr>
        <w:pStyle w:val="Lijstalinea"/>
        <w:tabs>
          <w:tab w:val="left" w:pos="472"/>
        </w:tabs>
        <w:spacing w:line="240" w:lineRule="atLeast"/>
        <w:ind w:left="0" w:right="313"/>
        <w:rPr>
          <w:sz w:val="18"/>
        </w:rPr>
      </w:pPr>
      <w:r>
        <w:rPr>
          <w:b/>
          <w:bCs/>
          <w:sz w:val="18"/>
        </w:rPr>
        <w:t>Antwoord</w:t>
      </w:r>
      <w:r>
        <w:rPr>
          <w:sz w:val="18"/>
        </w:rPr>
        <w:t xml:space="preserve"> </w:t>
      </w:r>
    </w:p>
    <w:p w:rsidR="009527FE" w:rsidP="00C90A38" w:rsidRDefault="009527FE" w14:paraId="3684F675" w14:textId="77777777">
      <w:pPr>
        <w:pStyle w:val="Lijstalinea"/>
        <w:tabs>
          <w:tab w:val="left" w:pos="472"/>
        </w:tabs>
        <w:spacing w:line="240" w:lineRule="atLeast"/>
        <w:ind w:left="0" w:right="313"/>
        <w:rPr>
          <w:sz w:val="18"/>
        </w:rPr>
      </w:pPr>
      <w:r>
        <w:rPr>
          <w:sz w:val="18"/>
        </w:rPr>
        <w:t xml:space="preserve">Het handmatig selecteren van privé en partijpolitieke chatberichten in veiliggestelde zakelijke chatconversaties is </w:t>
      </w:r>
      <w:r w:rsidRPr="00CF592D" w:rsidR="00F90C45">
        <w:rPr>
          <w:sz w:val="18"/>
          <w:szCs w:val="18"/>
        </w:rPr>
        <w:t>een arbeidsintensief proces</w:t>
      </w:r>
      <w:r>
        <w:rPr>
          <w:spacing w:val="-3"/>
          <w:sz w:val="18"/>
        </w:rPr>
        <w:t>. Het bij gebruik aan de voorkant scheiden van privé, partijpolitieke en zakelijke chatgesprekken (door privé en partijpolitieke gesprekken via een privé telefoon te laten verlopen en zakelijke chatgesprekken via de zakelijke telefoon) in</w:t>
      </w:r>
      <w:r>
        <w:rPr>
          <w:sz w:val="18"/>
        </w:rPr>
        <w:t xml:space="preserve"> combinatie met een voorziening voor het geautomatiseerd veiligstellen van zakelijke chatgesprekken, maakt het informatiebeheer minder arbeidsintensief en voorkomt willekeur in selectie. </w:t>
      </w:r>
    </w:p>
    <w:p w:rsidR="009527FE" w:rsidP="00C90A38" w:rsidRDefault="009527FE" w14:paraId="25EFBE52" w14:textId="77777777">
      <w:pPr>
        <w:pStyle w:val="Lijstalinea"/>
        <w:tabs>
          <w:tab w:val="left" w:pos="472"/>
        </w:tabs>
        <w:spacing w:line="240" w:lineRule="atLeast"/>
        <w:ind w:left="0" w:right="313"/>
        <w:rPr>
          <w:sz w:val="18"/>
          <w:highlight w:val="yellow"/>
        </w:rPr>
      </w:pPr>
    </w:p>
    <w:p w:rsidR="00A66667" w:rsidP="00C90A38" w:rsidRDefault="00A66667" w14:paraId="79652521" w14:textId="77777777">
      <w:pPr>
        <w:pStyle w:val="Lijstalinea"/>
        <w:tabs>
          <w:tab w:val="left" w:pos="472"/>
        </w:tabs>
        <w:spacing w:line="240" w:lineRule="atLeast"/>
        <w:ind w:left="0" w:right="313"/>
        <w:rPr>
          <w:sz w:val="18"/>
          <w:highlight w:val="yellow"/>
        </w:rPr>
      </w:pPr>
    </w:p>
    <w:p w:rsidRPr="00A66667" w:rsidR="00A66667" w:rsidP="00A66667" w:rsidRDefault="00A66667" w14:paraId="384E5EEC" w14:textId="77777777">
      <w:pPr>
        <w:pStyle w:val="Lijstalinea"/>
        <w:tabs>
          <w:tab w:val="left" w:pos="472"/>
        </w:tabs>
        <w:spacing w:line="240" w:lineRule="atLeast"/>
        <w:ind w:left="0" w:right="117"/>
        <w:rPr>
          <w:b/>
          <w:bCs/>
          <w:sz w:val="18"/>
        </w:rPr>
      </w:pPr>
      <w:r w:rsidRPr="00A66667">
        <w:rPr>
          <w:b/>
          <w:bCs/>
          <w:sz w:val="18"/>
        </w:rPr>
        <w:t>Vraag 12</w:t>
      </w:r>
    </w:p>
    <w:p w:rsidRPr="00A66667" w:rsidR="00CF592D" w:rsidP="00A66667" w:rsidRDefault="009527FE" w14:paraId="319C47FF" w14:textId="77777777">
      <w:pPr>
        <w:pStyle w:val="Lijstalinea"/>
        <w:tabs>
          <w:tab w:val="left" w:pos="472"/>
        </w:tabs>
        <w:spacing w:line="240" w:lineRule="atLeast"/>
        <w:ind w:left="0" w:right="117"/>
        <w:rPr>
          <w:sz w:val="18"/>
        </w:rPr>
      </w:pPr>
      <w:r w:rsidRPr="00A66667">
        <w:rPr>
          <w:b/>
          <w:bCs/>
          <w:sz w:val="18"/>
        </w:rPr>
        <w:t>Betrekt u de verkenning van een in eigen beheer zijnde chatapplicatie (conform de motie-Palmen)</w:t>
      </w:r>
      <w:r w:rsidRPr="00A66667">
        <w:rPr>
          <w:b/>
          <w:bCs/>
          <w:spacing w:val="-3"/>
          <w:sz w:val="18"/>
        </w:rPr>
        <w:t xml:space="preserve"> </w:t>
      </w:r>
      <w:r w:rsidRPr="00A66667">
        <w:rPr>
          <w:b/>
          <w:bCs/>
          <w:sz w:val="18"/>
        </w:rPr>
        <w:t>bij</w:t>
      </w:r>
      <w:r w:rsidRPr="00A66667">
        <w:rPr>
          <w:b/>
          <w:bCs/>
          <w:spacing w:val="-3"/>
          <w:sz w:val="18"/>
        </w:rPr>
        <w:t xml:space="preserve"> </w:t>
      </w:r>
      <w:r w:rsidRPr="00A66667">
        <w:rPr>
          <w:b/>
          <w:bCs/>
          <w:sz w:val="18"/>
        </w:rPr>
        <w:t>het</w:t>
      </w:r>
      <w:r w:rsidRPr="00A66667">
        <w:rPr>
          <w:b/>
          <w:bCs/>
          <w:spacing w:val="-4"/>
          <w:sz w:val="18"/>
        </w:rPr>
        <w:t xml:space="preserve"> </w:t>
      </w:r>
      <w:r w:rsidRPr="00A66667">
        <w:rPr>
          <w:b/>
          <w:bCs/>
          <w:sz w:val="18"/>
        </w:rPr>
        <w:t>verbeteren</w:t>
      </w:r>
      <w:r w:rsidRPr="00A66667">
        <w:rPr>
          <w:b/>
          <w:bCs/>
          <w:spacing w:val="-3"/>
          <w:sz w:val="18"/>
        </w:rPr>
        <w:t xml:space="preserve"> </w:t>
      </w:r>
      <w:r w:rsidRPr="00A66667">
        <w:rPr>
          <w:b/>
          <w:bCs/>
          <w:sz w:val="18"/>
        </w:rPr>
        <w:t>van</w:t>
      </w:r>
      <w:r w:rsidRPr="00A66667">
        <w:rPr>
          <w:b/>
          <w:bCs/>
          <w:spacing w:val="-3"/>
          <w:sz w:val="18"/>
        </w:rPr>
        <w:t xml:space="preserve"> </w:t>
      </w:r>
      <w:r w:rsidRPr="00A66667">
        <w:rPr>
          <w:b/>
          <w:bCs/>
          <w:sz w:val="18"/>
        </w:rPr>
        <w:t>de</w:t>
      </w:r>
      <w:r w:rsidRPr="00A66667">
        <w:rPr>
          <w:b/>
          <w:bCs/>
          <w:spacing w:val="-4"/>
          <w:sz w:val="18"/>
        </w:rPr>
        <w:t xml:space="preserve"> </w:t>
      </w:r>
      <w:r w:rsidRPr="00A66667">
        <w:rPr>
          <w:b/>
          <w:bCs/>
          <w:sz w:val="18"/>
        </w:rPr>
        <w:t>digitale</w:t>
      </w:r>
      <w:r w:rsidRPr="00A66667">
        <w:rPr>
          <w:b/>
          <w:bCs/>
          <w:spacing w:val="-4"/>
          <w:sz w:val="18"/>
        </w:rPr>
        <w:t xml:space="preserve"> </w:t>
      </w:r>
      <w:r w:rsidRPr="00A66667">
        <w:rPr>
          <w:b/>
          <w:bCs/>
          <w:sz w:val="18"/>
        </w:rPr>
        <w:t>archivering?</w:t>
      </w:r>
      <w:r w:rsidRPr="00A66667">
        <w:rPr>
          <w:b/>
          <w:bCs/>
          <w:spacing w:val="-3"/>
          <w:sz w:val="18"/>
        </w:rPr>
        <w:t xml:space="preserve"> </w:t>
      </w:r>
      <w:r w:rsidRPr="00A66667">
        <w:rPr>
          <w:b/>
          <w:bCs/>
          <w:sz w:val="18"/>
        </w:rPr>
        <w:t>Is</w:t>
      </w:r>
      <w:r w:rsidRPr="00A66667">
        <w:rPr>
          <w:b/>
          <w:bCs/>
          <w:spacing w:val="-3"/>
          <w:sz w:val="18"/>
        </w:rPr>
        <w:t xml:space="preserve"> </w:t>
      </w:r>
      <w:r w:rsidRPr="00A66667">
        <w:rPr>
          <w:b/>
          <w:bCs/>
          <w:sz w:val="18"/>
        </w:rPr>
        <w:t>het</w:t>
      </w:r>
      <w:r w:rsidRPr="00A66667">
        <w:rPr>
          <w:b/>
          <w:bCs/>
          <w:spacing w:val="-3"/>
          <w:sz w:val="18"/>
        </w:rPr>
        <w:t xml:space="preserve"> </w:t>
      </w:r>
      <w:r w:rsidRPr="00A66667">
        <w:rPr>
          <w:b/>
          <w:bCs/>
          <w:sz w:val="18"/>
        </w:rPr>
        <w:t>technisch</w:t>
      </w:r>
      <w:r w:rsidRPr="00A66667">
        <w:rPr>
          <w:b/>
          <w:bCs/>
          <w:spacing w:val="-4"/>
          <w:sz w:val="18"/>
        </w:rPr>
        <w:t xml:space="preserve"> </w:t>
      </w:r>
      <w:r w:rsidRPr="00A66667">
        <w:rPr>
          <w:b/>
          <w:bCs/>
          <w:sz w:val="18"/>
        </w:rPr>
        <w:t>mogelijk</w:t>
      </w:r>
      <w:r w:rsidRPr="00A66667">
        <w:rPr>
          <w:b/>
          <w:bCs/>
          <w:spacing w:val="-3"/>
          <w:sz w:val="18"/>
        </w:rPr>
        <w:t xml:space="preserve"> </w:t>
      </w:r>
      <w:r w:rsidRPr="00A66667">
        <w:rPr>
          <w:b/>
          <w:bCs/>
          <w:sz w:val="18"/>
        </w:rPr>
        <w:t>om</w:t>
      </w:r>
      <w:r w:rsidRPr="00A66667">
        <w:rPr>
          <w:b/>
          <w:bCs/>
          <w:spacing w:val="-4"/>
          <w:sz w:val="18"/>
        </w:rPr>
        <w:t xml:space="preserve"> </w:t>
      </w:r>
      <w:r w:rsidRPr="00A66667">
        <w:rPr>
          <w:b/>
          <w:bCs/>
          <w:sz w:val="18"/>
        </w:rPr>
        <w:t>een</w:t>
      </w:r>
      <w:r w:rsidRPr="00A66667">
        <w:rPr>
          <w:b/>
          <w:bCs/>
          <w:spacing w:val="-3"/>
          <w:sz w:val="18"/>
        </w:rPr>
        <w:t xml:space="preserve"> </w:t>
      </w:r>
      <w:r w:rsidRPr="00A66667">
        <w:rPr>
          <w:b/>
          <w:bCs/>
          <w:sz w:val="18"/>
        </w:rPr>
        <w:t>dergelijke applicatie interoperabel te maken met de meest populaire chatdiensten en deze ook te voorzien van een functie om gesprekken in uitleesbaar format te exporteren?</w:t>
      </w:r>
      <w:r>
        <w:rPr>
          <w:sz w:val="18"/>
        </w:rPr>
        <w:t xml:space="preserve"> </w:t>
      </w:r>
      <w:r>
        <w:rPr>
          <w:color w:val="0000FF"/>
          <w:sz w:val="18"/>
        </w:rPr>
        <w:t>[3]</w:t>
      </w:r>
    </w:p>
    <w:p w:rsidR="00CF592D" w:rsidP="00C90A38" w:rsidRDefault="00CF592D" w14:paraId="5382C752" w14:textId="77777777">
      <w:pPr>
        <w:tabs>
          <w:tab w:val="left" w:pos="472"/>
        </w:tabs>
        <w:ind w:right="117"/>
        <w:rPr>
          <w:b/>
          <w:bCs/>
        </w:rPr>
      </w:pPr>
    </w:p>
    <w:p w:rsidR="00A66667" w:rsidP="00C90A38" w:rsidRDefault="009527FE" w14:paraId="5B256BC8" w14:textId="77777777">
      <w:pPr>
        <w:tabs>
          <w:tab w:val="left" w:pos="472"/>
        </w:tabs>
        <w:ind w:right="117"/>
      </w:pPr>
      <w:r>
        <w:rPr>
          <w:b/>
          <w:bCs/>
        </w:rPr>
        <w:t>Antwoord</w:t>
      </w:r>
    </w:p>
    <w:p w:rsidR="009527FE" w:rsidP="00C90A38" w:rsidRDefault="009527FE" w14:paraId="45A4AD13" w14:textId="77777777">
      <w:pPr>
        <w:tabs>
          <w:tab w:val="left" w:pos="472"/>
        </w:tabs>
        <w:ind w:right="117"/>
      </w:pPr>
      <w:r>
        <w:t>Na een eerste verkenning en afstemming van de Open Source Software Tchap met de eigenaar DINUM</w:t>
      </w:r>
      <w:r>
        <w:rPr>
          <w:rStyle w:val="Voetnootmarkering"/>
        </w:rPr>
        <w:footnoteReference w:id="6"/>
      </w:r>
      <w:r>
        <w:t xml:space="preserve">, is in augustus 2024 besloten tot het uitvoeren van een Proof of Concept. Dit initiatief maakt onderdeel uit van het ontwerp van een </w:t>
      </w:r>
      <w:r>
        <w:lastRenderedPageBreak/>
        <w:t xml:space="preserve">nieuwe werkplek voor de Rijksdienst en interoperabiliteit met populaire chatdiensten is ook een onderwerp wat daarin wordt meegenomen. </w:t>
      </w:r>
    </w:p>
    <w:p w:rsidR="00D272CA" w:rsidP="00C90A38" w:rsidRDefault="00D272CA" w14:paraId="59908E70" w14:textId="77777777"/>
    <w:p w:rsidR="00A66667" w:rsidP="00C90A38" w:rsidRDefault="009527FE" w14:paraId="19B5450B" w14:textId="77777777">
      <w:pPr>
        <w:tabs>
          <w:tab w:val="left" w:pos="472"/>
        </w:tabs>
        <w:ind w:right="117"/>
      </w:pPr>
      <w:r>
        <w:t xml:space="preserve">Eventuele inzet van de Franse voorziening bij de Nederlandse (Rijks)overheid is een complexer en langduriger traject dan het inzetten van nu al beschikbare technische oplossingen. </w:t>
      </w:r>
      <w:r w:rsidRPr="005A4F02" w:rsidR="00893603">
        <w:t>Ge</w:t>
      </w:r>
      <w:r w:rsidR="00893603">
        <w:t xml:space="preserve">durende 2024 is er een technische pilot uitgevoerd met software die </w:t>
      </w:r>
      <w:r w:rsidR="00666011">
        <w:t xml:space="preserve">zakelijke </w:t>
      </w:r>
      <w:r w:rsidR="00893603">
        <w:t xml:space="preserve">chatgesprekken </w:t>
      </w:r>
      <w:r w:rsidR="00666011">
        <w:t>v</w:t>
      </w:r>
      <w:r w:rsidR="00893603">
        <w:t>eiligstel</w:t>
      </w:r>
      <w:r w:rsidR="00666011">
        <w:t>t</w:t>
      </w:r>
      <w:r w:rsidR="00893603">
        <w:t xml:space="preserve">. </w:t>
      </w:r>
    </w:p>
    <w:p w:rsidR="00A6411C" w:rsidP="00C90A38" w:rsidRDefault="00A6411C" w14:paraId="5A266F1E" w14:textId="77777777">
      <w:pPr>
        <w:tabs>
          <w:tab w:val="left" w:pos="472"/>
        </w:tabs>
        <w:ind w:right="117"/>
      </w:pPr>
    </w:p>
    <w:p w:rsidR="009527FE" w:rsidP="00C90A38" w:rsidRDefault="00893603" w14:paraId="0F81AD9D" w14:textId="77777777">
      <w:pPr>
        <w:tabs>
          <w:tab w:val="left" w:pos="472"/>
        </w:tabs>
        <w:ind w:right="117"/>
        <w:rPr>
          <w:szCs w:val="22"/>
        </w:rPr>
      </w:pPr>
      <w:r>
        <w:t xml:space="preserve">Op basis van deze succesvolle pilot </w:t>
      </w:r>
      <w:r w:rsidR="009527FE">
        <w:t>heeft de Rijksorganisatie voor Informatiehuishouding de opdracht gekregen om tussentijds een Rijksbrede voorziening te realiseren op basis van interoperabele technieken uit de markt die het zakelijke chatverkeer van bewindspersonen en geselecteerde Rijksambtenaren kunnen afvangen en archiveren.</w:t>
      </w:r>
    </w:p>
    <w:p w:rsidR="009527FE" w:rsidP="00C90A38" w:rsidRDefault="009527FE" w14:paraId="7CEE2018" w14:textId="77777777">
      <w:pPr>
        <w:tabs>
          <w:tab w:val="left" w:pos="472"/>
        </w:tabs>
        <w:ind w:right="117"/>
        <w:rPr>
          <w:b/>
          <w:bCs/>
        </w:rPr>
      </w:pPr>
    </w:p>
    <w:p w:rsidR="00A66667" w:rsidP="00C90A38" w:rsidRDefault="00A66667" w14:paraId="56524489" w14:textId="77777777">
      <w:pPr>
        <w:tabs>
          <w:tab w:val="left" w:pos="472"/>
        </w:tabs>
        <w:ind w:right="117"/>
        <w:rPr>
          <w:b/>
          <w:bCs/>
        </w:rPr>
      </w:pPr>
    </w:p>
    <w:p w:rsidRPr="00A66667" w:rsidR="00A66667" w:rsidP="00A66667" w:rsidRDefault="00A66667" w14:paraId="2D1C1383" w14:textId="77777777">
      <w:pPr>
        <w:pStyle w:val="Lijstalinea"/>
        <w:tabs>
          <w:tab w:val="left" w:pos="472"/>
        </w:tabs>
        <w:spacing w:line="240" w:lineRule="atLeast"/>
        <w:ind w:left="0" w:right="265"/>
        <w:rPr>
          <w:b/>
          <w:bCs/>
          <w:sz w:val="18"/>
        </w:rPr>
      </w:pPr>
      <w:r w:rsidRPr="00A66667">
        <w:rPr>
          <w:b/>
          <w:bCs/>
          <w:sz w:val="18"/>
        </w:rPr>
        <w:t>Vraag 13</w:t>
      </w:r>
    </w:p>
    <w:p w:rsidRPr="00A66667" w:rsidR="009527FE" w:rsidP="00A66667" w:rsidRDefault="009527FE" w14:paraId="292556F7" w14:textId="77777777">
      <w:pPr>
        <w:pStyle w:val="Lijstalinea"/>
        <w:tabs>
          <w:tab w:val="left" w:pos="472"/>
        </w:tabs>
        <w:spacing w:line="240" w:lineRule="atLeast"/>
        <w:ind w:left="0" w:right="265"/>
        <w:rPr>
          <w:b/>
          <w:bCs/>
          <w:sz w:val="18"/>
        </w:rPr>
      </w:pPr>
      <w:r w:rsidRPr="00A66667">
        <w:rPr>
          <w:b/>
          <w:bCs/>
          <w:sz w:val="18"/>
        </w:rPr>
        <w:t>Wat wordt er gedaan om de cultuur van informatiebeheer binnen de Rijksoverheid te verbeteren? Hoe wordt ervoor gezorgd dat alle betrokkenen zich bewust zijn van het belang van zorgvuldig</w:t>
      </w:r>
      <w:r w:rsidRPr="00A66667">
        <w:rPr>
          <w:b/>
          <w:bCs/>
          <w:spacing w:val="-3"/>
          <w:sz w:val="18"/>
        </w:rPr>
        <w:t xml:space="preserve"> </w:t>
      </w:r>
      <w:r w:rsidRPr="00A66667">
        <w:rPr>
          <w:b/>
          <w:bCs/>
          <w:sz w:val="18"/>
        </w:rPr>
        <w:t>informatiebeheer</w:t>
      </w:r>
      <w:r w:rsidRPr="00A66667">
        <w:rPr>
          <w:b/>
          <w:bCs/>
          <w:spacing w:val="-3"/>
          <w:sz w:val="18"/>
        </w:rPr>
        <w:t xml:space="preserve"> </w:t>
      </w:r>
      <w:r w:rsidRPr="00A66667">
        <w:rPr>
          <w:b/>
          <w:bCs/>
          <w:sz w:val="18"/>
        </w:rPr>
        <w:t>en</w:t>
      </w:r>
      <w:r w:rsidRPr="00A66667">
        <w:rPr>
          <w:b/>
          <w:bCs/>
          <w:spacing w:val="-3"/>
          <w:sz w:val="18"/>
        </w:rPr>
        <w:t xml:space="preserve"> </w:t>
      </w:r>
      <w:r w:rsidRPr="00A66667">
        <w:rPr>
          <w:b/>
          <w:bCs/>
          <w:sz w:val="18"/>
        </w:rPr>
        <w:t>bekend</w:t>
      </w:r>
      <w:r w:rsidRPr="00A66667">
        <w:rPr>
          <w:b/>
          <w:bCs/>
          <w:spacing w:val="-3"/>
          <w:sz w:val="18"/>
        </w:rPr>
        <w:t xml:space="preserve"> </w:t>
      </w:r>
      <w:r w:rsidRPr="00A66667">
        <w:rPr>
          <w:b/>
          <w:bCs/>
          <w:sz w:val="18"/>
        </w:rPr>
        <w:t>zijn</w:t>
      </w:r>
      <w:r w:rsidRPr="00A66667">
        <w:rPr>
          <w:b/>
          <w:bCs/>
          <w:spacing w:val="-2"/>
          <w:sz w:val="18"/>
        </w:rPr>
        <w:t xml:space="preserve"> </w:t>
      </w:r>
      <w:r w:rsidRPr="00A66667">
        <w:rPr>
          <w:b/>
          <w:bCs/>
          <w:sz w:val="18"/>
        </w:rPr>
        <w:t>met</w:t>
      </w:r>
      <w:r w:rsidRPr="00A66667">
        <w:rPr>
          <w:b/>
          <w:bCs/>
          <w:spacing w:val="-2"/>
          <w:sz w:val="18"/>
        </w:rPr>
        <w:t xml:space="preserve"> </w:t>
      </w:r>
      <w:r w:rsidRPr="00A66667">
        <w:rPr>
          <w:b/>
          <w:bCs/>
          <w:sz w:val="18"/>
        </w:rPr>
        <w:t>de</w:t>
      </w:r>
      <w:r w:rsidRPr="00A66667">
        <w:rPr>
          <w:b/>
          <w:bCs/>
          <w:spacing w:val="-3"/>
          <w:sz w:val="18"/>
        </w:rPr>
        <w:t xml:space="preserve"> </w:t>
      </w:r>
      <w:r w:rsidRPr="00A66667">
        <w:rPr>
          <w:b/>
          <w:bCs/>
          <w:sz w:val="18"/>
        </w:rPr>
        <w:t>beste</w:t>
      </w:r>
      <w:r w:rsidRPr="00A66667">
        <w:rPr>
          <w:b/>
          <w:bCs/>
          <w:spacing w:val="-3"/>
          <w:sz w:val="18"/>
        </w:rPr>
        <w:t xml:space="preserve"> </w:t>
      </w:r>
      <w:r w:rsidRPr="00A66667">
        <w:rPr>
          <w:b/>
          <w:bCs/>
          <w:sz w:val="18"/>
        </w:rPr>
        <w:t>maatregelen</w:t>
      </w:r>
      <w:r w:rsidRPr="00A66667">
        <w:rPr>
          <w:b/>
          <w:bCs/>
          <w:spacing w:val="-3"/>
          <w:sz w:val="18"/>
        </w:rPr>
        <w:t xml:space="preserve"> </w:t>
      </w:r>
      <w:r w:rsidRPr="00A66667">
        <w:rPr>
          <w:b/>
          <w:bCs/>
          <w:sz w:val="18"/>
        </w:rPr>
        <w:t>die</w:t>
      </w:r>
      <w:r w:rsidRPr="00A66667">
        <w:rPr>
          <w:b/>
          <w:bCs/>
          <w:spacing w:val="-3"/>
          <w:sz w:val="18"/>
        </w:rPr>
        <w:t xml:space="preserve"> </w:t>
      </w:r>
      <w:r w:rsidRPr="00A66667">
        <w:rPr>
          <w:b/>
          <w:bCs/>
          <w:sz w:val="18"/>
        </w:rPr>
        <w:t>zij</w:t>
      </w:r>
      <w:r w:rsidRPr="00A66667">
        <w:rPr>
          <w:b/>
          <w:bCs/>
          <w:spacing w:val="-2"/>
          <w:sz w:val="18"/>
        </w:rPr>
        <w:t xml:space="preserve"> </w:t>
      </w:r>
      <w:r w:rsidRPr="00A66667">
        <w:rPr>
          <w:b/>
          <w:bCs/>
          <w:sz w:val="18"/>
        </w:rPr>
        <w:t>zelf</w:t>
      </w:r>
      <w:r w:rsidRPr="00A66667">
        <w:rPr>
          <w:b/>
          <w:bCs/>
          <w:spacing w:val="-3"/>
          <w:sz w:val="18"/>
        </w:rPr>
        <w:t xml:space="preserve"> </w:t>
      </w:r>
      <w:r w:rsidRPr="00A66667">
        <w:rPr>
          <w:b/>
          <w:bCs/>
          <w:sz w:val="18"/>
        </w:rPr>
        <w:t>kunnen</w:t>
      </w:r>
      <w:r w:rsidRPr="00A66667">
        <w:rPr>
          <w:b/>
          <w:bCs/>
          <w:spacing w:val="-2"/>
          <w:sz w:val="18"/>
        </w:rPr>
        <w:t xml:space="preserve"> </w:t>
      </w:r>
      <w:r w:rsidRPr="00A66667">
        <w:rPr>
          <w:b/>
          <w:bCs/>
          <w:sz w:val="18"/>
        </w:rPr>
        <w:t>nemen?</w:t>
      </w:r>
    </w:p>
    <w:p w:rsidR="009527FE" w:rsidP="00C90A38" w:rsidRDefault="009527FE" w14:paraId="18861B6C" w14:textId="77777777">
      <w:pPr>
        <w:tabs>
          <w:tab w:val="left" w:pos="472"/>
        </w:tabs>
        <w:ind w:right="265"/>
      </w:pPr>
    </w:p>
    <w:p w:rsidR="00A66667" w:rsidP="00C90A38" w:rsidRDefault="009527FE" w14:paraId="6BD6C1F8" w14:textId="77777777">
      <w:pPr>
        <w:tabs>
          <w:tab w:val="left" w:pos="472"/>
        </w:tabs>
        <w:ind w:right="265"/>
      </w:pPr>
      <w:r>
        <w:rPr>
          <w:b/>
          <w:bCs/>
        </w:rPr>
        <w:t>Antwoord</w:t>
      </w:r>
      <w:r>
        <w:t xml:space="preserve"> </w:t>
      </w:r>
    </w:p>
    <w:p w:rsidR="009527FE" w:rsidP="00C90A38" w:rsidRDefault="009527FE" w14:paraId="28DC28BA" w14:textId="0A99BFF1">
      <w:pPr>
        <w:tabs>
          <w:tab w:val="left" w:pos="472"/>
        </w:tabs>
        <w:ind w:right="265"/>
      </w:pPr>
      <w:r>
        <w:t>Naast aanpassing van de gedragsregeling voor de digitale werkomgeving voor rijksambtenaren en het handboek voor bewindspersonen gedurende 2024, wordt ook de ambtseed voor rijksambtenaren vernieuwd. Voor de invoering van de vernieuwde ambtseed per 1 januari 2025 wordt ook een informatiecampagne voorbereid voor het vergroten van het bewustzijn van het belang van zorgvuldig</w:t>
      </w:r>
      <w:r>
        <w:rPr>
          <w:spacing w:val="-3"/>
        </w:rPr>
        <w:t xml:space="preserve"> </w:t>
      </w:r>
      <w:r>
        <w:t>informatiebeheer</w:t>
      </w:r>
      <w:r>
        <w:rPr>
          <w:spacing w:val="-3"/>
        </w:rPr>
        <w:t xml:space="preserve"> </w:t>
      </w:r>
      <w:r>
        <w:t>en</w:t>
      </w:r>
      <w:r>
        <w:rPr>
          <w:spacing w:val="-3"/>
        </w:rPr>
        <w:t xml:space="preserve"> </w:t>
      </w:r>
      <w:r>
        <w:t xml:space="preserve">het daarbij </w:t>
      </w:r>
      <w:r w:rsidR="00337743">
        <w:t xml:space="preserve">behorende </w:t>
      </w:r>
      <w:r w:rsidR="00337743">
        <w:rPr>
          <w:spacing w:val="-3"/>
        </w:rPr>
        <w:t>gedrag</w:t>
      </w:r>
      <w:r>
        <w:t>.</w:t>
      </w:r>
    </w:p>
    <w:p w:rsidR="009527FE" w:rsidP="00C90A38" w:rsidRDefault="009527FE" w14:paraId="21133520" w14:textId="77777777">
      <w:pPr>
        <w:pStyle w:val="Plattetekst"/>
        <w:spacing w:line="240" w:lineRule="atLeast"/>
        <w:ind w:left="0"/>
      </w:pPr>
    </w:p>
    <w:p w:rsidR="00A66667" w:rsidP="00C90A38" w:rsidRDefault="00A66667" w14:paraId="78E9C006" w14:textId="77777777">
      <w:pPr>
        <w:pStyle w:val="Plattetekst"/>
        <w:spacing w:line="240" w:lineRule="atLeast"/>
        <w:ind w:left="0"/>
      </w:pPr>
    </w:p>
    <w:p w:rsidRPr="00A66667" w:rsidR="00A66667" w:rsidP="00A66667" w:rsidRDefault="00A66667" w14:paraId="3A78973F" w14:textId="77777777">
      <w:pPr>
        <w:pStyle w:val="Lijstalinea"/>
        <w:tabs>
          <w:tab w:val="left" w:pos="472"/>
        </w:tabs>
        <w:spacing w:line="240" w:lineRule="atLeast"/>
        <w:ind w:left="0"/>
        <w:rPr>
          <w:b/>
          <w:bCs/>
          <w:sz w:val="18"/>
        </w:rPr>
      </w:pPr>
      <w:r w:rsidRPr="00A66667">
        <w:rPr>
          <w:b/>
          <w:bCs/>
          <w:sz w:val="18"/>
        </w:rPr>
        <w:t>Vraag 14</w:t>
      </w:r>
    </w:p>
    <w:p w:rsidRPr="00A66667" w:rsidR="009527FE" w:rsidP="00A66667" w:rsidRDefault="009527FE" w14:paraId="3F4F2979" w14:textId="77777777">
      <w:pPr>
        <w:pStyle w:val="Lijstalinea"/>
        <w:tabs>
          <w:tab w:val="left" w:pos="472"/>
        </w:tabs>
        <w:spacing w:line="240" w:lineRule="atLeast"/>
        <w:ind w:left="0"/>
        <w:rPr>
          <w:b/>
          <w:bCs/>
          <w:sz w:val="18"/>
        </w:rPr>
      </w:pPr>
      <w:r w:rsidRPr="00A66667">
        <w:rPr>
          <w:b/>
          <w:bCs/>
          <w:sz w:val="18"/>
        </w:rPr>
        <w:t>Kunt</w:t>
      </w:r>
      <w:r w:rsidRPr="00A66667">
        <w:rPr>
          <w:b/>
          <w:bCs/>
          <w:spacing w:val="-4"/>
          <w:sz w:val="18"/>
        </w:rPr>
        <w:t xml:space="preserve"> </w:t>
      </w:r>
      <w:r w:rsidRPr="00A66667">
        <w:rPr>
          <w:b/>
          <w:bCs/>
          <w:sz w:val="18"/>
        </w:rPr>
        <w:t>u</w:t>
      </w:r>
      <w:r w:rsidRPr="00A66667">
        <w:rPr>
          <w:b/>
          <w:bCs/>
          <w:spacing w:val="-3"/>
          <w:sz w:val="18"/>
        </w:rPr>
        <w:t xml:space="preserve"> </w:t>
      </w:r>
      <w:r w:rsidRPr="00A66667">
        <w:rPr>
          <w:b/>
          <w:bCs/>
          <w:sz w:val="18"/>
        </w:rPr>
        <w:t>deze</w:t>
      </w:r>
      <w:r w:rsidRPr="00A66667">
        <w:rPr>
          <w:b/>
          <w:bCs/>
          <w:spacing w:val="-2"/>
          <w:sz w:val="18"/>
        </w:rPr>
        <w:t xml:space="preserve"> </w:t>
      </w:r>
      <w:r w:rsidRPr="00A66667">
        <w:rPr>
          <w:b/>
          <w:bCs/>
          <w:sz w:val="18"/>
        </w:rPr>
        <w:t>vragen</w:t>
      </w:r>
      <w:r w:rsidRPr="00A66667">
        <w:rPr>
          <w:b/>
          <w:bCs/>
          <w:spacing w:val="-3"/>
          <w:sz w:val="18"/>
        </w:rPr>
        <w:t xml:space="preserve"> </w:t>
      </w:r>
      <w:r w:rsidRPr="00A66667">
        <w:rPr>
          <w:b/>
          <w:bCs/>
          <w:sz w:val="18"/>
        </w:rPr>
        <w:t>afzonderlijk</w:t>
      </w:r>
      <w:r w:rsidRPr="00A66667">
        <w:rPr>
          <w:b/>
          <w:bCs/>
          <w:spacing w:val="-3"/>
          <w:sz w:val="18"/>
        </w:rPr>
        <w:t xml:space="preserve"> </w:t>
      </w:r>
      <w:r w:rsidRPr="00A66667">
        <w:rPr>
          <w:b/>
          <w:bCs/>
          <w:sz w:val="18"/>
        </w:rPr>
        <w:t>van</w:t>
      </w:r>
      <w:r w:rsidRPr="00A66667">
        <w:rPr>
          <w:b/>
          <w:bCs/>
          <w:spacing w:val="-2"/>
          <w:sz w:val="18"/>
        </w:rPr>
        <w:t xml:space="preserve"> </w:t>
      </w:r>
      <w:r w:rsidRPr="00A66667">
        <w:rPr>
          <w:b/>
          <w:bCs/>
          <w:sz w:val="18"/>
        </w:rPr>
        <w:t>elkaar</w:t>
      </w:r>
      <w:r w:rsidRPr="00A66667">
        <w:rPr>
          <w:b/>
          <w:bCs/>
          <w:spacing w:val="-2"/>
          <w:sz w:val="18"/>
        </w:rPr>
        <w:t xml:space="preserve"> beantwoorden?</w:t>
      </w:r>
    </w:p>
    <w:p w:rsidR="009527FE" w:rsidP="00C90A38" w:rsidRDefault="009527FE" w14:paraId="5AF6DBC6" w14:textId="77777777">
      <w:pPr>
        <w:tabs>
          <w:tab w:val="left" w:pos="472"/>
        </w:tabs>
      </w:pPr>
    </w:p>
    <w:p w:rsidR="00A66667" w:rsidP="00C90A38" w:rsidRDefault="009527FE" w14:paraId="4B5A2C72" w14:textId="77777777">
      <w:pPr>
        <w:tabs>
          <w:tab w:val="left" w:pos="472"/>
        </w:tabs>
      </w:pPr>
      <w:r>
        <w:rPr>
          <w:b/>
          <w:bCs/>
        </w:rPr>
        <w:t>Antwoord</w:t>
      </w:r>
      <w:r>
        <w:t xml:space="preserve"> </w:t>
      </w:r>
    </w:p>
    <w:p w:rsidR="009527FE" w:rsidP="00C90A38" w:rsidRDefault="009527FE" w14:paraId="5D67F25F" w14:textId="77777777">
      <w:pPr>
        <w:tabs>
          <w:tab w:val="left" w:pos="472"/>
        </w:tabs>
      </w:pPr>
      <w:r>
        <w:t>Ja, de vragen zijn afzonderlijk beantwoord.</w:t>
      </w:r>
    </w:p>
    <w:p w:rsidR="009527FE" w:rsidP="00C90A38" w:rsidRDefault="009527FE" w14:paraId="77CA01FF" w14:textId="77777777">
      <w:pPr>
        <w:pStyle w:val="Plattetekst"/>
        <w:spacing w:line="240" w:lineRule="atLeast"/>
        <w:ind w:left="0"/>
      </w:pPr>
    </w:p>
    <w:p w:rsidR="00A66667" w:rsidP="00C90A38" w:rsidRDefault="00A66667" w14:paraId="1BBB8B86" w14:textId="77777777">
      <w:pPr>
        <w:pStyle w:val="Plattetekst"/>
        <w:spacing w:line="240" w:lineRule="atLeast"/>
        <w:ind w:left="0"/>
      </w:pPr>
    </w:p>
    <w:p w:rsidR="00A66667" w:rsidP="00C90A38" w:rsidRDefault="00A66667" w14:paraId="04E45F23" w14:textId="77777777">
      <w:pPr>
        <w:pStyle w:val="Plattetekst"/>
        <w:spacing w:line="240" w:lineRule="atLeast"/>
        <w:ind w:left="0"/>
      </w:pPr>
    </w:p>
    <w:p w:rsidRPr="00D272CA" w:rsidR="009527FE" w:rsidP="00A66667" w:rsidRDefault="009527FE" w14:paraId="482271D2" w14:textId="77777777">
      <w:pPr>
        <w:pStyle w:val="Lijstalinea"/>
        <w:numPr>
          <w:ilvl w:val="0"/>
          <w:numId w:val="7"/>
        </w:numPr>
        <w:tabs>
          <w:tab w:val="left" w:pos="426"/>
        </w:tabs>
        <w:spacing w:line="240" w:lineRule="atLeast"/>
        <w:ind w:left="426" w:right="411" w:hanging="426"/>
        <w:rPr>
          <w:sz w:val="16"/>
          <w:szCs w:val="16"/>
        </w:rPr>
      </w:pPr>
      <w:r w:rsidRPr="00D272CA">
        <w:rPr>
          <w:sz w:val="16"/>
          <w:szCs w:val="16"/>
        </w:rPr>
        <w:t>nu.nl,</w:t>
      </w:r>
      <w:r w:rsidRPr="00D272CA">
        <w:rPr>
          <w:spacing w:val="-2"/>
          <w:sz w:val="16"/>
          <w:szCs w:val="16"/>
        </w:rPr>
        <w:t xml:space="preserve"> </w:t>
      </w:r>
      <w:r w:rsidRPr="00D272CA">
        <w:rPr>
          <w:sz w:val="16"/>
          <w:szCs w:val="16"/>
        </w:rPr>
        <w:t>11</w:t>
      </w:r>
      <w:r w:rsidRPr="00D272CA">
        <w:rPr>
          <w:spacing w:val="-2"/>
          <w:sz w:val="16"/>
          <w:szCs w:val="16"/>
        </w:rPr>
        <w:t xml:space="preserve"> </w:t>
      </w:r>
      <w:r w:rsidRPr="00D272CA">
        <w:rPr>
          <w:sz w:val="16"/>
          <w:szCs w:val="16"/>
        </w:rPr>
        <w:t>september</w:t>
      </w:r>
      <w:r w:rsidRPr="00D272CA">
        <w:rPr>
          <w:spacing w:val="-2"/>
          <w:sz w:val="16"/>
          <w:szCs w:val="16"/>
        </w:rPr>
        <w:t xml:space="preserve"> </w:t>
      </w:r>
      <w:r w:rsidRPr="00D272CA">
        <w:rPr>
          <w:sz w:val="16"/>
          <w:szCs w:val="16"/>
        </w:rPr>
        <w:t>2024,</w:t>
      </w:r>
      <w:r w:rsidRPr="00D272CA">
        <w:rPr>
          <w:spacing w:val="-3"/>
          <w:sz w:val="16"/>
          <w:szCs w:val="16"/>
        </w:rPr>
        <w:t xml:space="preserve"> </w:t>
      </w:r>
      <w:r w:rsidRPr="00D272CA">
        <w:rPr>
          <w:sz w:val="16"/>
          <w:szCs w:val="16"/>
        </w:rPr>
        <w:t>'Ministeries</w:t>
      </w:r>
      <w:r w:rsidRPr="00D272CA">
        <w:rPr>
          <w:spacing w:val="-3"/>
          <w:sz w:val="16"/>
          <w:szCs w:val="16"/>
        </w:rPr>
        <w:t xml:space="preserve"> </w:t>
      </w:r>
      <w:r w:rsidRPr="00D272CA">
        <w:rPr>
          <w:sz w:val="16"/>
          <w:szCs w:val="16"/>
        </w:rPr>
        <w:t>komen</w:t>
      </w:r>
      <w:r w:rsidRPr="00D272CA">
        <w:rPr>
          <w:spacing w:val="-2"/>
          <w:sz w:val="16"/>
          <w:szCs w:val="16"/>
        </w:rPr>
        <w:t xml:space="preserve"> </w:t>
      </w:r>
      <w:r w:rsidRPr="00D272CA">
        <w:rPr>
          <w:sz w:val="16"/>
          <w:szCs w:val="16"/>
        </w:rPr>
        <w:t>belofte</w:t>
      </w:r>
      <w:r w:rsidRPr="00D272CA">
        <w:rPr>
          <w:spacing w:val="-2"/>
          <w:sz w:val="16"/>
          <w:szCs w:val="16"/>
        </w:rPr>
        <w:t xml:space="preserve"> </w:t>
      </w:r>
      <w:r w:rsidRPr="00D272CA">
        <w:rPr>
          <w:sz w:val="16"/>
          <w:szCs w:val="16"/>
        </w:rPr>
        <w:t>niet</w:t>
      </w:r>
      <w:r w:rsidRPr="00D272CA">
        <w:rPr>
          <w:spacing w:val="-3"/>
          <w:sz w:val="16"/>
          <w:szCs w:val="16"/>
        </w:rPr>
        <w:t xml:space="preserve"> </w:t>
      </w:r>
      <w:r w:rsidRPr="00D272CA">
        <w:rPr>
          <w:sz w:val="16"/>
          <w:szCs w:val="16"/>
        </w:rPr>
        <w:t>na:</w:t>
      </w:r>
      <w:r w:rsidRPr="00D272CA">
        <w:rPr>
          <w:spacing w:val="-3"/>
          <w:sz w:val="16"/>
          <w:szCs w:val="16"/>
        </w:rPr>
        <w:t xml:space="preserve"> </w:t>
      </w:r>
      <w:r w:rsidRPr="00D272CA">
        <w:rPr>
          <w:sz w:val="16"/>
          <w:szCs w:val="16"/>
        </w:rPr>
        <w:t>zakelijke</w:t>
      </w:r>
      <w:r w:rsidRPr="00D272CA">
        <w:rPr>
          <w:spacing w:val="-3"/>
          <w:sz w:val="16"/>
          <w:szCs w:val="16"/>
        </w:rPr>
        <w:t xml:space="preserve"> </w:t>
      </w:r>
      <w:r w:rsidRPr="00D272CA">
        <w:rPr>
          <w:sz w:val="16"/>
          <w:szCs w:val="16"/>
        </w:rPr>
        <w:t>appjes</w:t>
      </w:r>
      <w:r w:rsidRPr="00D272CA">
        <w:rPr>
          <w:spacing w:val="-3"/>
          <w:sz w:val="16"/>
          <w:szCs w:val="16"/>
        </w:rPr>
        <w:t xml:space="preserve"> </w:t>
      </w:r>
      <w:r w:rsidRPr="00D272CA">
        <w:rPr>
          <w:sz w:val="16"/>
          <w:szCs w:val="16"/>
        </w:rPr>
        <w:t>niet</w:t>
      </w:r>
      <w:r w:rsidRPr="00D272CA">
        <w:rPr>
          <w:spacing w:val="-2"/>
          <w:sz w:val="16"/>
          <w:szCs w:val="16"/>
        </w:rPr>
        <w:t xml:space="preserve"> </w:t>
      </w:r>
      <w:r w:rsidRPr="00D272CA">
        <w:rPr>
          <w:sz w:val="16"/>
          <w:szCs w:val="16"/>
        </w:rPr>
        <w:t>op</w:t>
      </w:r>
      <w:r w:rsidRPr="00D272CA">
        <w:rPr>
          <w:spacing w:val="-3"/>
          <w:sz w:val="16"/>
          <w:szCs w:val="16"/>
        </w:rPr>
        <w:t xml:space="preserve"> </w:t>
      </w:r>
      <w:r w:rsidRPr="00D272CA">
        <w:rPr>
          <w:sz w:val="16"/>
          <w:szCs w:val="16"/>
        </w:rPr>
        <w:t xml:space="preserve">juiste manier bewaard' </w:t>
      </w:r>
    </w:p>
    <w:p w:rsidRPr="00D272CA" w:rsidR="009527FE" w:rsidP="00A66667" w:rsidRDefault="009527FE" w14:paraId="6C75504A" w14:textId="77777777">
      <w:pPr>
        <w:pStyle w:val="Lijstalinea"/>
        <w:numPr>
          <w:ilvl w:val="0"/>
          <w:numId w:val="7"/>
        </w:numPr>
        <w:tabs>
          <w:tab w:val="left" w:pos="426"/>
        </w:tabs>
        <w:spacing w:line="240" w:lineRule="atLeast"/>
        <w:ind w:left="426" w:right="28" w:hanging="426"/>
        <w:rPr>
          <w:sz w:val="16"/>
          <w:szCs w:val="16"/>
        </w:rPr>
      </w:pPr>
      <w:r w:rsidRPr="00D272CA">
        <w:rPr>
          <w:sz w:val="16"/>
          <w:szCs w:val="16"/>
        </w:rPr>
        <w:t xml:space="preserve">Auditdienst Rijk, 17 juni 2024, </w:t>
      </w:r>
      <w:r w:rsidRPr="00D272CA">
        <w:rPr>
          <w:i/>
          <w:sz w:val="16"/>
          <w:szCs w:val="16"/>
        </w:rPr>
        <w:t>Onderzoeksrapport Archiveren chatberichten bewindspersonen</w:t>
      </w:r>
      <w:r w:rsidRPr="00D272CA">
        <w:rPr>
          <w:i/>
          <w:spacing w:val="-16"/>
          <w:sz w:val="16"/>
          <w:szCs w:val="16"/>
        </w:rPr>
        <w:t xml:space="preserve"> </w:t>
      </w:r>
    </w:p>
    <w:p w:rsidRPr="00D272CA" w:rsidR="009527FE" w:rsidP="00A66667" w:rsidRDefault="009527FE" w14:paraId="6B962044" w14:textId="77777777">
      <w:pPr>
        <w:pStyle w:val="Lijstalinea"/>
        <w:numPr>
          <w:ilvl w:val="0"/>
          <w:numId w:val="7"/>
        </w:numPr>
        <w:tabs>
          <w:tab w:val="left" w:pos="426"/>
          <w:tab w:val="left" w:pos="455"/>
        </w:tabs>
        <w:spacing w:line="240" w:lineRule="atLeast"/>
        <w:ind w:left="426" w:hanging="426"/>
        <w:rPr>
          <w:sz w:val="16"/>
          <w:szCs w:val="16"/>
        </w:rPr>
      </w:pPr>
      <w:r w:rsidRPr="00D272CA">
        <w:rPr>
          <w:sz w:val="16"/>
          <w:szCs w:val="16"/>
        </w:rPr>
        <w:t>Kamerstuk</w:t>
      </w:r>
      <w:r w:rsidRPr="00D272CA">
        <w:rPr>
          <w:spacing w:val="-4"/>
          <w:sz w:val="16"/>
          <w:szCs w:val="16"/>
        </w:rPr>
        <w:t xml:space="preserve"> </w:t>
      </w:r>
      <w:r w:rsidRPr="00D272CA">
        <w:rPr>
          <w:sz w:val="16"/>
          <w:szCs w:val="16"/>
        </w:rPr>
        <w:t>36410-III,</w:t>
      </w:r>
      <w:r w:rsidRPr="00D272CA">
        <w:rPr>
          <w:spacing w:val="-2"/>
          <w:sz w:val="16"/>
          <w:szCs w:val="16"/>
        </w:rPr>
        <w:t xml:space="preserve"> </w:t>
      </w:r>
      <w:r w:rsidRPr="00D272CA">
        <w:rPr>
          <w:sz w:val="16"/>
          <w:szCs w:val="16"/>
        </w:rPr>
        <w:t>nr.</w:t>
      </w:r>
      <w:r w:rsidRPr="00D272CA">
        <w:rPr>
          <w:spacing w:val="-2"/>
          <w:sz w:val="16"/>
          <w:szCs w:val="16"/>
        </w:rPr>
        <w:t xml:space="preserve"> </w:t>
      </w:r>
      <w:r w:rsidRPr="00D272CA">
        <w:rPr>
          <w:spacing w:val="-5"/>
          <w:sz w:val="16"/>
          <w:szCs w:val="16"/>
        </w:rPr>
        <w:t>11.</w:t>
      </w:r>
    </w:p>
    <w:p w:rsidR="00C518CF" w:rsidP="00D272CA" w:rsidRDefault="00C518CF" w14:paraId="7960B46E" w14:textId="77777777"/>
    <w:sectPr w:rsidR="00C518C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3F16" w14:textId="77777777" w:rsidR="00E70F7C" w:rsidRDefault="00E70F7C">
      <w:pPr>
        <w:spacing w:line="240" w:lineRule="auto"/>
      </w:pPr>
      <w:r>
        <w:separator/>
      </w:r>
    </w:p>
  </w:endnote>
  <w:endnote w:type="continuationSeparator" w:id="0">
    <w:p w14:paraId="5B64DBF1" w14:textId="77777777" w:rsidR="00E70F7C" w:rsidRDefault="00E70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220" w14:textId="77777777" w:rsidR="00A406B1" w:rsidRDefault="00A406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F085" w14:textId="77777777" w:rsidR="00A406B1" w:rsidRDefault="00A406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1466" w14:textId="77777777" w:rsidR="00A406B1" w:rsidRDefault="00A406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2173" w14:textId="77777777" w:rsidR="00E70F7C" w:rsidRDefault="00E70F7C">
      <w:pPr>
        <w:spacing w:line="240" w:lineRule="auto"/>
      </w:pPr>
      <w:r>
        <w:separator/>
      </w:r>
    </w:p>
  </w:footnote>
  <w:footnote w:type="continuationSeparator" w:id="0">
    <w:p w14:paraId="7F9FF97E" w14:textId="77777777" w:rsidR="00E70F7C" w:rsidRDefault="00E70F7C">
      <w:pPr>
        <w:spacing w:line="240" w:lineRule="auto"/>
      </w:pPr>
      <w:r>
        <w:continuationSeparator/>
      </w:r>
    </w:p>
  </w:footnote>
  <w:footnote w:id="1">
    <w:p w14:paraId="370658DD" w14:textId="77777777" w:rsidR="00CF592D" w:rsidRDefault="00CF592D" w:rsidP="00CF592D">
      <w:pPr>
        <w:pStyle w:val="Voetnoottekst"/>
        <w:ind w:left="142" w:hanging="142"/>
      </w:pPr>
      <w:r>
        <w:rPr>
          <w:rStyle w:val="Voetnootmarkering"/>
        </w:rPr>
        <w:footnoteRef/>
      </w:r>
      <w:r>
        <w:t xml:space="preserve"> </w:t>
      </w:r>
      <w:r>
        <w:rPr>
          <w:sz w:val="16"/>
          <w:szCs w:val="16"/>
        </w:rPr>
        <w:t xml:space="preserve">Pels Rijcken Landsadvocaat. (2 juli 2024). </w:t>
      </w:r>
      <w:r>
        <w:rPr>
          <w:i/>
          <w:iCs/>
          <w:sz w:val="16"/>
          <w:szCs w:val="16"/>
        </w:rPr>
        <w:t>Advies Capstone-methodiek (AVG en Archiefwet).</w:t>
      </w:r>
      <w:r>
        <w:rPr>
          <w:sz w:val="16"/>
          <w:szCs w:val="16"/>
        </w:rPr>
        <w:t xml:space="preserve"> zaaknummer 11022166, paragraaf 9.4</w:t>
      </w:r>
    </w:p>
  </w:footnote>
  <w:footnote w:id="2">
    <w:p w14:paraId="098BEC02" w14:textId="77777777" w:rsidR="009527FE" w:rsidRDefault="009527FE" w:rsidP="009527FE">
      <w:pPr>
        <w:pStyle w:val="Voetnoottekst"/>
        <w:tabs>
          <w:tab w:val="left" w:pos="142"/>
        </w:tabs>
        <w:ind w:left="142" w:hanging="142"/>
      </w:pPr>
      <w:r>
        <w:rPr>
          <w:rStyle w:val="Voetnootmarkering"/>
        </w:rPr>
        <w:footnoteRef/>
      </w:r>
      <w:r>
        <w:t xml:space="preserve"> </w:t>
      </w:r>
      <w:r>
        <w:rPr>
          <w:sz w:val="16"/>
          <w:szCs w:val="16"/>
        </w:rPr>
        <w:t xml:space="preserve">Pels Rijcken Landsadvocaat. (2 juli 2024). </w:t>
      </w:r>
      <w:r>
        <w:rPr>
          <w:i/>
          <w:iCs/>
          <w:sz w:val="16"/>
          <w:szCs w:val="16"/>
        </w:rPr>
        <w:t>Advies Capstone-methodiek (AVG en Archiefwet).</w:t>
      </w:r>
      <w:r>
        <w:rPr>
          <w:sz w:val="16"/>
          <w:szCs w:val="16"/>
        </w:rPr>
        <w:t xml:space="preserve"> zaaknummer 11022166, paragraaf 5.10</w:t>
      </w:r>
    </w:p>
  </w:footnote>
  <w:footnote w:id="3">
    <w:p w14:paraId="57E9B469" w14:textId="77777777" w:rsidR="00A6411C" w:rsidRDefault="00A6411C" w:rsidP="00A6411C">
      <w:pPr>
        <w:pStyle w:val="Voetnoottekst"/>
        <w:ind w:left="142" w:hanging="142"/>
      </w:pPr>
      <w:r>
        <w:rPr>
          <w:rStyle w:val="Voetnootmarkering"/>
        </w:rPr>
        <w:footnoteRef/>
      </w:r>
      <w:r>
        <w:t xml:space="preserve"> </w:t>
      </w:r>
      <w:r w:rsidRPr="00A6411C">
        <w:rPr>
          <w:sz w:val="16"/>
          <w:szCs w:val="16"/>
        </w:rPr>
        <w:t>Zie hiertoe ook de kabinetsreactie d.d. 6 april 2023, ‘Kamerbrief reactie op adviesrapporten chatberichtenarchivering en informatiebeheer, voetnoten 37 en 38.</w:t>
      </w:r>
      <w:r>
        <w:t xml:space="preserve"> </w:t>
      </w:r>
    </w:p>
  </w:footnote>
  <w:footnote w:id="4">
    <w:p w14:paraId="3BBAF603" w14:textId="77777777" w:rsidR="00ED37D5" w:rsidRPr="00ED37D5" w:rsidRDefault="00ED37D5" w:rsidP="00CF592D">
      <w:pPr>
        <w:pStyle w:val="Voetnoottekst"/>
        <w:ind w:left="142" w:hanging="142"/>
      </w:pPr>
      <w:r>
        <w:rPr>
          <w:rStyle w:val="Voetnootmarkering"/>
        </w:rPr>
        <w:footnoteRef/>
      </w:r>
      <w:r>
        <w:t xml:space="preserve"> </w:t>
      </w:r>
      <w:r w:rsidRPr="00ED37D5">
        <w:rPr>
          <w:sz w:val="16"/>
          <w:szCs w:val="16"/>
        </w:rPr>
        <w:t>Website Inspectie Overheidsinformatie en Erfgoed</w:t>
      </w:r>
      <w:r w:rsidRPr="00CF592D">
        <w:rPr>
          <w:sz w:val="16"/>
          <w:szCs w:val="16"/>
        </w:rPr>
        <w:t>,</w:t>
      </w:r>
      <w:r w:rsidRPr="00ED37D5">
        <w:rPr>
          <w:sz w:val="16"/>
          <w:szCs w:val="16"/>
        </w:rPr>
        <w:t xml:space="preserve"> To</w:t>
      </w:r>
      <w:r w:rsidRPr="00CF592D">
        <w:rPr>
          <w:sz w:val="16"/>
          <w:szCs w:val="16"/>
        </w:rPr>
        <w:t>ez</w:t>
      </w:r>
      <w:r w:rsidRPr="00ED37D5">
        <w:rPr>
          <w:sz w:val="16"/>
          <w:szCs w:val="16"/>
        </w:rPr>
        <w:t>ichtkader, pagina 5,</w:t>
      </w:r>
      <w:r w:rsidRPr="00CF592D">
        <w:rPr>
          <w:sz w:val="16"/>
          <w:szCs w:val="16"/>
        </w:rPr>
        <w:t xml:space="preserve"> URL: https://www.inspectie-oe.nl/de-inspectie-overheidsinformatie-en-erfgoed/publicaties/publicatie/2017/12/21/toezichtkader-inspectie-overheidsinformatie-en-erfgoed</w:t>
      </w:r>
    </w:p>
  </w:footnote>
  <w:footnote w:id="5">
    <w:p w14:paraId="0E7CB114" w14:textId="77777777" w:rsidR="009527FE" w:rsidRDefault="009527FE" w:rsidP="009527FE">
      <w:pPr>
        <w:pStyle w:val="Voetnoottekst"/>
        <w:ind w:left="142" w:hanging="142"/>
      </w:pPr>
      <w:r w:rsidRPr="00CF592D">
        <w:rPr>
          <w:rStyle w:val="Voetnootmarkering"/>
        </w:rPr>
        <w:footnoteRef/>
      </w:r>
      <w:r w:rsidRPr="00CF592D">
        <w:t xml:space="preserve"> </w:t>
      </w:r>
      <w:r>
        <w:rPr>
          <w:sz w:val="16"/>
          <w:szCs w:val="16"/>
        </w:rPr>
        <w:t xml:space="preserve">Website Inspectie Overheidsinformatie en Erfgoed, </w:t>
      </w:r>
      <w:r w:rsidR="00ED37D5">
        <w:rPr>
          <w:sz w:val="16"/>
          <w:szCs w:val="16"/>
        </w:rPr>
        <w:t xml:space="preserve">Archiefbeheerregels, </w:t>
      </w:r>
      <w:r>
        <w:rPr>
          <w:sz w:val="16"/>
          <w:szCs w:val="16"/>
        </w:rPr>
        <w:t>URL:</w:t>
      </w:r>
      <w:r>
        <w:t xml:space="preserve"> </w:t>
      </w:r>
      <w:hyperlink r:id="rId1" w:history="1">
        <w:r>
          <w:rPr>
            <w:rStyle w:val="Hyperlink"/>
            <w:sz w:val="16"/>
            <w:szCs w:val="16"/>
          </w:rPr>
          <w:t>https://www.inspectie-oe.nl/onderwerpen/archiefbeheersregels</w:t>
        </w:r>
      </w:hyperlink>
      <w:r>
        <w:t xml:space="preserve"> </w:t>
      </w:r>
    </w:p>
  </w:footnote>
  <w:footnote w:id="6">
    <w:p w14:paraId="60A1F387" w14:textId="77777777" w:rsidR="009527FE" w:rsidRDefault="009527FE" w:rsidP="009527FE">
      <w:pPr>
        <w:pStyle w:val="Voetnoottekst"/>
        <w:ind w:left="142" w:hanging="142"/>
        <w:rPr>
          <w:lang w:val="fr-FR"/>
        </w:rPr>
      </w:pPr>
      <w:r>
        <w:rPr>
          <w:rStyle w:val="Voetnootmarkering"/>
        </w:rPr>
        <w:footnoteRef/>
      </w:r>
      <w:r>
        <w:rPr>
          <w:lang w:val="fr-FR"/>
        </w:rPr>
        <w:t xml:space="preserve"> </w:t>
      </w:r>
      <w:r>
        <w:rPr>
          <w:rFonts w:cs="Arial"/>
          <w:color w:val="000000"/>
          <w:sz w:val="16"/>
          <w:szCs w:val="16"/>
          <w:shd w:val="clear" w:color="auto" w:fill="FFFFFF"/>
          <w:lang w:val="fr-FR"/>
        </w:rPr>
        <w:t>Het interministeriële digitale directoraat ‘</w:t>
      </w:r>
      <w:r>
        <w:rPr>
          <w:sz w:val="16"/>
          <w:szCs w:val="16"/>
          <w:lang w:val="fr-FR"/>
        </w:rPr>
        <w:t xml:space="preserve">La </w:t>
      </w:r>
      <w:r>
        <w:rPr>
          <w:rFonts w:cs="Arial"/>
          <w:color w:val="000000"/>
          <w:sz w:val="16"/>
          <w:szCs w:val="16"/>
          <w:shd w:val="clear" w:color="auto" w:fill="FFFFFF"/>
          <w:lang w:val="fr-FR"/>
        </w:rPr>
        <w:t>direction interministérielle du numérique’ (DINUM) valt onder het gezag van de Franse minister ‘de la Transformation et de la Fonction publiques’.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760" w14:textId="77777777" w:rsidR="00A406B1" w:rsidRDefault="00A406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02C" w14:textId="77777777" w:rsidR="00C518CF" w:rsidRDefault="000528B1">
    <w:r>
      <w:rPr>
        <w:noProof/>
      </w:rPr>
      <mc:AlternateContent>
        <mc:Choice Requires="wps">
          <w:drawing>
            <wp:anchor distT="0" distB="0" distL="0" distR="0" simplePos="0" relativeHeight="251652096" behindDoc="0" locked="1" layoutInCell="1" allowOverlap="1" wp14:anchorId="6236105A" wp14:editId="4F1E3D9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C232E1" w14:textId="181EBF0D"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236105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CC232E1" w14:textId="181EBF0D"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2E7F9C" wp14:editId="50E259C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D269AC" w14:textId="77777777" w:rsidR="00C518CF" w:rsidRDefault="000528B1">
                          <w:pPr>
                            <w:pStyle w:val="Referentiegegevensbold"/>
                          </w:pPr>
                          <w:r>
                            <w:t>DG Digitalisering &amp; Overheidsorganisatie</w:t>
                          </w:r>
                        </w:p>
                        <w:p w14:paraId="432CA627" w14:textId="77777777" w:rsidR="00C518CF" w:rsidRDefault="000528B1">
                          <w:pPr>
                            <w:pStyle w:val="Referentiegegevens"/>
                          </w:pPr>
                          <w:r>
                            <w:t>CIO Rijk</w:t>
                          </w:r>
                        </w:p>
                        <w:p w14:paraId="22EF08A0" w14:textId="77777777" w:rsidR="00C518CF" w:rsidRDefault="00C518CF">
                          <w:pPr>
                            <w:pStyle w:val="WitregelW2"/>
                          </w:pPr>
                        </w:p>
                        <w:p w14:paraId="4B9C99DF" w14:textId="77777777" w:rsidR="004313C1" w:rsidRDefault="004313C1">
                          <w:pPr>
                            <w:pStyle w:val="Referentiegegevens"/>
                          </w:pPr>
                        </w:p>
                        <w:p w14:paraId="51C7D2F5" w14:textId="77777777" w:rsidR="00C518CF" w:rsidRDefault="00C518CF">
                          <w:pPr>
                            <w:pStyle w:val="WitregelW1"/>
                          </w:pPr>
                        </w:p>
                        <w:p w14:paraId="79F4DDC3" w14:textId="77777777" w:rsidR="00C518CF" w:rsidRDefault="000528B1">
                          <w:pPr>
                            <w:pStyle w:val="Referentiegegevensbold"/>
                          </w:pPr>
                          <w:r>
                            <w:t>Onze referentie</w:t>
                          </w:r>
                        </w:p>
                        <w:p w14:paraId="41EC7D19" w14:textId="41374F6E" w:rsidR="001F1048" w:rsidRDefault="00567C21">
                          <w:pPr>
                            <w:pStyle w:val="Referentiegegevens"/>
                          </w:pPr>
                          <w:fldSimple w:instr=" DOCPROPERTY  &quot;Kenmerk&quot;  \* MERGEFORMAT ">
                            <w:r w:rsidR="004616EC">
                              <w:t>2024-0000810025</w:t>
                            </w:r>
                          </w:fldSimple>
                        </w:p>
                      </w:txbxContent>
                    </wps:txbx>
                    <wps:bodyPr vert="horz" wrap="square" lIns="0" tIns="0" rIns="0" bIns="0" anchor="t" anchorCtr="0"/>
                  </wps:wsp>
                </a:graphicData>
              </a:graphic>
            </wp:anchor>
          </w:drawing>
        </mc:Choice>
        <mc:Fallback>
          <w:pict>
            <v:shape w14:anchorId="562E7F9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D269AC" w14:textId="77777777" w:rsidR="00C518CF" w:rsidRDefault="000528B1">
                    <w:pPr>
                      <w:pStyle w:val="Referentiegegevensbold"/>
                    </w:pPr>
                    <w:r>
                      <w:t>DG Digitalisering &amp; Overheidsorganisatie</w:t>
                    </w:r>
                  </w:p>
                  <w:p w14:paraId="432CA627" w14:textId="77777777" w:rsidR="00C518CF" w:rsidRDefault="000528B1">
                    <w:pPr>
                      <w:pStyle w:val="Referentiegegevens"/>
                    </w:pPr>
                    <w:r>
                      <w:t>CIO Rijk</w:t>
                    </w:r>
                  </w:p>
                  <w:p w14:paraId="22EF08A0" w14:textId="77777777" w:rsidR="00C518CF" w:rsidRDefault="00C518CF">
                    <w:pPr>
                      <w:pStyle w:val="WitregelW2"/>
                    </w:pPr>
                  </w:p>
                  <w:p w14:paraId="4B9C99DF" w14:textId="77777777" w:rsidR="004313C1" w:rsidRDefault="004313C1">
                    <w:pPr>
                      <w:pStyle w:val="Referentiegegevens"/>
                    </w:pPr>
                  </w:p>
                  <w:p w14:paraId="51C7D2F5" w14:textId="77777777" w:rsidR="00C518CF" w:rsidRDefault="00C518CF">
                    <w:pPr>
                      <w:pStyle w:val="WitregelW1"/>
                    </w:pPr>
                  </w:p>
                  <w:p w14:paraId="79F4DDC3" w14:textId="77777777" w:rsidR="00C518CF" w:rsidRDefault="000528B1">
                    <w:pPr>
                      <w:pStyle w:val="Referentiegegevensbold"/>
                    </w:pPr>
                    <w:r>
                      <w:t>Onze referentie</w:t>
                    </w:r>
                  </w:p>
                  <w:p w14:paraId="41EC7D19" w14:textId="41374F6E" w:rsidR="001F1048" w:rsidRDefault="00567C21">
                    <w:pPr>
                      <w:pStyle w:val="Referentiegegevens"/>
                    </w:pPr>
                    <w:fldSimple w:instr=" DOCPROPERTY  &quot;Kenmerk&quot;  \* MERGEFORMAT ">
                      <w:r w:rsidR="004616EC">
                        <w:t>2024-0000810025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9A82BB" wp14:editId="4096013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99599A" w14:textId="667A1CE9"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69A82B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399599A" w14:textId="667A1CE9"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B8BD05" wp14:editId="2B384B3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71B087" w14:textId="77777777" w:rsidR="001F1048" w:rsidRDefault="0033774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B8BD0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71B087" w14:textId="77777777" w:rsidR="001F1048" w:rsidRDefault="0033774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FDFC" w14:textId="77777777" w:rsidR="00C518CF" w:rsidRDefault="000528B1">
    <w:pPr>
      <w:spacing w:after="6377" w:line="14" w:lineRule="exact"/>
    </w:pPr>
    <w:r>
      <w:rPr>
        <w:noProof/>
      </w:rPr>
      <mc:AlternateContent>
        <mc:Choice Requires="wps">
          <w:drawing>
            <wp:anchor distT="0" distB="0" distL="0" distR="0" simplePos="0" relativeHeight="251656192" behindDoc="0" locked="1" layoutInCell="1" allowOverlap="1" wp14:anchorId="29A9A9F6" wp14:editId="6CEA125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586409" w14:textId="77777777" w:rsidR="00C518CF" w:rsidRDefault="000528B1">
                          <w:pPr>
                            <w:spacing w:line="240" w:lineRule="auto"/>
                          </w:pPr>
                          <w:r>
                            <w:rPr>
                              <w:noProof/>
                            </w:rPr>
                            <w:drawing>
                              <wp:inline distT="0" distB="0" distL="0" distR="0" wp14:anchorId="0963D6DF" wp14:editId="5636D1F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A9A9F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6586409" w14:textId="77777777" w:rsidR="00C518CF" w:rsidRDefault="000528B1">
                    <w:pPr>
                      <w:spacing w:line="240" w:lineRule="auto"/>
                    </w:pPr>
                    <w:r>
                      <w:rPr>
                        <w:noProof/>
                      </w:rPr>
                      <w:drawing>
                        <wp:inline distT="0" distB="0" distL="0" distR="0" wp14:anchorId="0963D6DF" wp14:editId="5636D1F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CD7FFF" wp14:editId="68B43A1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71439B" w14:textId="77777777" w:rsidR="00C518CF" w:rsidRDefault="000528B1">
                          <w:pPr>
                            <w:spacing w:line="240" w:lineRule="auto"/>
                          </w:pPr>
                          <w:r>
                            <w:rPr>
                              <w:noProof/>
                            </w:rPr>
                            <w:drawing>
                              <wp:inline distT="0" distB="0" distL="0" distR="0" wp14:anchorId="10230B31" wp14:editId="2B710B5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CD7FF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71439B" w14:textId="77777777" w:rsidR="00C518CF" w:rsidRDefault="000528B1">
                    <w:pPr>
                      <w:spacing w:line="240" w:lineRule="auto"/>
                    </w:pPr>
                    <w:r>
                      <w:rPr>
                        <w:noProof/>
                      </w:rPr>
                      <w:drawing>
                        <wp:inline distT="0" distB="0" distL="0" distR="0" wp14:anchorId="10230B31" wp14:editId="2B710B5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52495AF" wp14:editId="478F4FE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3BEC7F" w14:textId="77777777" w:rsidR="00C518CF" w:rsidRDefault="000528B1">
                          <w:pPr>
                            <w:pStyle w:val="Referentiegegevens"/>
                          </w:pPr>
                          <w:r>
                            <w:t xml:space="preserve">&gt; Retouradres Turfmarkt 147 </w:t>
                          </w:r>
                          <w:r w:rsidR="00D272CA">
                            <w:t xml:space="preserve"> </w:t>
                          </w:r>
                          <w:r>
                            <w:t>2511 DP  Den Haag</w:t>
                          </w:r>
                        </w:p>
                      </w:txbxContent>
                    </wps:txbx>
                    <wps:bodyPr vert="horz" wrap="square" lIns="0" tIns="0" rIns="0" bIns="0" anchor="t" anchorCtr="0"/>
                  </wps:wsp>
                </a:graphicData>
              </a:graphic>
            </wp:anchor>
          </w:drawing>
        </mc:Choice>
        <mc:Fallback>
          <w:pict>
            <v:shape w14:anchorId="652495AF"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23BEC7F" w14:textId="77777777" w:rsidR="00C518CF" w:rsidRDefault="000528B1">
                    <w:pPr>
                      <w:pStyle w:val="Referentiegegevens"/>
                    </w:pPr>
                    <w:r>
                      <w:t xml:space="preserve">&gt; Retouradres Turfmarkt 147 </w:t>
                    </w:r>
                    <w:r w:rsidR="00D272CA">
                      <w:t xml:space="preserve"> </w:t>
                    </w:r>
                    <w:r>
                      <w:t>2511 DP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FF988B7" wp14:editId="02FEC3F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3F61FE" w14:textId="35649CEB"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9F222A" w14:textId="77777777" w:rsidR="00C518CF" w:rsidRDefault="00D272CA">
                          <w:r>
                            <w:t>Aan de voorzitter van de Tweede Kamer der Staten-Generaal</w:t>
                          </w:r>
                        </w:p>
                        <w:p w14:paraId="5CEE9DBE" w14:textId="77777777" w:rsidR="00C518CF" w:rsidRDefault="000528B1">
                          <w:r>
                            <w:t xml:space="preserve">Postbus 20018 </w:t>
                          </w:r>
                        </w:p>
                        <w:p w14:paraId="49265EDC" w14:textId="77777777" w:rsidR="00C518CF" w:rsidRDefault="000528B1">
                          <w:r>
                            <w:t>2500 EA  Den Haag</w:t>
                          </w:r>
                        </w:p>
                      </w:txbxContent>
                    </wps:txbx>
                    <wps:bodyPr vert="horz" wrap="square" lIns="0" tIns="0" rIns="0" bIns="0" anchor="t" anchorCtr="0"/>
                  </wps:wsp>
                </a:graphicData>
              </a:graphic>
            </wp:anchor>
          </w:drawing>
        </mc:Choice>
        <mc:Fallback>
          <w:pict>
            <v:shape w14:anchorId="5FF988B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F3F61FE" w14:textId="35649CEB" w:rsidR="001F1048" w:rsidRDefault="0033774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9F222A" w14:textId="77777777" w:rsidR="00C518CF" w:rsidRDefault="00D272CA">
                    <w:r>
                      <w:t>Aan de voorzitter van de Tweede Kamer der Staten-Generaal</w:t>
                    </w:r>
                  </w:p>
                  <w:p w14:paraId="5CEE9DBE" w14:textId="77777777" w:rsidR="00C518CF" w:rsidRDefault="000528B1">
                    <w:r>
                      <w:t xml:space="preserve">Postbus 20018 </w:t>
                    </w:r>
                  </w:p>
                  <w:p w14:paraId="49265EDC" w14:textId="77777777" w:rsidR="00C518CF" w:rsidRDefault="000528B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B10C17" wp14:editId="25580511">
              <wp:simplePos x="0" y="0"/>
              <wp:positionH relativeFrom="page">
                <wp:posOffset>1016000</wp:posOffset>
              </wp:positionH>
              <wp:positionV relativeFrom="page">
                <wp:posOffset>3213100</wp:posOffset>
              </wp:positionV>
              <wp:extent cx="4772025" cy="889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89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518CF" w14:paraId="72DCDFE1" w14:textId="77777777">
                            <w:trPr>
                              <w:trHeight w:val="240"/>
                            </w:trPr>
                            <w:tc>
                              <w:tcPr>
                                <w:tcW w:w="1140" w:type="dxa"/>
                              </w:tcPr>
                              <w:p w14:paraId="2CA86205" w14:textId="77777777" w:rsidR="00C518CF" w:rsidRDefault="000528B1">
                                <w:r>
                                  <w:t>Datum</w:t>
                                </w:r>
                              </w:p>
                            </w:tc>
                            <w:tc>
                              <w:tcPr>
                                <w:tcW w:w="5918" w:type="dxa"/>
                              </w:tcPr>
                              <w:p w14:paraId="52C53707" w14:textId="1FE2E464" w:rsidR="006C0A29" w:rsidRDefault="004616EC">
                                <w:r>
                                  <w:t>08 oktober 2024</w:t>
                                </w:r>
                              </w:p>
                            </w:tc>
                          </w:tr>
                          <w:tr w:rsidR="00C518CF" w14:paraId="3E67AE33" w14:textId="77777777">
                            <w:trPr>
                              <w:trHeight w:val="240"/>
                            </w:trPr>
                            <w:tc>
                              <w:tcPr>
                                <w:tcW w:w="1140" w:type="dxa"/>
                              </w:tcPr>
                              <w:p w14:paraId="1E85C0DD" w14:textId="77777777" w:rsidR="00C518CF" w:rsidRDefault="000528B1">
                                <w:r>
                                  <w:t>Betreft</w:t>
                                </w:r>
                              </w:p>
                            </w:tc>
                            <w:tc>
                              <w:tcPr>
                                <w:tcW w:w="5918" w:type="dxa"/>
                              </w:tcPr>
                              <w:p w14:paraId="0C449729" w14:textId="77777777" w:rsidR="00E660E9" w:rsidRDefault="00927734">
                                <w:r w:rsidRPr="00927734">
                                  <w:t xml:space="preserve">Antwoorden op schriftelijke </w:t>
                                </w:r>
                                <w:r>
                                  <w:t>K</w:t>
                                </w:r>
                                <w:r w:rsidRPr="00927734">
                                  <w:t>amervragen</w:t>
                                </w:r>
                                <w:r>
                                  <w:t xml:space="preserve"> van de leden Chakor en Kathmann over het archiveren van zakelijke appjes met kenmerk 2024Z13765 ingezonden op </w:t>
                                </w:r>
                                <w:r>
                                  <w:rPr>
                                    <w:spacing w:val="-3"/>
                                  </w:rPr>
                                  <w:t>18 september 2024</w:t>
                                </w:r>
                              </w:p>
                            </w:tc>
                          </w:tr>
                        </w:tbl>
                        <w:p w14:paraId="2A92BE1C" w14:textId="77777777" w:rsidR="000528B1" w:rsidRDefault="000528B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B10C17" id="1670fa0c-13cb-45ec-92be-ef1f34d237c5" o:spid="_x0000_s1034" type="#_x0000_t202" style="position:absolute;margin-left:80pt;margin-top:253pt;width:375.75pt;height:70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C518CF" w14:paraId="72DCDFE1" w14:textId="77777777">
                      <w:trPr>
                        <w:trHeight w:val="240"/>
                      </w:trPr>
                      <w:tc>
                        <w:tcPr>
                          <w:tcW w:w="1140" w:type="dxa"/>
                        </w:tcPr>
                        <w:p w14:paraId="2CA86205" w14:textId="77777777" w:rsidR="00C518CF" w:rsidRDefault="000528B1">
                          <w:r>
                            <w:t>Datum</w:t>
                          </w:r>
                        </w:p>
                      </w:tc>
                      <w:tc>
                        <w:tcPr>
                          <w:tcW w:w="5918" w:type="dxa"/>
                        </w:tcPr>
                        <w:p w14:paraId="52C53707" w14:textId="1FE2E464" w:rsidR="006C0A29" w:rsidRDefault="004616EC">
                          <w:r>
                            <w:t>08 oktober 2024</w:t>
                          </w:r>
                        </w:p>
                      </w:tc>
                    </w:tr>
                    <w:tr w:rsidR="00C518CF" w14:paraId="3E67AE33" w14:textId="77777777">
                      <w:trPr>
                        <w:trHeight w:val="240"/>
                      </w:trPr>
                      <w:tc>
                        <w:tcPr>
                          <w:tcW w:w="1140" w:type="dxa"/>
                        </w:tcPr>
                        <w:p w14:paraId="1E85C0DD" w14:textId="77777777" w:rsidR="00C518CF" w:rsidRDefault="000528B1">
                          <w:r>
                            <w:t>Betreft</w:t>
                          </w:r>
                        </w:p>
                      </w:tc>
                      <w:tc>
                        <w:tcPr>
                          <w:tcW w:w="5918" w:type="dxa"/>
                        </w:tcPr>
                        <w:p w14:paraId="0C449729" w14:textId="77777777" w:rsidR="00E660E9" w:rsidRDefault="00927734">
                          <w:r w:rsidRPr="00927734">
                            <w:t xml:space="preserve">Antwoorden op schriftelijke </w:t>
                          </w:r>
                          <w:r>
                            <w:t>K</w:t>
                          </w:r>
                          <w:r w:rsidRPr="00927734">
                            <w:t>amervragen</w:t>
                          </w:r>
                          <w:r>
                            <w:t xml:space="preserve"> van de leden Chakor en Kathmann over het archiveren van zakelijke appjes met kenmerk 2024Z13765 ingezonden op </w:t>
                          </w:r>
                          <w:r>
                            <w:rPr>
                              <w:spacing w:val="-3"/>
                            </w:rPr>
                            <w:t>18 september 2024</w:t>
                          </w:r>
                        </w:p>
                      </w:tc>
                    </w:tr>
                  </w:tbl>
                  <w:p w14:paraId="2A92BE1C" w14:textId="77777777" w:rsidR="000528B1" w:rsidRDefault="000528B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1354CD" wp14:editId="2CA9099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115676" w14:textId="77777777" w:rsidR="00C518CF" w:rsidRDefault="000528B1">
                          <w:pPr>
                            <w:pStyle w:val="Referentiegegevensbold"/>
                          </w:pPr>
                          <w:r>
                            <w:t>DG Digitalisering &amp; Overheidsorganisatie</w:t>
                          </w:r>
                        </w:p>
                        <w:p w14:paraId="062EEBCD" w14:textId="77777777" w:rsidR="00C518CF" w:rsidRDefault="000528B1">
                          <w:pPr>
                            <w:pStyle w:val="Referentiegegevens"/>
                          </w:pPr>
                          <w:r>
                            <w:t>CIO Rijk</w:t>
                          </w:r>
                          <w:r w:rsidR="00D272CA">
                            <w:t xml:space="preserve"> i.s.m. Programma Open Overheid</w:t>
                          </w:r>
                        </w:p>
                        <w:p w14:paraId="5118BF8F" w14:textId="77777777" w:rsidR="00C518CF" w:rsidRDefault="000528B1">
                          <w:pPr>
                            <w:pStyle w:val="Referentiegegevens"/>
                          </w:pPr>
                          <w:r>
                            <w:t>Turfmarkt 147</w:t>
                          </w:r>
                        </w:p>
                        <w:p w14:paraId="3D79B19B" w14:textId="77777777" w:rsidR="00C518CF" w:rsidRDefault="000528B1">
                          <w:pPr>
                            <w:pStyle w:val="Referentiegegevens"/>
                          </w:pPr>
                          <w:r>
                            <w:t>2511 DP  Den Haag</w:t>
                          </w:r>
                        </w:p>
                        <w:p w14:paraId="009F6D4A" w14:textId="77777777" w:rsidR="00C518CF" w:rsidRDefault="00C518CF">
                          <w:pPr>
                            <w:pStyle w:val="WitregelW1"/>
                          </w:pPr>
                        </w:p>
                        <w:p w14:paraId="7F306B86" w14:textId="77777777" w:rsidR="00C518CF" w:rsidRDefault="000528B1">
                          <w:pPr>
                            <w:pStyle w:val="Referentiegegevensbold"/>
                          </w:pPr>
                          <w:r>
                            <w:t>Onze referentie</w:t>
                          </w:r>
                        </w:p>
                        <w:p w14:paraId="7F99E3FF" w14:textId="323EF4B1" w:rsidR="001F1048" w:rsidRDefault="00567C21">
                          <w:pPr>
                            <w:pStyle w:val="Referentiegegevens"/>
                          </w:pPr>
                          <w:fldSimple w:instr=" DOCPROPERTY  &quot;Kenmerk&quot;  \* MERGEFORMAT ">
                            <w:r w:rsidR="004616EC">
                              <w:t>2024-0000810025</w:t>
                            </w:r>
                          </w:fldSimple>
                        </w:p>
                        <w:p w14:paraId="4DCC9DCE" w14:textId="77777777" w:rsidR="00C518CF" w:rsidRDefault="00C518CF">
                          <w:pPr>
                            <w:pStyle w:val="WitregelW1"/>
                          </w:pPr>
                        </w:p>
                        <w:p w14:paraId="3DCEBE87" w14:textId="77777777" w:rsidR="00C518CF" w:rsidRDefault="000528B1">
                          <w:pPr>
                            <w:pStyle w:val="Referentiegegevensbold"/>
                          </w:pPr>
                          <w:r>
                            <w:t>Uw referentie</w:t>
                          </w:r>
                        </w:p>
                        <w:p w14:paraId="3F7020F4" w14:textId="47ADC7B8" w:rsidR="001F1048" w:rsidRDefault="00337743">
                          <w:pPr>
                            <w:pStyle w:val="Referentiegegevens"/>
                          </w:pPr>
                          <w:r>
                            <w:t>2024Z13765</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C1354C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A115676" w14:textId="77777777" w:rsidR="00C518CF" w:rsidRDefault="000528B1">
                    <w:pPr>
                      <w:pStyle w:val="Referentiegegevensbold"/>
                    </w:pPr>
                    <w:r>
                      <w:t>DG Digitalisering &amp; Overheidsorganisatie</w:t>
                    </w:r>
                  </w:p>
                  <w:p w14:paraId="062EEBCD" w14:textId="77777777" w:rsidR="00C518CF" w:rsidRDefault="000528B1">
                    <w:pPr>
                      <w:pStyle w:val="Referentiegegevens"/>
                    </w:pPr>
                    <w:r>
                      <w:t>CIO Rijk</w:t>
                    </w:r>
                    <w:r w:rsidR="00D272CA">
                      <w:t xml:space="preserve"> i.s.m. Programma Open Overheid</w:t>
                    </w:r>
                  </w:p>
                  <w:p w14:paraId="5118BF8F" w14:textId="77777777" w:rsidR="00C518CF" w:rsidRDefault="000528B1">
                    <w:pPr>
                      <w:pStyle w:val="Referentiegegevens"/>
                    </w:pPr>
                    <w:r>
                      <w:t>Turfmarkt 147</w:t>
                    </w:r>
                  </w:p>
                  <w:p w14:paraId="3D79B19B" w14:textId="77777777" w:rsidR="00C518CF" w:rsidRDefault="000528B1">
                    <w:pPr>
                      <w:pStyle w:val="Referentiegegevens"/>
                    </w:pPr>
                    <w:r>
                      <w:t>2511 DP  Den Haag</w:t>
                    </w:r>
                  </w:p>
                  <w:p w14:paraId="009F6D4A" w14:textId="77777777" w:rsidR="00C518CF" w:rsidRDefault="00C518CF">
                    <w:pPr>
                      <w:pStyle w:val="WitregelW1"/>
                    </w:pPr>
                  </w:p>
                  <w:p w14:paraId="7F306B86" w14:textId="77777777" w:rsidR="00C518CF" w:rsidRDefault="000528B1">
                    <w:pPr>
                      <w:pStyle w:val="Referentiegegevensbold"/>
                    </w:pPr>
                    <w:r>
                      <w:t>Onze referentie</w:t>
                    </w:r>
                  </w:p>
                  <w:p w14:paraId="7F99E3FF" w14:textId="323EF4B1" w:rsidR="001F1048" w:rsidRDefault="00567C21">
                    <w:pPr>
                      <w:pStyle w:val="Referentiegegevens"/>
                    </w:pPr>
                    <w:fldSimple w:instr=" DOCPROPERTY  &quot;Kenmerk&quot;  \* MERGEFORMAT ">
                      <w:r w:rsidR="004616EC">
                        <w:t>2024-0000810025</w:t>
                      </w:r>
                    </w:fldSimple>
                  </w:p>
                  <w:p w14:paraId="4DCC9DCE" w14:textId="77777777" w:rsidR="00C518CF" w:rsidRDefault="00C518CF">
                    <w:pPr>
                      <w:pStyle w:val="WitregelW1"/>
                    </w:pPr>
                  </w:p>
                  <w:p w14:paraId="3DCEBE87" w14:textId="77777777" w:rsidR="00C518CF" w:rsidRDefault="000528B1">
                    <w:pPr>
                      <w:pStyle w:val="Referentiegegevensbold"/>
                    </w:pPr>
                    <w:r>
                      <w:t>Uw referentie</w:t>
                    </w:r>
                  </w:p>
                  <w:p w14:paraId="3F7020F4" w14:textId="47ADC7B8" w:rsidR="001F1048" w:rsidRDefault="00337743">
                    <w:pPr>
                      <w:pStyle w:val="Referentiegegevens"/>
                    </w:pPr>
                    <w:r>
                      <w:t>2024Z13765</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BE122B8" wp14:editId="36FDD04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980376" w14:textId="77777777" w:rsidR="001F1048" w:rsidRDefault="0033774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E122B8"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5980376" w14:textId="77777777" w:rsidR="001F1048" w:rsidRDefault="0033774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22BE8C4" wp14:editId="298D912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CF5419" w14:textId="77777777" w:rsidR="000528B1" w:rsidRDefault="000528B1"/>
                      </w:txbxContent>
                    </wps:txbx>
                    <wps:bodyPr vert="horz" wrap="square" lIns="0" tIns="0" rIns="0" bIns="0" anchor="t" anchorCtr="0"/>
                  </wps:wsp>
                </a:graphicData>
              </a:graphic>
            </wp:anchor>
          </w:drawing>
        </mc:Choice>
        <mc:Fallback>
          <w:pict>
            <v:shape w14:anchorId="422BE8C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BCF5419" w14:textId="77777777" w:rsidR="000528B1" w:rsidRDefault="000528B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0D60F"/>
    <w:multiLevelType w:val="multilevel"/>
    <w:tmpl w:val="DFA34CA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33E9776A"/>
    <w:multiLevelType w:val="multilevel"/>
    <w:tmpl w:val="0CBE4B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1DB0A6B"/>
    <w:multiLevelType w:val="multilevel"/>
    <w:tmpl w:val="540F9B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E8F0FDB"/>
    <w:multiLevelType w:val="hybridMultilevel"/>
    <w:tmpl w:val="FBEEA6F8"/>
    <w:lvl w:ilvl="0" w:tplc="F11A3412">
      <w:start w:val="1"/>
      <w:numFmt w:val="decimal"/>
      <w:lvlText w:val="%1."/>
      <w:lvlJc w:val="left"/>
      <w:pPr>
        <w:ind w:left="117" w:hanging="244"/>
      </w:pPr>
      <w:rPr>
        <w:rFonts w:ascii="Verdana" w:eastAsia="Verdana" w:hAnsi="Verdana" w:cs="Verdana" w:hint="default"/>
        <w:b w:val="0"/>
        <w:bCs w:val="0"/>
        <w:i w:val="0"/>
        <w:iCs w:val="0"/>
        <w:spacing w:val="0"/>
        <w:w w:val="100"/>
        <w:sz w:val="18"/>
        <w:szCs w:val="18"/>
        <w:lang w:val="nl-NL" w:eastAsia="en-US" w:bidi="ar-SA"/>
      </w:rPr>
    </w:lvl>
    <w:lvl w:ilvl="1" w:tplc="1D3619E4">
      <w:numFmt w:val="bullet"/>
      <w:lvlText w:val="•"/>
      <w:lvlJc w:val="left"/>
      <w:pPr>
        <w:ind w:left="1034" w:hanging="244"/>
      </w:pPr>
      <w:rPr>
        <w:lang w:val="nl-NL" w:eastAsia="en-US" w:bidi="ar-SA"/>
      </w:rPr>
    </w:lvl>
    <w:lvl w:ilvl="2" w:tplc="958A4BBC">
      <w:numFmt w:val="bullet"/>
      <w:lvlText w:val="•"/>
      <w:lvlJc w:val="left"/>
      <w:pPr>
        <w:ind w:left="1949" w:hanging="244"/>
      </w:pPr>
      <w:rPr>
        <w:lang w:val="nl-NL" w:eastAsia="en-US" w:bidi="ar-SA"/>
      </w:rPr>
    </w:lvl>
    <w:lvl w:ilvl="3" w:tplc="E66C6A80">
      <w:numFmt w:val="bullet"/>
      <w:lvlText w:val="•"/>
      <w:lvlJc w:val="left"/>
      <w:pPr>
        <w:ind w:left="2863" w:hanging="244"/>
      </w:pPr>
      <w:rPr>
        <w:lang w:val="nl-NL" w:eastAsia="en-US" w:bidi="ar-SA"/>
      </w:rPr>
    </w:lvl>
    <w:lvl w:ilvl="4" w:tplc="212E2FE8">
      <w:numFmt w:val="bullet"/>
      <w:lvlText w:val="•"/>
      <w:lvlJc w:val="left"/>
      <w:pPr>
        <w:ind w:left="3778" w:hanging="244"/>
      </w:pPr>
      <w:rPr>
        <w:lang w:val="nl-NL" w:eastAsia="en-US" w:bidi="ar-SA"/>
      </w:rPr>
    </w:lvl>
    <w:lvl w:ilvl="5" w:tplc="5E8A528C">
      <w:numFmt w:val="bullet"/>
      <w:lvlText w:val="•"/>
      <w:lvlJc w:val="left"/>
      <w:pPr>
        <w:ind w:left="4693" w:hanging="244"/>
      </w:pPr>
      <w:rPr>
        <w:lang w:val="nl-NL" w:eastAsia="en-US" w:bidi="ar-SA"/>
      </w:rPr>
    </w:lvl>
    <w:lvl w:ilvl="6" w:tplc="28BE68A0">
      <w:numFmt w:val="bullet"/>
      <w:lvlText w:val="•"/>
      <w:lvlJc w:val="left"/>
      <w:pPr>
        <w:ind w:left="5607" w:hanging="244"/>
      </w:pPr>
      <w:rPr>
        <w:lang w:val="nl-NL" w:eastAsia="en-US" w:bidi="ar-SA"/>
      </w:rPr>
    </w:lvl>
    <w:lvl w:ilvl="7" w:tplc="51BAE7CA">
      <w:numFmt w:val="bullet"/>
      <w:lvlText w:val="•"/>
      <w:lvlJc w:val="left"/>
      <w:pPr>
        <w:ind w:left="6522" w:hanging="244"/>
      </w:pPr>
      <w:rPr>
        <w:lang w:val="nl-NL" w:eastAsia="en-US" w:bidi="ar-SA"/>
      </w:rPr>
    </w:lvl>
    <w:lvl w:ilvl="8" w:tplc="B9C68E76">
      <w:numFmt w:val="bullet"/>
      <w:lvlText w:val="•"/>
      <w:lvlJc w:val="left"/>
      <w:pPr>
        <w:ind w:left="7436" w:hanging="244"/>
      </w:pPr>
      <w:rPr>
        <w:lang w:val="nl-NL" w:eastAsia="en-US" w:bidi="ar-SA"/>
      </w:rPr>
    </w:lvl>
  </w:abstractNum>
  <w:abstractNum w:abstractNumId="4" w15:restartNumberingAfterBreak="0">
    <w:nsid w:val="6AD659B3"/>
    <w:multiLevelType w:val="hybridMultilevel"/>
    <w:tmpl w:val="DC287982"/>
    <w:lvl w:ilvl="0" w:tplc="0E703920">
      <w:start w:val="1"/>
      <w:numFmt w:val="decimal"/>
      <w:lvlText w:val="[%1]"/>
      <w:lvlJc w:val="left"/>
      <w:pPr>
        <w:ind w:left="117" w:hanging="342"/>
      </w:pPr>
      <w:rPr>
        <w:rFonts w:ascii="Verdana" w:eastAsia="Verdana" w:hAnsi="Verdana" w:cs="Verdana" w:hint="default"/>
        <w:b w:val="0"/>
        <w:bCs w:val="0"/>
        <w:i w:val="0"/>
        <w:iCs w:val="0"/>
        <w:color w:val="0000FF"/>
        <w:spacing w:val="-1"/>
        <w:w w:val="100"/>
        <w:sz w:val="18"/>
        <w:szCs w:val="18"/>
        <w:lang w:val="nl-NL" w:eastAsia="en-US" w:bidi="ar-SA"/>
      </w:rPr>
    </w:lvl>
    <w:lvl w:ilvl="1" w:tplc="11648D00">
      <w:numFmt w:val="bullet"/>
      <w:lvlText w:val="•"/>
      <w:lvlJc w:val="left"/>
      <w:pPr>
        <w:ind w:left="1034" w:hanging="342"/>
      </w:pPr>
      <w:rPr>
        <w:lang w:val="nl-NL" w:eastAsia="en-US" w:bidi="ar-SA"/>
      </w:rPr>
    </w:lvl>
    <w:lvl w:ilvl="2" w:tplc="C83E88A8">
      <w:numFmt w:val="bullet"/>
      <w:lvlText w:val="•"/>
      <w:lvlJc w:val="left"/>
      <w:pPr>
        <w:ind w:left="1949" w:hanging="342"/>
      </w:pPr>
      <w:rPr>
        <w:lang w:val="nl-NL" w:eastAsia="en-US" w:bidi="ar-SA"/>
      </w:rPr>
    </w:lvl>
    <w:lvl w:ilvl="3" w:tplc="3264814C">
      <w:numFmt w:val="bullet"/>
      <w:lvlText w:val="•"/>
      <w:lvlJc w:val="left"/>
      <w:pPr>
        <w:ind w:left="2863" w:hanging="342"/>
      </w:pPr>
      <w:rPr>
        <w:lang w:val="nl-NL" w:eastAsia="en-US" w:bidi="ar-SA"/>
      </w:rPr>
    </w:lvl>
    <w:lvl w:ilvl="4" w:tplc="A1282964">
      <w:numFmt w:val="bullet"/>
      <w:lvlText w:val="•"/>
      <w:lvlJc w:val="left"/>
      <w:pPr>
        <w:ind w:left="3778" w:hanging="342"/>
      </w:pPr>
      <w:rPr>
        <w:lang w:val="nl-NL" w:eastAsia="en-US" w:bidi="ar-SA"/>
      </w:rPr>
    </w:lvl>
    <w:lvl w:ilvl="5" w:tplc="4468A1EE">
      <w:numFmt w:val="bullet"/>
      <w:lvlText w:val="•"/>
      <w:lvlJc w:val="left"/>
      <w:pPr>
        <w:ind w:left="4693" w:hanging="342"/>
      </w:pPr>
      <w:rPr>
        <w:lang w:val="nl-NL" w:eastAsia="en-US" w:bidi="ar-SA"/>
      </w:rPr>
    </w:lvl>
    <w:lvl w:ilvl="6" w:tplc="AD7C080E">
      <w:numFmt w:val="bullet"/>
      <w:lvlText w:val="•"/>
      <w:lvlJc w:val="left"/>
      <w:pPr>
        <w:ind w:left="5607" w:hanging="342"/>
      </w:pPr>
      <w:rPr>
        <w:lang w:val="nl-NL" w:eastAsia="en-US" w:bidi="ar-SA"/>
      </w:rPr>
    </w:lvl>
    <w:lvl w:ilvl="7" w:tplc="7EC84914">
      <w:numFmt w:val="bullet"/>
      <w:lvlText w:val="•"/>
      <w:lvlJc w:val="left"/>
      <w:pPr>
        <w:ind w:left="6522" w:hanging="342"/>
      </w:pPr>
      <w:rPr>
        <w:lang w:val="nl-NL" w:eastAsia="en-US" w:bidi="ar-SA"/>
      </w:rPr>
    </w:lvl>
    <w:lvl w:ilvl="8" w:tplc="02DCF690">
      <w:numFmt w:val="bullet"/>
      <w:lvlText w:val="•"/>
      <w:lvlJc w:val="left"/>
      <w:pPr>
        <w:ind w:left="7436" w:hanging="342"/>
      </w:pPr>
      <w:rPr>
        <w:lang w:val="nl-NL" w:eastAsia="en-US" w:bidi="ar-SA"/>
      </w:rPr>
    </w:lvl>
  </w:abstractNum>
  <w:abstractNum w:abstractNumId="5" w15:restartNumberingAfterBreak="0">
    <w:nsid w:val="6D579172"/>
    <w:multiLevelType w:val="multilevel"/>
    <w:tmpl w:val="D7AAF1B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8AB6C1E"/>
    <w:multiLevelType w:val="multilevel"/>
    <w:tmpl w:val="C26778F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54195">
    <w:abstractNumId w:val="6"/>
  </w:num>
  <w:num w:numId="2" w16cid:durableId="1489439303">
    <w:abstractNumId w:val="5"/>
  </w:num>
  <w:num w:numId="3" w16cid:durableId="1738017620">
    <w:abstractNumId w:val="1"/>
  </w:num>
  <w:num w:numId="4" w16cid:durableId="650526753">
    <w:abstractNumId w:val="2"/>
  </w:num>
  <w:num w:numId="5" w16cid:durableId="1116484004">
    <w:abstractNumId w:val="0"/>
  </w:num>
  <w:num w:numId="6" w16cid:durableId="696463911">
    <w:abstractNumId w:val="3"/>
    <w:lvlOverride w:ilvl="0">
      <w:startOverride w:val="1"/>
    </w:lvlOverride>
    <w:lvlOverride w:ilvl="1"/>
    <w:lvlOverride w:ilvl="2"/>
    <w:lvlOverride w:ilvl="3"/>
    <w:lvlOverride w:ilvl="4"/>
    <w:lvlOverride w:ilvl="5"/>
    <w:lvlOverride w:ilvl="6"/>
    <w:lvlOverride w:ilvl="7"/>
    <w:lvlOverride w:ilvl="8"/>
  </w:num>
  <w:num w:numId="7" w16cid:durableId="88043561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8CF"/>
    <w:rsid w:val="00036C38"/>
    <w:rsid w:val="000528B1"/>
    <w:rsid w:val="00095C62"/>
    <w:rsid w:val="0016304E"/>
    <w:rsid w:val="001A39F4"/>
    <w:rsid w:val="001F1048"/>
    <w:rsid w:val="00207EC3"/>
    <w:rsid w:val="00285DBB"/>
    <w:rsid w:val="002F1AF8"/>
    <w:rsid w:val="00337743"/>
    <w:rsid w:val="004313C1"/>
    <w:rsid w:val="00432B01"/>
    <w:rsid w:val="0044526E"/>
    <w:rsid w:val="00460FF3"/>
    <w:rsid w:val="004616EC"/>
    <w:rsid w:val="00462772"/>
    <w:rsid w:val="004A28F3"/>
    <w:rsid w:val="004E0636"/>
    <w:rsid w:val="005313AC"/>
    <w:rsid w:val="00567C21"/>
    <w:rsid w:val="00586986"/>
    <w:rsid w:val="005909CA"/>
    <w:rsid w:val="005A4F02"/>
    <w:rsid w:val="005D7422"/>
    <w:rsid w:val="00604426"/>
    <w:rsid w:val="00631C86"/>
    <w:rsid w:val="00666011"/>
    <w:rsid w:val="00692DE3"/>
    <w:rsid w:val="006C0A29"/>
    <w:rsid w:val="00732167"/>
    <w:rsid w:val="0075777B"/>
    <w:rsid w:val="007A3DE3"/>
    <w:rsid w:val="00802666"/>
    <w:rsid w:val="00822C52"/>
    <w:rsid w:val="00893603"/>
    <w:rsid w:val="008A4025"/>
    <w:rsid w:val="008B60F2"/>
    <w:rsid w:val="008D415D"/>
    <w:rsid w:val="00927734"/>
    <w:rsid w:val="009527FE"/>
    <w:rsid w:val="009567CE"/>
    <w:rsid w:val="00A406B1"/>
    <w:rsid w:val="00A6411C"/>
    <w:rsid w:val="00A66667"/>
    <w:rsid w:val="00A7221B"/>
    <w:rsid w:val="00A84C3A"/>
    <w:rsid w:val="00AA6945"/>
    <w:rsid w:val="00AD37D9"/>
    <w:rsid w:val="00AE01A6"/>
    <w:rsid w:val="00AF5C08"/>
    <w:rsid w:val="00B16A9A"/>
    <w:rsid w:val="00B44E73"/>
    <w:rsid w:val="00BA6E5C"/>
    <w:rsid w:val="00BD087D"/>
    <w:rsid w:val="00C518CF"/>
    <w:rsid w:val="00C90A38"/>
    <w:rsid w:val="00CA24C0"/>
    <w:rsid w:val="00CD16AB"/>
    <w:rsid w:val="00CE5474"/>
    <w:rsid w:val="00CF592D"/>
    <w:rsid w:val="00D122FC"/>
    <w:rsid w:val="00D272CA"/>
    <w:rsid w:val="00D75774"/>
    <w:rsid w:val="00DE05F6"/>
    <w:rsid w:val="00E51AEC"/>
    <w:rsid w:val="00E660E9"/>
    <w:rsid w:val="00E70F7C"/>
    <w:rsid w:val="00E86609"/>
    <w:rsid w:val="00ED37D5"/>
    <w:rsid w:val="00F63A75"/>
    <w:rsid w:val="00F90C45"/>
    <w:rsid w:val="00FD4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ED416"/>
  <w15:docId w15:val="{BEF0174D-6783-4A01-B765-4D3EF7D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uiPriority w:val="10"/>
    <w:qFormat/>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527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27FE"/>
    <w:rPr>
      <w:rFonts w:ascii="Verdana" w:hAnsi="Verdana"/>
      <w:color w:val="000000"/>
      <w:sz w:val="18"/>
      <w:szCs w:val="18"/>
    </w:rPr>
  </w:style>
  <w:style w:type="paragraph" w:styleId="Voettekst">
    <w:name w:val="footer"/>
    <w:basedOn w:val="Standaard"/>
    <w:link w:val="VoettekstChar"/>
    <w:uiPriority w:val="99"/>
    <w:unhideWhenUsed/>
    <w:rsid w:val="009527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27FE"/>
    <w:rPr>
      <w:rFonts w:ascii="Verdana" w:hAnsi="Verdana"/>
      <w:color w:val="000000"/>
      <w:sz w:val="18"/>
      <w:szCs w:val="18"/>
    </w:rPr>
  </w:style>
  <w:style w:type="paragraph" w:styleId="Voetnoottekst">
    <w:name w:val="footnote text"/>
    <w:basedOn w:val="Standaard"/>
    <w:link w:val="VoetnoottekstChar"/>
    <w:uiPriority w:val="99"/>
    <w:semiHidden/>
    <w:unhideWhenUsed/>
    <w:rsid w:val="009527FE"/>
    <w:pPr>
      <w:widowControl w:val="0"/>
      <w:autoSpaceDE w:val="0"/>
      <w:spacing w:line="240" w:lineRule="auto"/>
      <w:textAlignment w:val="auto"/>
    </w:pPr>
    <w:rPr>
      <w:rFonts w:eastAsia="Verdana" w:cs="Verdana"/>
      <w:color w:val="auto"/>
      <w:sz w:val="20"/>
      <w:szCs w:val="20"/>
      <w:lang w:eastAsia="en-US"/>
    </w:rPr>
  </w:style>
  <w:style w:type="character" w:customStyle="1" w:styleId="VoetnoottekstChar">
    <w:name w:val="Voetnoottekst Char"/>
    <w:basedOn w:val="Standaardalinea-lettertype"/>
    <w:link w:val="Voetnoottekst"/>
    <w:uiPriority w:val="99"/>
    <w:semiHidden/>
    <w:rsid w:val="009527FE"/>
    <w:rPr>
      <w:rFonts w:ascii="Verdana" w:eastAsia="Verdana" w:hAnsi="Verdana" w:cs="Verdana"/>
      <w:lang w:eastAsia="en-US"/>
    </w:rPr>
  </w:style>
  <w:style w:type="character" w:customStyle="1" w:styleId="TitelChar">
    <w:name w:val="Titel Char"/>
    <w:basedOn w:val="Standaardalinea-lettertype"/>
    <w:link w:val="Titel"/>
    <w:uiPriority w:val="10"/>
    <w:rsid w:val="009527FE"/>
    <w:rPr>
      <w:rFonts w:ascii="Verdana" w:hAnsi="Verdana"/>
      <w:b/>
      <w:color w:val="000000"/>
      <w:sz w:val="24"/>
      <w:szCs w:val="24"/>
    </w:rPr>
  </w:style>
  <w:style w:type="paragraph" w:styleId="Plattetekst">
    <w:name w:val="Body Text"/>
    <w:basedOn w:val="Standaard"/>
    <w:link w:val="PlattetekstChar"/>
    <w:uiPriority w:val="1"/>
    <w:semiHidden/>
    <w:unhideWhenUsed/>
    <w:qFormat/>
    <w:rsid w:val="009527FE"/>
    <w:pPr>
      <w:widowControl w:val="0"/>
      <w:autoSpaceDE w:val="0"/>
      <w:spacing w:line="240" w:lineRule="auto"/>
      <w:ind w:left="116"/>
      <w:textAlignment w:val="auto"/>
    </w:pPr>
    <w:rPr>
      <w:rFonts w:eastAsia="Verdana" w:cs="Verdana"/>
      <w:color w:val="auto"/>
      <w:lang w:eastAsia="en-US"/>
    </w:rPr>
  </w:style>
  <w:style w:type="character" w:customStyle="1" w:styleId="PlattetekstChar">
    <w:name w:val="Platte tekst Char"/>
    <w:basedOn w:val="Standaardalinea-lettertype"/>
    <w:link w:val="Plattetekst"/>
    <w:uiPriority w:val="1"/>
    <w:semiHidden/>
    <w:rsid w:val="009527FE"/>
    <w:rPr>
      <w:rFonts w:ascii="Verdana" w:eastAsia="Verdana" w:hAnsi="Verdana" w:cs="Verdana"/>
      <w:sz w:val="18"/>
      <w:szCs w:val="18"/>
      <w:lang w:eastAsia="en-US"/>
    </w:rPr>
  </w:style>
  <w:style w:type="paragraph" w:styleId="Lijstalinea">
    <w:name w:val="List Paragraph"/>
    <w:basedOn w:val="Standaard"/>
    <w:uiPriority w:val="1"/>
    <w:qFormat/>
    <w:rsid w:val="009527FE"/>
    <w:pPr>
      <w:widowControl w:val="0"/>
      <w:autoSpaceDE w:val="0"/>
      <w:spacing w:line="240" w:lineRule="auto"/>
      <w:ind w:left="116"/>
      <w:textAlignment w:val="auto"/>
    </w:pPr>
    <w:rPr>
      <w:rFonts w:eastAsia="Verdana" w:cs="Verdana"/>
      <w:color w:val="auto"/>
      <w:sz w:val="22"/>
      <w:szCs w:val="22"/>
      <w:lang w:eastAsia="en-US"/>
    </w:rPr>
  </w:style>
  <w:style w:type="paragraph" w:customStyle="1" w:styleId="Default">
    <w:name w:val="Default"/>
    <w:rsid w:val="009527FE"/>
    <w:pPr>
      <w:autoSpaceDE w:val="0"/>
      <w:adjustRightInd w:val="0"/>
      <w:textAlignment w:val="auto"/>
    </w:pPr>
    <w:rPr>
      <w:rFonts w:ascii="Verdana" w:eastAsiaTheme="minorHAnsi" w:hAnsi="Verdana" w:cs="Verdana"/>
      <w:color w:val="000000"/>
      <w:sz w:val="24"/>
      <w:szCs w:val="24"/>
      <w:lang w:eastAsia="en-US"/>
    </w:rPr>
  </w:style>
  <w:style w:type="character" w:styleId="Voetnootmarkering">
    <w:name w:val="footnote reference"/>
    <w:basedOn w:val="Standaardalinea-lettertype"/>
    <w:uiPriority w:val="99"/>
    <w:semiHidden/>
    <w:unhideWhenUsed/>
    <w:rsid w:val="009527FE"/>
    <w:rPr>
      <w:vertAlign w:val="superscript"/>
    </w:rPr>
  </w:style>
  <w:style w:type="paragraph" w:styleId="Revisie">
    <w:name w:val="Revision"/>
    <w:hidden/>
    <w:uiPriority w:val="99"/>
    <w:semiHidden/>
    <w:rsid w:val="00462772"/>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A6E5C"/>
    <w:rPr>
      <w:sz w:val="16"/>
      <w:szCs w:val="16"/>
    </w:rPr>
  </w:style>
  <w:style w:type="paragraph" w:styleId="Tekstopmerking">
    <w:name w:val="annotation text"/>
    <w:basedOn w:val="Standaard"/>
    <w:link w:val="TekstopmerkingChar"/>
    <w:uiPriority w:val="99"/>
    <w:unhideWhenUsed/>
    <w:rsid w:val="00BA6E5C"/>
    <w:pPr>
      <w:spacing w:line="240" w:lineRule="auto"/>
    </w:pPr>
    <w:rPr>
      <w:sz w:val="20"/>
      <w:szCs w:val="20"/>
    </w:rPr>
  </w:style>
  <w:style w:type="character" w:customStyle="1" w:styleId="TekstopmerkingChar">
    <w:name w:val="Tekst opmerking Char"/>
    <w:basedOn w:val="Standaardalinea-lettertype"/>
    <w:link w:val="Tekstopmerking"/>
    <w:uiPriority w:val="99"/>
    <w:rsid w:val="00BA6E5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A6E5C"/>
    <w:rPr>
      <w:b/>
      <w:bCs/>
    </w:rPr>
  </w:style>
  <w:style w:type="character" w:customStyle="1" w:styleId="OnderwerpvanopmerkingChar">
    <w:name w:val="Onderwerp van opmerking Char"/>
    <w:basedOn w:val="TekstopmerkingChar"/>
    <w:link w:val="Onderwerpvanopmerking"/>
    <w:uiPriority w:val="99"/>
    <w:semiHidden/>
    <w:rsid w:val="00BA6E5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48233">
      <w:bodyDiv w:val="1"/>
      <w:marLeft w:val="0"/>
      <w:marRight w:val="0"/>
      <w:marTop w:val="0"/>
      <w:marBottom w:val="0"/>
      <w:divBdr>
        <w:top w:val="none" w:sz="0" w:space="0" w:color="auto"/>
        <w:left w:val="none" w:sz="0" w:space="0" w:color="auto"/>
        <w:bottom w:val="none" w:sz="0" w:space="0" w:color="auto"/>
        <w:right w:val="none" w:sz="0" w:space="0" w:color="auto"/>
      </w:divBdr>
    </w:div>
    <w:div w:id="715130825">
      <w:bodyDiv w:val="1"/>
      <w:marLeft w:val="0"/>
      <w:marRight w:val="0"/>
      <w:marTop w:val="0"/>
      <w:marBottom w:val="0"/>
      <w:divBdr>
        <w:top w:val="none" w:sz="0" w:space="0" w:color="auto"/>
        <w:left w:val="none" w:sz="0" w:space="0" w:color="auto"/>
        <w:bottom w:val="none" w:sz="0" w:space="0" w:color="auto"/>
        <w:right w:val="none" w:sz="0" w:space="0" w:color="auto"/>
      </w:divBdr>
    </w:div>
    <w:div w:id="15469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inspectie-oe.nl/onderwerpen/archiefbeheersregel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2010</ap:Words>
  <ap:Characters>11058</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 Antwoorden op schriftelijke kamervragen </vt:lpstr>
    </vt:vector>
  </ap:TitlesOfParts>
  <ap:LinksUpToDate>false</ap:LinksUpToDate>
  <ap:CharactersWithSpaces>13042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2024-09-27T13:05:00.0000000Z</dcterms:created>
  <dcterms:modified xsi:type="dcterms:W3CDTF">2024-10-08T13:47:00.0000000Z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schriftelijke kamervragen</vt:lpwstr>
  </property>
  <property fmtid="{D5CDD505-2E9C-101B-9397-08002B2CF9AE}" pid="5" name="Publicatiedatum">
    <vt:lpwstr/>
  </property>
  <property fmtid="{D5CDD505-2E9C-101B-9397-08002B2CF9AE}" pid="6" name="Verantwoordelijke organisatie">
    <vt:lpwstr>CIO Rijk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 oktober 2024</vt:lpwstr>
  </property>
  <property fmtid="{D5CDD505-2E9C-101B-9397-08002B2CF9AE}" pid="13" name="Opgesteld door, Naam">
    <vt:lpwstr>Marie Louise de Vries</vt:lpwstr>
  </property>
  <property fmtid="{D5CDD505-2E9C-101B-9397-08002B2CF9AE}" pid="14" name="Opgesteld door, Telefoonnummer">
    <vt:lpwstr/>
  </property>
  <property fmtid="{D5CDD505-2E9C-101B-9397-08002B2CF9AE}" pid="15" name="Kenmerk">
    <vt:lpwstr>2024-0000810025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Antwoorden op schriftelijke kamervragen</vt:lpwstr>
  </property>
  <property fmtid="{D5CDD505-2E9C-101B-9397-08002B2CF9AE}" pid="30" name="UwKenmerk">
    <vt:lpwstr/>
  </property>
</Properties>
</file>