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2024Z15296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8 oktober 2024)</w:t>
        <w:br/>
      </w:r>
    </w:p>
    <w:p>
      <w:r>
        <w:t xml:space="preserve">Vragen van het lid De Hoop (GroenLinks-PvdA) aan de minister van Infrastructuur en Waterstaat over de uitspraak dat immigranten honden en katten eten</w:t>
      </w:r>
      <w:r>
        <w:br/>
      </w:r>
    </w:p>
    <w:p>
      <w:pPr>
        <w:pStyle w:val="ListParagraph"/>
        <w:numPr>
          <w:ilvl w:val="0"/>
          <w:numId w:val="100456440"/>
        </w:numPr>
        <w:ind w:left="360"/>
      </w:pPr>
      <w:r>
        <w:t>Herinnert u uw uitspraak dat immigranten honden en katten eten, maar dat het ongenuanceerd is dat alle immigranten dat doen? 1)</w:t>
      </w:r>
      <w:r>
        <w:br/>
      </w:r>
    </w:p>
    <w:p>
      <w:pPr>
        <w:pStyle w:val="ListParagraph"/>
        <w:numPr>
          <w:ilvl w:val="0"/>
          <w:numId w:val="100456440"/>
        </w:numPr>
        <w:ind w:left="360"/>
      </w:pPr>
      <w:r>
        <w:t>Is deze uitspraak kabinetsbeleid of neemt u afstand van deze uitspraak?</w:t>
      </w:r>
      <w:r>
        <w:br/>
      </w:r>
    </w:p>
    <w:p>
      <w:pPr>
        <w:pStyle w:val="ListParagraph"/>
        <w:numPr>
          <w:ilvl w:val="0"/>
          <w:numId w:val="100456440"/>
        </w:numPr>
        <w:ind w:left="360"/>
      </w:pPr>
      <w:r>
        <w:t>Kunt u deze vragen beantwoorden voorafgaand aan de begrotingsbehandeling I&amp;W?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56441"/>
        </w:numPr>
        <w:ind w:left="360"/>
      </w:pPr>
      <w:r>
        <w:t>https://www.nrc.nl/nieuws/2024/10/08/donald-trump-liegt-zeggen-haagse-politici-of-hij-is-ongenuanceerd-a4868502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63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6320">
    <w:abstractNumId w:val="1004563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