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2024Z15295</w:t>
        <w:br/>
      </w:r>
      <w:proofErr w:type="spellEnd"/>
    </w:p>
    <w:p>
      <w:pPr>
        <w:pStyle w:val="Normal"/>
        <w:rPr>
          <w:b w:val="1"/>
          <w:bCs w:val="1"/>
        </w:rPr>
      </w:pPr>
      <w:r w:rsidR="250AE766">
        <w:rPr>
          <w:b w:val="0"/>
          <w:bCs w:val="0"/>
        </w:rPr>
        <w:t>(ingezonden 8 oktober 2024)</w:t>
        <w:br/>
      </w:r>
    </w:p>
    <w:p>
      <w:r>
        <w:t xml:space="preserve">Vragen van het lid Grinwis (ChristenUnie) aan de minister van Volkshuisvesting en Ruimtelijke Ordening over VvE’s die in de knel komen door de Gasketelwet </w:t>
      </w:r>
      <w:r>
        <w:br/>
      </w:r>
    </w:p>
    <w:p>
      <w:pPr>
        <w:pStyle w:val="ListParagraph"/>
        <w:numPr>
          <w:ilvl w:val="0"/>
          <w:numId w:val="100456410"/>
        </w:numPr>
        <w:ind w:left="360"/>
      </w:pPr>
      <w:r>
        <w:t>Hoe luidt uw reactie op het artikel «Vereniging Eigen Huis waarschuwt voor hoge kosten VvE’s door Gasketelwet», de brief van Vereniging Eigen Huis (VEH) aan u over Verenigingen van Eigenaren (VvE’s) die in de knel komen door de Gasketelwet en de oproep van VEH om met een spoed een plan van aanpak op te stellen waarmee VvE’s op een veel pragmatischer wijze aan de Gasketelwet kunnen voldoen? 1)</w:t>
      </w:r>
      <w:r>
        <w:br/>
      </w:r>
    </w:p>
    <w:p>
      <w:pPr>
        <w:pStyle w:val="ListParagraph"/>
        <w:numPr>
          <w:ilvl w:val="0"/>
          <w:numId w:val="100456410"/>
        </w:numPr>
        <w:ind w:left="360"/>
      </w:pPr>
      <w:r>
        <w:t>Bent u ermee bekend dat VvE’s sinds de invoering en handhaving van de Gasketelwet enorme kosten moeten maken voor de complete vervanging van het collectieve afvoersysteem als deze ouder is dan vijftien jaar en een individuele eigenaar een nieuwe cv-ketel wil laten installeren? Bent u ermee bekend dat deze verplichting leidt tot onuitvoerbaarheid van de wet en dat VvE’s en appartementseigenaren niet weten hoe ze verder moeten als een cv-ketel vervangen moet worden? Wat gaat u daar aan doen?</w:t>
      </w:r>
      <w:r>
        <w:br/>
      </w:r>
    </w:p>
    <w:p>
      <w:pPr>
        <w:pStyle w:val="ListParagraph"/>
        <w:numPr>
          <w:ilvl w:val="0"/>
          <w:numId w:val="100456410"/>
        </w:numPr>
        <w:ind w:left="360"/>
      </w:pPr>
      <w:r>
        <w:t>Bent u ermee bekend dat een geschiktheidsverklaring van het collectieve afvoersysteem in de praktijk geen oplossing biedt voor VvE’s, omdat deskundigen hiervoor moeilijk te vinden zijn, een dergelijk onderzoek duizenden euro’s kost en regelmatig herhaald moet worden vanwege de korte houdbaarheid van zo’n onderzoek?</w:t>
      </w:r>
      <w:r>
        <w:br/>
      </w:r>
    </w:p>
    <w:p>
      <w:pPr>
        <w:pStyle w:val="ListParagraph"/>
        <w:numPr>
          <w:ilvl w:val="0"/>
          <w:numId w:val="100456410"/>
        </w:numPr>
        <w:ind w:left="360"/>
      </w:pPr>
      <w:r>
        <w:t>Heeft u met de voorgaande problemen rekening gehouden toen de Gasketelwet werd opgesteld? Heeft u destijds met de branche verkend of de veiligheid van gassytemen binnen VvE’s eenvoudiger en goedkoper kan worden gerealiseerd? Zo nee, waarom niet? Zo ja, waarom heeft u daar toen niet meteen rekening mee gehouden? Bent u bereid om dit nu alsnog op te pakken met de technische branche en daarbij consumentenorganisaties te betrekken?</w:t>
      </w:r>
      <w:r>
        <w:br/>
      </w:r>
    </w:p>
    <w:p>
      <w:pPr>
        <w:pStyle w:val="ListParagraph"/>
        <w:numPr>
          <w:ilvl w:val="0"/>
          <w:numId w:val="100456410"/>
        </w:numPr>
        <w:ind w:left="360"/>
      </w:pPr>
      <w:r>
        <w:t>Wanneer stuurt u het wettelijk verplichte evaluatierapport inzake de Gasketelwet naar de Kamer? Geeft u daar dan ook direct de noodzakelijke vervolgstappen bij aan?</w:t>
      </w:r>
      <w:r>
        <w:br/>
      </w:r>
    </w:p>
    <w:p>
      <w:pPr>
        <w:pStyle w:val="ListParagraph"/>
        <w:numPr>
          <w:ilvl w:val="0"/>
          <w:numId w:val="100456410"/>
        </w:numPr>
        <w:ind w:left="360"/>
      </w:pPr>
      <w:r>
        <w:t>Vindt u ook dat – gegeven het naderende stookseizoen - de problematiek voor VvE’s en appartementseigenaren met prioriteit moet worden opgelost en niet kan wachten op een evaluatie en een vervolgtraject? </w:t>
      </w:r>
      <w:r>
        <w:br/>
      </w:r>
    </w:p>
    <w:p>
      <w:r>
        <w:t xml:space="preserve"> </w:t>
      </w:r>
      <w:r>
        <w:br/>
      </w:r>
    </w:p>
    <w:p>
      <w:r>
        <w:t xml:space="preserve">1) Vereniging Eigen Huis, 8 oktober 2024, 'Vereniging Eigen Huis waarschuwt voor voor hoge kosten VvE's door Gasketelwet' (https://www.eigenhuis.nl/nieuws/vereniging-eigen-huis-waarschuwt-voor-hoge-kosten-vve-s-door-gasketelwet).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63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6320">
    <w:abstractNumId w:val="1004563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