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EFB" w:rsidP="00052178" w:rsidRDefault="00766F48" w14:paraId="1181692F" w14:textId="77777777">
      <w:pPr>
        <w:spacing w:line="276" w:lineRule="auto"/>
      </w:pPr>
      <w:r>
        <w:t>Geachte voorzitter,</w:t>
      </w:r>
    </w:p>
    <w:p w:rsidR="00212EFB" w:rsidP="00052178" w:rsidRDefault="00212EFB" w14:paraId="11816930" w14:textId="77777777">
      <w:pPr>
        <w:spacing w:line="276" w:lineRule="auto"/>
      </w:pPr>
    </w:p>
    <w:p w:rsidR="0007082A" w:rsidP="00052178" w:rsidRDefault="0007082A" w14:paraId="2C15EF92" w14:textId="0DA1513C">
      <w:pPr>
        <w:spacing w:line="276" w:lineRule="auto"/>
      </w:pPr>
      <w:r>
        <w:t xml:space="preserve">Middels deze brief informeer ik uw Kamer, mede met het oog op de inbreng voor het </w:t>
      </w:r>
      <w:r w:rsidR="00052178">
        <w:t>s</w:t>
      </w:r>
      <w:r>
        <w:t xml:space="preserve">chriftelijk </w:t>
      </w:r>
      <w:r w:rsidR="00052178">
        <w:t>o</w:t>
      </w:r>
      <w:r>
        <w:t xml:space="preserve">verleg voor </w:t>
      </w:r>
      <w:r w:rsidR="00C33850">
        <w:t>deze</w:t>
      </w:r>
      <w:r>
        <w:t xml:space="preserve"> Raad</w:t>
      </w:r>
      <w:r w:rsidR="00C33850">
        <w:t xml:space="preserve">, </w:t>
      </w:r>
      <w:r>
        <w:t xml:space="preserve">dat het Hongaarse voorzitterschap heeft besloten het onderwerp “handelsrelatie EU-Moldavië” van de agenda </w:t>
      </w:r>
      <w:r w:rsidR="00C33850">
        <w:t xml:space="preserve">van de informele Raad Buitenlandse Zaken Handel </w:t>
      </w:r>
      <w:r>
        <w:t xml:space="preserve">te halen. </w:t>
      </w:r>
    </w:p>
    <w:p w:rsidR="0007082A" w:rsidP="00052178" w:rsidRDefault="0007082A" w14:paraId="3A9B8A5F" w14:textId="77777777">
      <w:pPr>
        <w:spacing w:line="276" w:lineRule="auto"/>
      </w:pPr>
    </w:p>
    <w:p w:rsidR="0007082A" w:rsidP="00052178" w:rsidRDefault="0007082A" w14:paraId="5E84666C" w14:textId="004DBD52">
      <w:pPr>
        <w:spacing w:line="276" w:lineRule="auto"/>
      </w:pPr>
      <w:r>
        <w:t>In de Geannoteerde Agenda voor deze Raad</w:t>
      </w:r>
      <w:r w:rsidR="00766F48">
        <w:rPr>
          <w:rStyle w:val="FootnoteReference"/>
        </w:rPr>
        <w:footnoteReference w:id="1"/>
      </w:r>
      <w:r>
        <w:t>, die uw Kamer reeds toeging, is het betreffende onderwerp wel genoemd. De overige onderwerpen (handelsbetrekkingen met de ASEAN-landen, het EU beleid ten aanzien van investeringsbeschermingsovereenkomsten, en de handelsrelatie met China) blijven onveranderd.</w:t>
      </w:r>
    </w:p>
    <w:p w:rsidR="0007082A" w:rsidP="00052178" w:rsidRDefault="0007082A" w14:paraId="09751D5C" w14:textId="77777777">
      <w:pPr>
        <w:spacing w:line="276" w:lineRule="auto"/>
      </w:pPr>
    </w:p>
    <w:p w:rsidR="00212EFB" w:rsidP="00052178" w:rsidRDefault="00212EFB" w14:paraId="11816932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12EFB" w14:paraId="11816935" w14:textId="77777777">
        <w:tc>
          <w:tcPr>
            <w:tcW w:w="3620" w:type="dxa"/>
          </w:tcPr>
          <w:p w:rsidR="00212EFB" w:rsidP="00052178" w:rsidRDefault="00766F48" w14:paraId="11816933" w14:textId="4164946F">
            <w:pPr>
              <w:spacing w:line="276" w:lineRule="auto"/>
            </w:pPr>
            <w:r>
              <w:t>De minister voor Buitenlandse Handel</w:t>
            </w:r>
            <w:r>
              <w:br/>
              <w:t>en Ontwikkelingshulp</w:t>
            </w:r>
            <w:r w:rsidR="00C33850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212EFB" w:rsidP="00052178" w:rsidRDefault="00212EFB" w14:paraId="11816934" w14:textId="77777777">
            <w:pPr>
              <w:spacing w:line="276" w:lineRule="auto"/>
            </w:pPr>
          </w:p>
        </w:tc>
      </w:tr>
    </w:tbl>
    <w:p w:rsidR="00212EFB" w:rsidRDefault="00212EFB" w14:paraId="11816936" w14:textId="77777777"/>
    <w:sectPr w:rsidR="00212EFB" w:rsidSect="000506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693F" w14:textId="77777777" w:rsidR="00766F48" w:rsidRDefault="00766F48">
      <w:pPr>
        <w:spacing w:line="240" w:lineRule="auto"/>
      </w:pPr>
      <w:r>
        <w:separator/>
      </w:r>
    </w:p>
  </w:endnote>
  <w:endnote w:type="continuationSeparator" w:id="0">
    <w:p w14:paraId="11816941" w14:textId="77777777" w:rsidR="00766F48" w:rsidRDefault="00766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9A42" w14:textId="77777777" w:rsidR="00A83A9B" w:rsidRDefault="00A83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428C" w14:textId="77777777" w:rsidR="00A83A9B" w:rsidRDefault="00A83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821D" w14:textId="77777777" w:rsidR="00A83A9B" w:rsidRDefault="00A83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693B" w14:textId="77777777" w:rsidR="00766F48" w:rsidRDefault="00766F48">
      <w:pPr>
        <w:spacing w:line="240" w:lineRule="auto"/>
      </w:pPr>
      <w:r>
        <w:separator/>
      </w:r>
    </w:p>
  </w:footnote>
  <w:footnote w:type="continuationSeparator" w:id="0">
    <w:p w14:paraId="1181693D" w14:textId="77777777" w:rsidR="00766F48" w:rsidRDefault="00766F48">
      <w:pPr>
        <w:spacing w:line="240" w:lineRule="auto"/>
      </w:pPr>
      <w:r>
        <w:continuationSeparator/>
      </w:r>
    </w:p>
  </w:footnote>
  <w:footnote w:id="1">
    <w:p w14:paraId="5CC2C55F" w14:textId="20473149" w:rsidR="00766F48" w:rsidRPr="00766F48" w:rsidRDefault="00766F4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33850">
        <w:rPr>
          <w:sz w:val="16"/>
          <w:szCs w:val="16"/>
          <w:lang w:val="en-US"/>
        </w:rPr>
        <w:t>Kamerstuk</w:t>
      </w:r>
      <w:r w:rsidR="00894A81">
        <w:rPr>
          <w:sz w:val="16"/>
          <w:szCs w:val="16"/>
          <w:lang w:val="en-US"/>
        </w:rPr>
        <w:t xml:space="preserve"> </w:t>
      </w:r>
      <w:r w:rsidR="00894A81" w:rsidRPr="00894A81">
        <w:rPr>
          <w:sz w:val="16"/>
          <w:szCs w:val="16"/>
          <w:lang w:val="en-US"/>
        </w:rPr>
        <w:t>21501-02</w:t>
      </w:r>
      <w:r w:rsidR="00894A81">
        <w:rPr>
          <w:sz w:val="16"/>
          <w:szCs w:val="16"/>
          <w:lang w:val="en-US"/>
        </w:rPr>
        <w:t xml:space="preserve">, nr. </w:t>
      </w:r>
      <w:r w:rsidR="00894A81" w:rsidRPr="00894A81">
        <w:rPr>
          <w:sz w:val="16"/>
          <w:szCs w:val="16"/>
          <w:lang w:val="en-US"/>
        </w:rPr>
        <w:t>2935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F87E" w14:textId="77777777" w:rsidR="00A83A9B" w:rsidRDefault="00A83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6937" w14:textId="77777777" w:rsidR="00212EFB" w:rsidRDefault="00766F4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181693B" wp14:editId="1181693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6A" w14:textId="77777777" w:rsidR="00212EFB" w:rsidRDefault="00766F4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181696B" w14:textId="77777777" w:rsidR="00212EFB" w:rsidRDefault="00212EFB">
                          <w:pPr>
                            <w:pStyle w:val="WitregelW2"/>
                          </w:pPr>
                        </w:p>
                        <w:p w14:paraId="1181696C" w14:textId="77777777" w:rsidR="00212EFB" w:rsidRDefault="00766F4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181696D" w14:textId="77777777" w:rsidR="00212EFB" w:rsidRDefault="00766F48">
                          <w:pPr>
                            <w:pStyle w:val="Referentiegegevens"/>
                          </w:pPr>
                          <w:r>
                            <w:t>BZ2406713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81693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181696A" w14:textId="77777777" w:rsidR="00212EFB" w:rsidRDefault="00766F4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181696B" w14:textId="77777777" w:rsidR="00212EFB" w:rsidRDefault="00212EFB">
                    <w:pPr>
                      <w:pStyle w:val="WitregelW2"/>
                    </w:pPr>
                  </w:p>
                  <w:p w14:paraId="1181696C" w14:textId="77777777" w:rsidR="00212EFB" w:rsidRDefault="00766F4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181696D" w14:textId="77777777" w:rsidR="00212EFB" w:rsidRDefault="00766F48">
                    <w:pPr>
                      <w:pStyle w:val="Referentiegegevens"/>
                    </w:pPr>
                    <w:r>
                      <w:t>BZ2406713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181693D" wp14:editId="1181693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6E" w14:textId="77777777" w:rsidR="00212EFB" w:rsidRDefault="00766F48">
                          <w:pPr>
                            <w:pStyle w:val="Rubricering"/>
                          </w:pPr>
                          <w:r>
                            <w:t>ONGERUBRICEERD / 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1693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181696E" w14:textId="77777777" w:rsidR="00212EFB" w:rsidRDefault="00766F48">
                    <w:pPr>
                      <w:pStyle w:val="Rubricering"/>
                    </w:pPr>
                    <w:r>
                      <w:t>ONGERUBRICEERD / 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181693F" wp14:editId="1181694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7B" w14:textId="77777777" w:rsidR="00766F48" w:rsidRDefault="00766F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1693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181697B" w14:textId="77777777" w:rsidR="00766F48" w:rsidRDefault="00766F4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6939" w14:textId="4BFA0D55" w:rsidR="00212EFB" w:rsidRDefault="00766F4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1816941" wp14:editId="1181694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6F" w14:textId="77777777" w:rsidR="00766F48" w:rsidRDefault="00766F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81694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181696F" w14:textId="77777777" w:rsidR="00766F48" w:rsidRDefault="00766F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1816943" wp14:editId="118169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52" w14:textId="77777777" w:rsidR="00212EFB" w:rsidRDefault="00766F4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1694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1816952" w14:textId="77777777" w:rsidR="00212EFB" w:rsidRDefault="00766F4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1816945" wp14:editId="1181694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12EFB" w14:paraId="11816955" w14:textId="77777777">
                            <w:tc>
                              <w:tcPr>
                                <w:tcW w:w="678" w:type="dxa"/>
                              </w:tcPr>
                              <w:p w14:paraId="11816953" w14:textId="77777777" w:rsidR="00212EFB" w:rsidRDefault="00766F4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1816954" w14:textId="7B3793E1" w:rsidR="00212EFB" w:rsidRDefault="00CF0CA8">
                                <w:r>
                                  <w:t xml:space="preserve">4 </w:t>
                                </w:r>
                                <w:r w:rsidR="00766F48">
                                  <w:t>oktober 2024</w:t>
                                </w:r>
                              </w:p>
                            </w:tc>
                          </w:tr>
                          <w:tr w:rsidR="00212EFB" w14:paraId="1181695A" w14:textId="77777777">
                            <w:tc>
                              <w:tcPr>
                                <w:tcW w:w="678" w:type="dxa"/>
                              </w:tcPr>
                              <w:p w14:paraId="11816956" w14:textId="77777777" w:rsidR="00212EFB" w:rsidRDefault="00766F48">
                                <w:r>
                                  <w:t>Betreft</w:t>
                                </w:r>
                              </w:p>
                              <w:p w14:paraId="11816957" w14:textId="77777777" w:rsidR="00212EFB" w:rsidRDefault="00212EFB"/>
                            </w:tc>
                            <w:tc>
                              <w:tcPr>
                                <w:tcW w:w="6851" w:type="dxa"/>
                              </w:tcPr>
                              <w:p w14:paraId="11816958" w14:textId="15C4BBB8" w:rsidR="00212EFB" w:rsidRDefault="00766F48">
                                <w:r>
                                  <w:t xml:space="preserve">Aangepaste agenda </w:t>
                                </w:r>
                                <w:r w:rsidR="0007082A">
                                  <w:t xml:space="preserve">informele </w:t>
                                </w:r>
                                <w:r>
                                  <w:t xml:space="preserve">Raad Buitenlandse Zaken Handel </w:t>
                                </w:r>
                                <w:r>
                                  <w:br/>
                                  <w:t>17-18 oktober 2024</w:t>
                                </w:r>
                              </w:p>
                              <w:p w14:paraId="11816959" w14:textId="77777777" w:rsidR="00212EFB" w:rsidRDefault="00212EFB"/>
                            </w:tc>
                          </w:tr>
                        </w:tbl>
                        <w:p w14:paraId="1181695B" w14:textId="77777777" w:rsidR="00212EFB" w:rsidRDefault="00212EFB"/>
                        <w:p w14:paraId="1181695C" w14:textId="77777777" w:rsidR="00212EFB" w:rsidRDefault="00212E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1694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12EFB" w14:paraId="11816955" w14:textId="77777777">
                      <w:tc>
                        <w:tcPr>
                          <w:tcW w:w="678" w:type="dxa"/>
                        </w:tcPr>
                        <w:p w14:paraId="11816953" w14:textId="77777777" w:rsidR="00212EFB" w:rsidRDefault="00766F4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1816954" w14:textId="7B3793E1" w:rsidR="00212EFB" w:rsidRDefault="00CF0CA8">
                          <w:r>
                            <w:t xml:space="preserve">4 </w:t>
                          </w:r>
                          <w:r w:rsidR="00766F48">
                            <w:t>oktober 2024</w:t>
                          </w:r>
                        </w:p>
                      </w:tc>
                    </w:tr>
                    <w:tr w:rsidR="00212EFB" w14:paraId="1181695A" w14:textId="77777777">
                      <w:tc>
                        <w:tcPr>
                          <w:tcW w:w="678" w:type="dxa"/>
                        </w:tcPr>
                        <w:p w14:paraId="11816956" w14:textId="77777777" w:rsidR="00212EFB" w:rsidRDefault="00766F48">
                          <w:r>
                            <w:t>Betreft</w:t>
                          </w:r>
                        </w:p>
                        <w:p w14:paraId="11816957" w14:textId="77777777" w:rsidR="00212EFB" w:rsidRDefault="00212EFB"/>
                      </w:tc>
                      <w:tc>
                        <w:tcPr>
                          <w:tcW w:w="6851" w:type="dxa"/>
                        </w:tcPr>
                        <w:p w14:paraId="11816958" w14:textId="15C4BBB8" w:rsidR="00212EFB" w:rsidRDefault="00766F48">
                          <w:r>
                            <w:t xml:space="preserve">Aangepaste agenda </w:t>
                          </w:r>
                          <w:r w:rsidR="0007082A">
                            <w:t xml:space="preserve">informele </w:t>
                          </w:r>
                          <w:r>
                            <w:t xml:space="preserve">Raad Buitenlandse Zaken Handel </w:t>
                          </w:r>
                          <w:r>
                            <w:br/>
                            <w:t>17-18 oktober 2024</w:t>
                          </w:r>
                        </w:p>
                        <w:p w14:paraId="11816959" w14:textId="77777777" w:rsidR="00212EFB" w:rsidRDefault="00212EFB"/>
                      </w:tc>
                    </w:tr>
                  </w:tbl>
                  <w:p w14:paraId="1181695B" w14:textId="77777777" w:rsidR="00212EFB" w:rsidRDefault="00212EFB"/>
                  <w:p w14:paraId="1181695C" w14:textId="77777777" w:rsidR="00212EFB" w:rsidRDefault="00212E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1816947" wp14:editId="2EF4118F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5D" w14:textId="77777777" w:rsidR="00212EFB" w:rsidRDefault="00766F4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0B154CD" w14:textId="77777777" w:rsidR="0007082A" w:rsidRPr="00EE5E5D" w:rsidRDefault="0007082A" w:rsidP="0007082A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E0EFEA2" w14:textId="77777777" w:rsidR="0007082A" w:rsidRPr="00894A81" w:rsidRDefault="0007082A" w:rsidP="0007082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94A81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04B759B" w14:textId="77777777" w:rsidR="0007082A" w:rsidRPr="00894A81" w:rsidRDefault="0007082A" w:rsidP="0007082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94A8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9EB6C64" w14:textId="77777777" w:rsidR="0007082A" w:rsidRPr="001058CF" w:rsidRDefault="0007082A" w:rsidP="0007082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1816960" w14:textId="49802FB7" w:rsidR="00212EFB" w:rsidRPr="0007082A" w:rsidRDefault="0007082A" w:rsidP="0007082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11816961" w14:textId="77777777" w:rsidR="00212EFB" w:rsidRPr="00894A81" w:rsidRDefault="00212EF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1816962" w14:textId="77777777" w:rsidR="00212EFB" w:rsidRPr="00894A81" w:rsidRDefault="00766F4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94A81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1816963" w14:textId="77777777" w:rsidR="00212EFB" w:rsidRDefault="00766F48">
                          <w:pPr>
                            <w:pStyle w:val="Referentiegegevens"/>
                          </w:pPr>
                          <w:r>
                            <w:t>BZ2406713</w:t>
                          </w:r>
                        </w:p>
                        <w:p w14:paraId="11816964" w14:textId="77777777" w:rsidR="00212EFB" w:rsidRDefault="00212EFB">
                          <w:pPr>
                            <w:pStyle w:val="WitregelW1"/>
                          </w:pPr>
                        </w:p>
                        <w:p w14:paraId="11816965" w14:textId="77777777" w:rsidR="00212EFB" w:rsidRDefault="00766F4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1816966" w14:textId="77777777" w:rsidR="00212EFB" w:rsidRDefault="00766F48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816947" id="41b10cd4-80a4-11ea-b356-6230a4311406" o:spid="_x0000_s1032" type="#_x0000_t202" style="position:absolute;margin-left:466.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Klq9evhAAAA&#10;DQEAAA8AAAAAAAAAAAAAAAAA7gMAAGRycy9kb3ducmV2LnhtbFBLBQYAAAAABAAEAPMAAAD8BAAA&#10;AAA=&#10;" filled="f" stroked="f">
              <v:textbox inset="0,0,0,0">
                <w:txbxContent>
                  <w:p w14:paraId="1181695D" w14:textId="77777777" w:rsidR="00212EFB" w:rsidRDefault="00766F4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0B154CD" w14:textId="77777777" w:rsidR="0007082A" w:rsidRPr="00EE5E5D" w:rsidRDefault="0007082A" w:rsidP="0007082A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E0EFEA2" w14:textId="77777777" w:rsidR="0007082A" w:rsidRPr="00894A81" w:rsidRDefault="0007082A" w:rsidP="0007082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94A81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04B759B" w14:textId="77777777" w:rsidR="0007082A" w:rsidRPr="00894A81" w:rsidRDefault="0007082A" w:rsidP="0007082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94A8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9EB6C64" w14:textId="77777777" w:rsidR="0007082A" w:rsidRPr="001058CF" w:rsidRDefault="0007082A" w:rsidP="0007082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1816960" w14:textId="49802FB7" w:rsidR="00212EFB" w:rsidRPr="0007082A" w:rsidRDefault="0007082A" w:rsidP="0007082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11816961" w14:textId="77777777" w:rsidR="00212EFB" w:rsidRPr="00894A81" w:rsidRDefault="00212EF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1816962" w14:textId="77777777" w:rsidR="00212EFB" w:rsidRPr="00894A81" w:rsidRDefault="00766F48">
                    <w:pPr>
                      <w:pStyle w:val="Referentiegegevensbold"/>
                      <w:rPr>
                        <w:lang w:val="de-DE"/>
                      </w:rPr>
                    </w:pPr>
                    <w:r w:rsidRPr="00894A81">
                      <w:rPr>
                        <w:lang w:val="de-DE"/>
                      </w:rPr>
                      <w:t>Onze referentie</w:t>
                    </w:r>
                  </w:p>
                  <w:p w14:paraId="11816963" w14:textId="77777777" w:rsidR="00212EFB" w:rsidRDefault="00766F48">
                    <w:pPr>
                      <w:pStyle w:val="Referentiegegevens"/>
                    </w:pPr>
                    <w:r>
                      <w:t>BZ2406713</w:t>
                    </w:r>
                  </w:p>
                  <w:p w14:paraId="11816964" w14:textId="77777777" w:rsidR="00212EFB" w:rsidRDefault="00212EFB">
                    <w:pPr>
                      <w:pStyle w:val="WitregelW1"/>
                    </w:pPr>
                  </w:p>
                  <w:p w14:paraId="11816965" w14:textId="77777777" w:rsidR="00212EFB" w:rsidRDefault="00766F4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1816966" w14:textId="77777777" w:rsidR="00212EFB" w:rsidRDefault="00766F48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181694B" wp14:editId="52DE5F4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75" w14:textId="77777777" w:rsidR="00766F48" w:rsidRDefault="00766F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1694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1816975" w14:textId="77777777" w:rsidR="00766F48" w:rsidRDefault="00766F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181694D" wp14:editId="118169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68" w14:textId="3D9491E2" w:rsidR="00212EFB" w:rsidRDefault="00212EF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1694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1816968" w14:textId="3D9491E2" w:rsidR="00212EFB" w:rsidRDefault="00212EF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181694F" wp14:editId="1181695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16969" w14:textId="77777777" w:rsidR="00212EFB" w:rsidRDefault="00766F4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816971" wp14:editId="1181697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1694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1816969" w14:textId="77777777" w:rsidR="00212EFB" w:rsidRDefault="00766F4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816971" wp14:editId="1181697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4EEF02"/>
    <w:multiLevelType w:val="multilevel"/>
    <w:tmpl w:val="DF3A8D1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5516FB3"/>
    <w:multiLevelType w:val="multilevel"/>
    <w:tmpl w:val="DCA2DBC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00ED57C8"/>
    <w:multiLevelType w:val="multilevel"/>
    <w:tmpl w:val="0EE159D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AB49255"/>
    <w:multiLevelType w:val="multilevel"/>
    <w:tmpl w:val="5466E3B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EE5B0"/>
    <w:multiLevelType w:val="multilevel"/>
    <w:tmpl w:val="C3FA53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93071077">
    <w:abstractNumId w:val="1"/>
  </w:num>
  <w:num w:numId="2" w16cid:durableId="670185098">
    <w:abstractNumId w:val="2"/>
  </w:num>
  <w:num w:numId="3" w16cid:durableId="967054241">
    <w:abstractNumId w:val="4"/>
  </w:num>
  <w:num w:numId="4" w16cid:durableId="1167594178">
    <w:abstractNumId w:val="0"/>
  </w:num>
  <w:num w:numId="5" w16cid:durableId="177821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FB"/>
    <w:rsid w:val="000506FD"/>
    <w:rsid w:val="00052178"/>
    <w:rsid w:val="0007082A"/>
    <w:rsid w:val="00212EFB"/>
    <w:rsid w:val="00766F48"/>
    <w:rsid w:val="00894A81"/>
    <w:rsid w:val="00A83A9B"/>
    <w:rsid w:val="00C33850"/>
    <w:rsid w:val="00CF0CA8"/>
    <w:rsid w:val="00D70C32"/>
    <w:rsid w:val="00ED6CAF"/>
    <w:rsid w:val="00F2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181692F"/>
  <w15:docId w15:val="{9329FC57-E83D-4AAB-8277-4CC53744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708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82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08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82A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F4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F48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66F4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66F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Aangepaste agenda RBZ Handel 17-18 oktober 2024</vt:lpstr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2024-10-04T08:52:00.0000000Z</lastPrinted>
  <dcterms:created xsi:type="dcterms:W3CDTF">2024-10-04T13:32:00.0000000Z</dcterms:created>
  <dcterms:modified xsi:type="dcterms:W3CDTF">2024-10-04T13:32:00.0000000Z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ece3829c-442a-4b90-924f-d38edba8519a</vt:lpwstr>
  </property>
  <property fmtid="{D5CDD505-2E9C-101B-9397-08002B2CF9AE}" pid="4" name="BZForumOrganisation">
    <vt:lpwstr>332;#European Council|f36517e7-399f-4fdc-9f55-1e9ddb149884</vt:lpwstr>
  </property>
  <property fmtid="{D5CDD505-2E9C-101B-9397-08002B2CF9AE}" pid="5" name="gc2efd3bfea04f7f8169be07009f5536">
    <vt:lpwstr/>
  </property>
  <property fmtid="{D5CDD505-2E9C-101B-9397-08002B2CF9AE}" pid="6" name="BZTheme">
    <vt:lpwstr>354;#Trade|a8e5dcc2-fc52-401f-8928-fa3c5f958c6f;#355;#Goods|321048f2-7366-40c9-be50-17c80151fb4b;#356;#Trade policy|b9fa3ffc-5597-4a84-a9df-28e6349298d4</vt:lpwstr>
  </property>
  <property fmtid="{D5CDD505-2E9C-101B-9397-08002B2CF9AE}" pid="7" name="BZDossierResponsibleDepartment">
    <vt:lpwstr/>
  </property>
  <property fmtid="{D5CDD505-2E9C-101B-9397-08002B2CF9AE}" pid="8" name="BZCountryState">
    <vt:lpwstr>256;#Moldova|1d0392e4-44f4-4840-aff1-085d8f94d85e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22;#X|e96063e3-5f08-458f-80b0-ca297e53cd3c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