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2862" w:rsidR="007F2862" w:rsidP="00B60D3E" w:rsidRDefault="009B6037" w14:paraId="6216B4EF" w14:textId="5AF36CAE">
      <w:pPr>
        <w:spacing w:after="0" w:line="276" w:lineRule="auto"/>
        <w:rPr>
          <w:rFonts w:ascii="Verdana" w:hAnsi="Verdana"/>
          <w:b/>
          <w:bCs/>
          <w:sz w:val="18"/>
          <w:szCs w:val="18"/>
        </w:rPr>
      </w:pPr>
      <w:r>
        <w:rPr>
          <w:rFonts w:ascii="Verdana" w:hAnsi="Verdana"/>
          <w:b/>
          <w:bCs/>
          <w:sz w:val="18"/>
          <w:szCs w:val="18"/>
        </w:rPr>
        <w:t xml:space="preserve">Openstaande </w:t>
      </w:r>
      <w:r w:rsidRPr="007F2862" w:rsidR="007F2862">
        <w:rPr>
          <w:rFonts w:ascii="Verdana" w:hAnsi="Verdana"/>
          <w:b/>
          <w:bCs/>
          <w:sz w:val="18"/>
          <w:szCs w:val="18"/>
        </w:rPr>
        <w:t>moties per 31 augustus 2024</w:t>
      </w:r>
    </w:p>
    <w:p w:rsidRPr="007F2862" w:rsidR="007F2862" w:rsidP="00B60D3E" w:rsidRDefault="007F2862" w14:paraId="34D19725" w14:textId="77777777">
      <w:pPr>
        <w:spacing w:after="0" w:line="276" w:lineRule="auto"/>
        <w:rPr>
          <w:rFonts w:ascii="Verdana" w:hAnsi="Verdana"/>
          <w:b/>
          <w:bCs/>
          <w:sz w:val="18"/>
          <w:szCs w:val="18"/>
        </w:rPr>
      </w:pPr>
    </w:p>
    <w:tbl>
      <w:tblPr>
        <w:tblW w:w="14069" w:type="dxa"/>
        <w:tblInd w:w="75" w:type="dxa"/>
        <w:tblCellMar>
          <w:left w:w="70" w:type="dxa"/>
          <w:right w:w="70" w:type="dxa"/>
        </w:tblCellMar>
        <w:tblLook w:val="04A0" w:firstRow="1" w:lastRow="0" w:firstColumn="1" w:lastColumn="0" w:noHBand="0" w:noVBand="1"/>
      </w:tblPr>
      <w:tblGrid>
        <w:gridCol w:w="811"/>
        <w:gridCol w:w="3975"/>
        <w:gridCol w:w="1167"/>
        <w:gridCol w:w="4222"/>
        <w:gridCol w:w="3894"/>
      </w:tblGrid>
      <w:tr w:rsidRPr="00765E77" w:rsidR="001C0C2F" w:rsidTr="009B6037" w14:paraId="4B183F6D" w14:textId="77777777">
        <w:trPr>
          <w:trHeight w:val="780"/>
        </w:trPr>
        <w:tc>
          <w:tcPr>
            <w:tcW w:w="811" w:type="dxa"/>
            <w:tcBorders>
              <w:top w:val="single" w:color="auto" w:sz="4" w:space="0"/>
              <w:left w:val="nil"/>
              <w:bottom w:val="single" w:color="auto" w:sz="4" w:space="0"/>
              <w:right w:val="nil"/>
            </w:tcBorders>
            <w:shd w:val="clear" w:color="000000" w:fill="FFFFFF"/>
          </w:tcPr>
          <w:p w:rsidRPr="00765E77" w:rsidR="001C0C2F" w:rsidP="00B60D3E" w:rsidRDefault="001C0C2F" w14:paraId="3E701A97" w14:textId="74DA8C09">
            <w:pPr>
              <w:spacing w:after="0" w:line="276" w:lineRule="auto"/>
              <w:rPr>
                <w:rFonts w:ascii="Verdana" w:hAnsi="Verdana" w:eastAsia="Times New Roman" w:cs="Calibri"/>
                <w:b/>
                <w:bCs/>
                <w:color w:val="000000"/>
                <w:kern w:val="0"/>
                <w:sz w:val="14"/>
                <w:szCs w:val="14"/>
                <w:lang w:eastAsia="nl-NL"/>
                <w14:ligatures w14:val="none"/>
              </w:rPr>
            </w:pPr>
            <w:r w:rsidRPr="00765E77">
              <w:rPr>
                <w:rFonts w:ascii="Verdana" w:hAnsi="Verdana" w:eastAsia="Times New Roman" w:cs="Calibri"/>
                <w:b/>
                <w:bCs/>
                <w:color w:val="000000"/>
                <w:kern w:val="0"/>
                <w:sz w:val="14"/>
                <w:szCs w:val="14"/>
                <w:lang w:eastAsia="nl-NL"/>
                <w14:ligatures w14:val="none"/>
              </w:rPr>
              <w:t>Datum</w:t>
            </w:r>
          </w:p>
        </w:tc>
        <w:tc>
          <w:tcPr>
            <w:tcW w:w="3975" w:type="dxa"/>
            <w:tcBorders>
              <w:top w:val="single" w:color="auto" w:sz="4" w:space="0"/>
              <w:left w:val="single" w:color="auto" w:sz="4" w:space="0"/>
              <w:bottom w:val="single" w:color="auto" w:sz="4" w:space="0"/>
              <w:right w:val="single" w:color="auto" w:sz="4" w:space="0"/>
            </w:tcBorders>
            <w:shd w:val="clear" w:color="auto" w:fill="auto"/>
          </w:tcPr>
          <w:p w:rsidRPr="00765E77" w:rsidR="001C0C2F" w:rsidP="00B60D3E" w:rsidRDefault="001C0C2F" w14:paraId="6DB8F5C2" w14:textId="07492F15">
            <w:pPr>
              <w:spacing w:after="0" w:line="276" w:lineRule="auto"/>
              <w:rPr>
                <w:rFonts w:ascii="Verdana" w:hAnsi="Verdana" w:eastAsia="Times New Roman" w:cs="Calibri"/>
                <w:b/>
                <w:bCs/>
                <w:color w:val="000000"/>
                <w:kern w:val="0"/>
                <w:sz w:val="14"/>
                <w:szCs w:val="14"/>
                <w:lang w:eastAsia="nl-NL"/>
                <w14:ligatures w14:val="none"/>
              </w:rPr>
            </w:pPr>
            <w:r w:rsidRPr="00765E77">
              <w:rPr>
                <w:rFonts w:ascii="Verdana" w:hAnsi="Verdana" w:eastAsia="Times New Roman" w:cs="Calibri"/>
                <w:b/>
                <w:bCs/>
                <w:color w:val="000000"/>
                <w:kern w:val="0"/>
                <w:sz w:val="14"/>
                <w:szCs w:val="14"/>
                <w:lang w:eastAsia="nl-NL"/>
                <w14:ligatures w14:val="none"/>
              </w:rPr>
              <w:t>Motie</w:t>
            </w:r>
          </w:p>
        </w:tc>
        <w:tc>
          <w:tcPr>
            <w:tcW w:w="1167" w:type="dxa"/>
            <w:tcBorders>
              <w:top w:val="single" w:color="auto" w:sz="4" w:space="0"/>
              <w:left w:val="nil"/>
              <w:bottom w:val="single" w:color="auto" w:sz="4" w:space="0"/>
              <w:right w:val="single" w:color="auto" w:sz="4" w:space="0"/>
            </w:tcBorders>
            <w:shd w:val="clear" w:color="auto" w:fill="auto"/>
          </w:tcPr>
          <w:p w:rsidRPr="00765E77" w:rsidR="001C0C2F" w:rsidP="00B60D3E" w:rsidRDefault="001C0C2F" w14:paraId="6BB90AAF" w14:textId="4C6563E4">
            <w:pPr>
              <w:spacing w:after="0" w:line="276" w:lineRule="auto"/>
              <w:rPr>
                <w:rFonts w:ascii="Verdana" w:hAnsi="Verdana" w:eastAsia="Times New Roman" w:cs="Calibri"/>
                <w:b/>
                <w:bCs/>
                <w:color w:val="000000"/>
                <w:kern w:val="0"/>
                <w:sz w:val="14"/>
                <w:szCs w:val="14"/>
                <w:lang w:eastAsia="nl-NL"/>
                <w14:ligatures w14:val="none"/>
              </w:rPr>
            </w:pPr>
            <w:r w:rsidRPr="00765E77">
              <w:rPr>
                <w:rFonts w:ascii="Verdana" w:hAnsi="Verdana" w:eastAsia="Times New Roman" w:cs="Calibri"/>
                <w:b/>
                <w:bCs/>
                <w:color w:val="000000"/>
                <w:kern w:val="0"/>
                <w:sz w:val="14"/>
                <w:szCs w:val="14"/>
                <w:lang w:eastAsia="nl-NL"/>
                <w14:ligatures w14:val="none"/>
              </w:rPr>
              <w:t>Nr.</w:t>
            </w:r>
          </w:p>
        </w:tc>
        <w:tc>
          <w:tcPr>
            <w:tcW w:w="4222" w:type="dxa"/>
            <w:tcBorders>
              <w:top w:val="single" w:color="auto" w:sz="4" w:space="0"/>
              <w:left w:val="nil"/>
              <w:bottom w:val="single" w:color="auto" w:sz="4" w:space="0"/>
              <w:right w:val="single" w:color="auto" w:sz="4" w:space="0"/>
            </w:tcBorders>
            <w:shd w:val="clear" w:color="000000" w:fill="FFFFFF"/>
          </w:tcPr>
          <w:p w:rsidRPr="00765E77" w:rsidR="001C0C2F" w:rsidP="00B60D3E" w:rsidRDefault="001C0C2F" w14:paraId="34DBDB7A" w14:textId="1EC0798A">
            <w:pPr>
              <w:spacing w:after="0" w:line="276" w:lineRule="auto"/>
              <w:rPr>
                <w:rFonts w:ascii="Verdana" w:hAnsi="Verdana" w:eastAsia="Times New Roman" w:cs="Calibri"/>
                <w:b/>
                <w:bCs/>
                <w:color w:val="000000"/>
                <w:kern w:val="0"/>
                <w:sz w:val="14"/>
                <w:szCs w:val="14"/>
                <w:lang w:eastAsia="nl-NL"/>
                <w14:ligatures w14:val="none"/>
              </w:rPr>
            </w:pPr>
            <w:r w:rsidRPr="00765E77">
              <w:rPr>
                <w:rFonts w:ascii="Verdana" w:hAnsi="Verdana" w:eastAsia="Times New Roman" w:cs="Calibri"/>
                <w:b/>
                <w:bCs/>
                <w:color w:val="000000"/>
                <w:kern w:val="0"/>
                <w:sz w:val="14"/>
                <w:szCs w:val="14"/>
                <w:lang w:eastAsia="nl-NL"/>
                <w14:ligatures w14:val="none"/>
              </w:rPr>
              <w:t>Verzoek</w:t>
            </w:r>
          </w:p>
        </w:tc>
        <w:tc>
          <w:tcPr>
            <w:tcW w:w="3894" w:type="dxa"/>
            <w:tcBorders>
              <w:top w:val="single" w:color="auto" w:sz="4" w:space="0"/>
              <w:left w:val="nil"/>
              <w:bottom w:val="single" w:color="auto" w:sz="4" w:space="0"/>
              <w:right w:val="single" w:color="auto" w:sz="4" w:space="0"/>
            </w:tcBorders>
            <w:shd w:val="clear" w:color="000000" w:fill="FFFFFF"/>
          </w:tcPr>
          <w:p w:rsidRPr="00765E77" w:rsidR="00324BE3" w:rsidP="00B60D3E" w:rsidRDefault="001C0C2F" w14:paraId="2EA85AD8" w14:textId="77777777">
            <w:pPr>
              <w:spacing w:after="0" w:line="276" w:lineRule="auto"/>
              <w:rPr>
                <w:rFonts w:ascii="Verdana" w:hAnsi="Verdana" w:eastAsia="Times New Roman" w:cs="Calibri"/>
                <w:b/>
                <w:bCs/>
                <w:color w:val="000000"/>
                <w:kern w:val="0"/>
                <w:sz w:val="14"/>
                <w:szCs w:val="14"/>
                <w:lang w:eastAsia="nl-NL"/>
                <w14:ligatures w14:val="none"/>
              </w:rPr>
            </w:pPr>
            <w:r w:rsidRPr="00765E77">
              <w:rPr>
                <w:rFonts w:ascii="Verdana" w:hAnsi="Verdana" w:eastAsia="Times New Roman" w:cs="Calibri"/>
                <w:b/>
                <w:bCs/>
                <w:color w:val="000000"/>
                <w:kern w:val="0"/>
                <w:sz w:val="14"/>
                <w:szCs w:val="14"/>
                <w:lang w:eastAsia="nl-NL"/>
                <w14:ligatures w14:val="none"/>
              </w:rPr>
              <w:t>Stand van zaken</w:t>
            </w:r>
            <w:r w:rsidRPr="00765E77" w:rsidR="00A648A3">
              <w:rPr>
                <w:rFonts w:ascii="Verdana" w:hAnsi="Verdana" w:eastAsia="Times New Roman" w:cs="Calibri"/>
                <w:b/>
                <w:bCs/>
                <w:color w:val="000000"/>
                <w:kern w:val="0"/>
                <w:sz w:val="14"/>
                <w:szCs w:val="14"/>
                <w:lang w:eastAsia="nl-NL"/>
                <w14:ligatures w14:val="none"/>
              </w:rPr>
              <w:t xml:space="preserve"> </w:t>
            </w:r>
          </w:p>
          <w:p w:rsidRPr="00765E77" w:rsidR="001C0C2F" w:rsidP="00B60D3E" w:rsidRDefault="00A648A3" w14:paraId="717FB38E" w14:textId="3472AECA">
            <w:pPr>
              <w:spacing w:after="0" w:line="276" w:lineRule="auto"/>
              <w:rPr>
                <w:rFonts w:ascii="Verdana" w:hAnsi="Verdana" w:eastAsia="Times New Roman" w:cs="Calibri"/>
                <w:b/>
                <w:bCs/>
                <w:color w:val="000000"/>
                <w:kern w:val="0"/>
                <w:sz w:val="14"/>
                <w:szCs w:val="14"/>
                <w:lang w:eastAsia="nl-NL"/>
                <w14:ligatures w14:val="none"/>
              </w:rPr>
            </w:pPr>
            <w:proofErr w:type="gramStart"/>
            <w:r w:rsidRPr="00765E77">
              <w:rPr>
                <w:rFonts w:ascii="Verdana" w:hAnsi="Verdana" w:eastAsia="Times New Roman" w:cs="Calibri"/>
                <w:b/>
                <w:bCs/>
                <w:color w:val="000000"/>
                <w:kern w:val="0"/>
                <w:sz w:val="14"/>
                <w:szCs w:val="14"/>
                <w:lang w:eastAsia="nl-NL"/>
                <w14:ligatures w14:val="none"/>
              </w:rPr>
              <w:t>per</w:t>
            </w:r>
            <w:proofErr w:type="gramEnd"/>
            <w:r w:rsidRPr="00765E77">
              <w:rPr>
                <w:rFonts w:ascii="Verdana" w:hAnsi="Verdana" w:eastAsia="Times New Roman" w:cs="Calibri"/>
                <w:b/>
                <w:bCs/>
                <w:color w:val="000000"/>
                <w:kern w:val="0"/>
                <w:sz w:val="14"/>
                <w:szCs w:val="14"/>
                <w:lang w:eastAsia="nl-NL"/>
                <w14:ligatures w14:val="none"/>
              </w:rPr>
              <w:t xml:space="preserve"> 31 augustus 2024</w:t>
            </w:r>
          </w:p>
        </w:tc>
      </w:tr>
      <w:tr w:rsidRPr="00765E77" w:rsidR="001C0C2F" w:rsidTr="009B6037" w14:paraId="0CA37D0A" w14:textId="4B444ECB">
        <w:trPr>
          <w:trHeight w:val="780"/>
        </w:trPr>
        <w:tc>
          <w:tcPr>
            <w:tcW w:w="811" w:type="dxa"/>
            <w:tcBorders>
              <w:top w:val="single" w:color="auto" w:sz="4" w:space="0"/>
              <w:left w:val="nil"/>
              <w:bottom w:val="single" w:color="auto" w:sz="4" w:space="0"/>
              <w:right w:val="nil"/>
            </w:tcBorders>
            <w:shd w:val="clear" w:color="000000" w:fill="FFFFFF"/>
            <w:hideMark/>
          </w:tcPr>
          <w:p w:rsidRPr="00765E77" w:rsidR="001C0C2F" w:rsidP="00B60D3E" w:rsidRDefault="001C0C2F" w14:paraId="10818E81" w14:textId="77777777">
            <w:pPr>
              <w:spacing w:after="0" w:line="276" w:lineRule="auto"/>
              <w:rPr>
                <w:rFonts w:ascii="Verdana" w:hAnsi="Verdana" w:eastAsia="Times New Roman" w:cs="Calibri"/>
                <w:color w:val="000000"/>
                <w:kern w:val="0"/>
                <w:sz w:val="14"/>
                <w:szCs w:val="14"/>
                <w:lang w:eastAsia="nl-NL"/>
                <w14:ligatures w14:val="none"/>
              </w:rPr>
            </w:pPr>
            <w:r w:rsidRPr="00765E77">
              <w:rPr>
                <w:rFonts w:ascii="Verdana" w:hAnsi="Verdana" w:eastAsia="Times New Roman" w:cs="Calibri"/>
                <w:color w:val="000000"/>
                <w:kern w:val="0"/>
                <w:sz w:val="14"/>
                <w:szCs w:val="14"/>
                <w:lang w:eastAsia="nl-NL"/>
                <w14:ligatures w14:val="none"/>
              </w:rPr>
              <w:t>14-mrt-23</w:t>
            </w:r>
          </w:p>
        </w:tc>
        <w:tc>
          <w:tcPr>
            <w:tcW w:w="3975" w:type="dxa"/>
            <w:tcBorders>
              <w:top w:val="single" w:color="auto" w:sz="4" w:space="0"/>
              <w:left w:val="single" w:color="auto" w:sz="4" w:space="0"/>
              <w:bottom w:val="single" w:color="auto" w:sz="4" w:space="0"/>
              <w:right w:val="single" w:color="auto" w:sz="4" w:space="0"/>
            </w:tcBorders>
            <w:shd w:val="clear" w:color="auto" w:fill="auto"/>
            <w:hideMark/>
          </w:tcPr>
          <w:p w:rsidRPr="00765E77" w:rsidR="001C0C2F" w:rsidP="00B60D3E" w:rsidRDefault="00507335" w14:paraId="5544AB9A" w14:textId="44CC661D">
            <w:pPr>
              <w:spacing w:after="0" w:line="276" w:lineRule="auto"/>
              <w:rPr>
                <w:rFonts w:ascii="Verdana" w:hAnsi="Verdana" w:eastAsia="Times New Roman" w:cs="Calibri"/>
                <w:color w:val="000000"/>
                <w:kern w:val="0"/>
                <w:sz w:val="14"/>
                <w:szCs w:val="14"/>
                <w:lang w:eastAsia="nl-NL"/>
                <w14:ligatures w14:val="none"/>
              </w:rPr>
            </w:pPr>
            <w:r w:rsidRPr="00765E77">
              <w:rPr>
                <w:rFonts w:ascii="Verdana" w:hAnsi="Verdana" w:eastAsia="Times New Roman" w:cs="Calibri"/>
                <w:color w:val="000000"/>
                <w:kern w:val="0"/>
                <w:sz w:val="14"/>
                <w:szCs w:val="14"/>
                <w:lang w:eastAsia="nl-NL"/>
                <w14:ligatures w14:val="none"/>
              </w:rPr>
              <w:t>M</w:t>
            </w:r>
            <w:r w:rsidRPr="00765E77" w:rsidR="001C0C2F">
              <w:rPr>
                <w:rFonts w:ascii="Verdana" w:hAnsi="Verdana" w:eastAsia="Times New Roman" w:cs="Calibri"/>
                <w:color w:val="000000"/>
                <w:kern w:val="0"/>
                <w:sz w:val="14"/>
                <w:szCs w:val="14"/>
                <w:lang w:eastAsia="nl-NL"/>
                <w14:ligatures w14:val="none"/>
              </w:rPr>
              <w:t>otie</w:t>
            </w:r>
            <w:r w:rsidRPr="00765E77">
              <w:rPr>
                <w:rFonts w:ascii="Verdana" w:hAnsi="Verdana" w:eastAsia="Times New Roman" w:cs="Calibri"/>
                <w:color w:val="000000"/>
                <w:kern w:val="0"/>
                <w:sz w:val="14"/>
                <w:szCs w:val="14"/>
                <w:lang w:eastAsia="nl-NL"/>
                <w14:ligatures w14:val="none"/>
              </w:rPr>
              <w:t xml:space="preserve"> </w:t>
            </w:r>
            <w:r w:rsidRPr="00765E77" w:rsidR="001C0C2F">
              <w:rPr>
                <w:rFonts w:ascii="Verdana" w:hAnsi="Verdana" w:eastAsia="Times New Roman" w:cs="Calibri"/>
                <w:color w:val="000000"/>
                <w:kern w:val="0"/>
                <w:sz w:val="14"/>
                <w:szCs w:val="14"/>
                <w:lang w:eastAsia="nl-NL"/>
                <w14:ligatures w14:val="none"/>
              </w:rPr>
              <w:t xml:space="preserve">Van der Lee c.s. over onderzoeken hoe het proactief inzetten van </w:t>
            </w:r>
            <w:proofErr w:type="spellStart"/>
            <w:r w:rsidRPr="00765E77" w:rsidR="001C0C2F">
              <w:rPr>
                <w:rFonts w:ascii="Verdana" w:hAnsi="Verdana" w:eastAsia="Times New Roman" w:cs="Calibri"/>
                <w:color w:val="000000"/>
                <w:kern w:val="0"/>
                <w:sz w:val="14"/>
                <w:szCs w:val="14"/>
                <w:lang w:eastAsia="nl-NL"/>
                <w14:ligatures w14:val="none"/>
              </w:rPr>
              <w:t>mediation</w:t>
            </w:r>
            <w:proofErr w:type="spellEnd"/>
            <w:r w:rsidRPr="00765E77" w:rsidR="001C0C2F">
              <w:rPr>
                <w:rFonts w:ascii="Verdana" w:hAnsi="Verdana" w:eastAsia="Times New Roman" w:cs="Calibri"/>
                <w:color w:val="000000"/>
                <w:kern w:val="0"/>
                <w:sz w:val="14"/>
                <w:szCs w:val="14"/>
                <w:lang w:eastAsia="nl-NL"/>
                <w14:ligatures w14:val="none"/>
              </w:rPr>
              <w:t xml:space="preserve"> in verschillende fases van de hersteloperatie tot versnelling kan leiden</w:t>
            </w:r>
            <w:r w:rsidRPr="00765E77" w:rsidR="00D15119">
              <w:rPr>
                <w:rFonts w:ascii="Verdana" w:hAnsi="Verdana" w:eastAsia="Times New Roman" w:cs="Calibri"/>
                <w:color w:val="000000"/>
                <w:kern w:val="0"/>
                <w:sz w:val="14"/>
                <w:szCs w:val="14"/>
                <w:lang w:eastAsia="nl-NL"/>
                <w14:ligatures w14:val="none"/>
              </w:rPr>
              <w:t>.</w:t>
            </w:r>
          </w:p>
        </w:tc>
        <w:tc>
          <w:tcPr>
            <w:tcW w:w="1167" w:type="dxa"/>
            <w:tcBorders>
              <w:top w:val="single" w:color="auto" w:sz="4" w:space="0"/>
              <w:left w:val="nil"/>
              <w:bottom w:val="single" w:color="auto" w:sz="4" w:space="0"/>
              <w:right w:val="single" w:color="auto" w:sz="4" w:space="0"/>
            </w:tcBorders>
            <w:shd w:val="clear" w:color="auto" w:fill="auto"/>
            <w:hideMark/>
          </w:tcPr>
          <w:p w:rsidRPr="00765E77" w:rsidR="001C0C2F" w:rsidP="00B60D3E" w:rsidRDefault="001C0C2F" w14:paraId="46780A63" w14:textId="77777777">
            <w:pPr>
              <w:spacing w:after="0" w:line="276" w:lineRule="auto"/>
              <w:rPr>
                <w:rFonts w:ascii="Verdana" w:hAnsi="Verdana" w:eastAsia="Times New Roman" w:cs="Calibri"/>
                <w:color w:val="000000"/>
                <w:kern w:val="0"/>
                <w:sz w:val="14"/>
                <w:szCs w:val="14"/>
                <w:lang w:eastAsia="nl-NL"/>
                <w14:ligatures w14:val="none"/>
              </w:rPr>
            </w:pPr>
            <w:r w:rsidRPr="00765E77">
              <w:rPr>
                <w:rFonts w:ascii="Verdana" w:hAnsi="Verdana" w:eastAsia="Times New Roman" w:cs="Calibri"/>
                <w:color w:val="000000"/>
                <w:kern w:val="0"/>
                <w:sz w:val="14"/>
                <w:szCs w:val="14"/>
                <w:lang w:eastAsia="nl-NL"/>
                <w14:ligatures w14:val="none"/>
              </w:rPr>
              <w:t>31066-1190</w:t>
            </w:r>
          </w:p>
        </w:tc>
        <w:tc>
          <w:tcPr>
            <w:tcW w:w="4222" w:type="dxa"/>
            <w:tcBorders>
              <w:top w:val="single" w:color="auto" w:sz="4" w:space="0"/>
              <w:left w:val="nil"/>
              <w:bottom w:val="single" w:color="auto" w:sz="4" w:space="0"/>
              <w:right w:val="single" w:color="auto" w:sz="4" w:space="0"/>
            </w:tcBorders>
            <w:shd w:val="clear" w:color="000000" w:fill="FFFFFF"/>
            <w:hideMark/>
          </w:tcPr>
          <w:p w:rsidRPr="00765E77" w:rsidR="001C0C2F" w:rsidP="00B60D3E" w:rsidRDefault="001C0C2F" w14:paraId="063350D5" w14:textId="77777777">
            <w:pPr>
              <w:spacing w:after="0" w:line="276" w:lineRule="auto"/>
              <w:rPr>
                <w:rFonts w:ascii="Verdana" w:hAnsi="Verdana" w:eastAsia="Times New Roman" w:cs="Calibri"/>
                <w:color w:val="000000"/>
                <w:kern w:val="0"/>
                <w:sz w:val="14"/>
                <w:szCs w:val="14"/>
                <w:lang w:eastAsia="nl-NL"/>
                <w14:ligatures w14:val="none"/>
              </w:rPr>
            </w:pPr>
            <w:proofErr w:type="gramStart"/>
            <w:r w:rsidRPr="00765E77">
              <w:rPr>
                <w:rFonts w:ascii="Verdana" w:hAnsi="Verdana" w:eastAsia="Times New Roman" w:cs="Calibri"/>
                <w:color w:val="000000"/>
                <w:kern w:val="0"/>
                <w:sz w:val="14"/>
                <w:szCs w:val="14"/>
                <w:lang w:eastAsia="nl-NL"/>
                <w14:ligatures w14:val="none"/>
              </w:rPr>
              <w:t>verzoekt</w:t>
            </w:r>
            <w:proofErr w:type="gramEnd"/>
            <w:r w:rsidRPr="00765E77">
              <w:rPr>
                <w:rFonts w:ascii="Verdana" w:hAnsi="Verdana" w:eastAsia="Times New Roman" w:cs="Calibri"/>
                <w:color w:val="000000"/>
                <w:kern w:val="0"/>
                <w:sz w:val="14"/>
                <w:szCs w:val="14"/>
                <w:lang w:eastAsia="nl-NL"/>
                <w14:ligatures w14:val="none"/>
              </w:rPr>
              <w:t xml:space="preserve"> het kabinet te onderzoeken hoe het proactief inzetten van </w:t>
            </w:r>
            <w:proofErr w:type="spellStart"/>
            <w:r w:rsidRPr="00765E77">
              <w:rPr>
                <w:rFonts w:ascii="Verdana" w:hAnsi="Verdana" w:eastAsia="Times New Roman" w:cs="Calibri"/>
                <w:color w:val="000000"/>
                <w:kern w:val="0"/>
                <w:sz w:val="14"/>
                <w:szCs w:val="14"/>
                <w:lang w:eastAsia="nl-NL"/>
                <w14:ligatures w14:val="none"/>
              </w:rPr>
              <w:t>mediation</w:t>
            </w:r>
            <w:proofErr w:type="spellEnd"/>
            <w:r w:rsidRPr="00765E77">
              <w:rPr>
                <w:rFonts w:ascii="Verdana" w:hAnsi="Verdana" w:eastAsia="Times New Roman" w:cs="Calibri"/>
                <w:color w:val="000000"/>
                <w:kern w:val="0"/>
                <w:sz w:val="14"/>
                <w:szCs w:val="14"/>
                <w:lang w:eastAsia="nl-NL"/>
                <w14:ligatures w14:val="none"/>
              </w:rPr>
              <w:t xml:space="preserve"> in verschillende fases van de hersteloperatie tot betekenisvolle versnelling kan leiden,</w:t>
            </w:r>
          </w:p>
        </w:tc>
        <w:tc>
          <w:tcPr>
            <w:tcW w:w="3894" w:type="dxa"/>
            <w:tcBorders>
              <w:top w:val="single" w:color="auto" w:sz="4" w:space="0"/>
              <w:left w:val="nil"/>
              <w:bottom w:val="single" w:color="auto" w:sz="4" w:space="0"/>
              <w:right w:val="single" w:color="auto" w:sz="4" w:space="0"/>
            </w:tcBorders>
            <w:shd w:val="clear" w:color="000000" w:fill="FFFFFF"/>
          </w:tcPr>
          <w:p w:rsidRPr="00765E77" w:rsidR="001C0C2F" w:rsidP="00B60D3E" w:rsidRDefault="001C0C2F" w14:paraId="168F9CF0" w14:textId="28D3E1B5">
            <w:pPr>
              <w:spacing w:after="0" w:line="276" w:lineRule="auto"/>
              <w:rPr>
                <w:rFonts w:ascii="Verdana" w:hAnsi="Verdana" w:eastAsia="Times New Roman" w:cs="Calibri"/>
                <w:color w:val="000000"/>
                <w:kern w:val="0"/>
                <w:sz w:val="14"/>
                <w:szCs w:val="14"/>
                <w:lang w:eastAsia="nl-NL"/>
                <w14:ligatures w14:val="none"/>
              </w:rPr>
            </w:pPr>
            <w:r w:rsidRPr="00765E77">
              <w:rPr>
                <w:rFonts w:ascii="Verdana" w:hAnsi="Verdana" w:eastAsia="Times New Roman" w:cs="Calibri"/>
                <w:color w:val="000000"/>
                <w:kern w:val="0"/>
                <w:sz w:val="14"/>
                <w:szCs w:val="14"/>
                <w:lang w:eastAsia="nl-NL"/>
                <w14:ligatures w14:val="none"/>
              </w:rPr>
              <w:t>Dit betreft een lopende motie.</w:t>
            </w:r>
          </w:p>
        </w:tc>
      </w:tr>
      <w:tr w:rsidRPr="00765E77" w:rsidR="001C0C2F" w:rsidTr="009B6037" w14:paraId="287E3306" w14:textId="1E8458D7">
        <w:trPr>
          <w:trHeight w:val="915"/>
        </w:trPr>
        <w:tc>
          <w:tcPr>
            <w:tcW w:w="811" w:type="dxa"/>
            <w:tcBorders>
              <w:top w:val="nil"/>
              <w:left w:val="nil"/>
              <w:bottom w:val="single" w:color="auto" w:sz="4" w:space="0"/>
              <w:right w:val="single" w:color="auto" w:sz="4" w:space="0"/>
            </w:tcBorders>
            <w:shd w:val="clear" w:color="000000" w:fill="FFFFFF"/>
            <w:hideMark/>
          </w:tcPr>
          <w:p w:rsidRPr="00765E77" w:rsidR="001C0C2F" w:rsidP="00B60D3E" w:rsidRDefault="001C0C2F" w14:paraId="70B90A14" w14:textId="77777777">
            <w:pPr>
              <w:spacing w:after="0" w:line="276" w:lineRule="auto"/>
              <w:rPr>
                <w:rFonts w:ascii="Verdana" w:hAnsi="Verdana" w:eastAsia="Times New Roman" w:cs="Calibri"/>
                <w:color w:val="000000"/>
                <w:kern w:val="0"/>
                <w:sz w:val="14"/>
                <w:szCs w:val="14"/>
                <w:lang w:eastAsia="nl-NL"/>
                <w14:ligatures w14:val="none"/>
              </w:rPr>
            </w:pPr>
            <w:r w:rsidRPr="00765E77">
              <w:rPr>
                <w:rFonts w:ascii="Verdana" w:hAnsi="Verdana" w:eastAsia="Times New Roman" w:cs="Calibri"/>
                <w:color w:val="000000"/>
                <w:kern w:val="0"/>
                <w:sz w:val="14"/>
                <w:szCs w:val="14"/>
                <w:lang w:eastAsia="nl-NL"/>
                <w14:ligatures w14:val="none"/>
              </w:rPr>
              <w:t>6-jul-23</w:t>
            </w:r>
          </w:p>
        </w:tc>
        <w:tc>
          <w:tcPr>
            <w:tcW w:w="3975" w:type="dxa"/>
            <w:tcBorders>
              <w:top w:val="nil"/>
              <w:left w:val="nil"/>
              <w:bottom w:val="single" w:color="auto" w:sz="4" w:space="0"/>
              <w:right w:val="single" w:color="auto" w:sz="4" w:space="0"/>
            </w:tcBorders>
            <w:shd w:val="clear" w:color="000000" w:fill="FFFFFF"/>
            <w:hideMark/>
          </w:tcPr>
          <w:p w:rsidRPr="00765E77" w:rsidR="001C0C2F" w:rsidP="00B60D3E" w:rsidRDefault="001C0C2F" w14:paraId="05C49316" w14:textId="70763C7A">
            <w:pPr>
              <w:spacing w:after="0" w:line="276" w:lineRule="auto"/>
              <w:rPr>
                <w:rFonts w:ascii="Verdana" w:hAnsi="Verdana" w:eastAsia="Times New Roman" w:cs="Calibri"/>
                <w:color w:val="000000"/>
                <w:kern w:val="0"/>
                <w:sz w:val="14"/>
                <w:szCs w:val="14"/>
                <w:lang w:eastAsia="nl-NL"/>
                <w14:ligatures w14:val="none"/>
              </w:rPr>
            </w:pPr>
            <w:r w:rsidRPr="00765E77">
              <w:rPr>
                <w:rFonts w:ascii="Verdana" w:hAnsi="Verdana" w:eastAsia="Times New Roman" w:cs="Calibri"/>
                <w:color w:val="000000"/>
                <w:kern w:val="0"/>
                <w:sz w:val="14"/>
                <w:szCs w:val="14"/>
                <w:lang w:eastAsia="nl-NL"/>
                <w14:ligatures w14:val="none"/>
              </w:rPr>
              <w:t>Motie van de leden Van der Lee en Paul om bij de ontwikkeling van de nieuwe route succesvolle en geschikte elementen uit de route met de vaststellingsovereenkomst waar mogelijk ook gebruiken in de rest van de hersteloperatie'</w:t>
            </w:r>
            <w:r w:rsidRPr="00765E77" w:rsidR="00D15119">
              <w:rPr>
                <w:rFonts w:ascii="Verdana" w:hAnsi="Verdana" w:eastAsia="Times New Roman" w:cs="Calibri"/>
                <w:color w:val="000000"/>
                <w:kern w:val="0"/>
                <w:sz w:val="14"/>
                <w:szCs w:val="14"/>
                <w:lang w:eastAsia="nl-NL"/>
                <w14:ligatures w14:val="none"/>
              </w:rPr>
              <w:t>.</w:t>
            </w:r>
          </w:p>
        </w:tc>
        <w:tc>
          <w:tcPr>
            <w:tcW w:w="1167" w:type="dxa"/>
            <w:tcBorders>
              <w:top w:val="nil"/>
              <w:left w:val="nil"/>
              <w:bottom w:val="single" w:color="auto" w:sz="4" w:space="0"/>
              <w:right w:val="single" w:color="auto" w:sz="4" w:space="0"/>
            </w:tcBorders>
            <w:shd w:val="clear" w:color="000000" w:fill="FFFFFF"/>
            <w:hideMark/>
          </w:tcPr>
          <w:p w:rsidRPr="00765E77" w:rsidR="001C0C2F" w:rsidP="00B60D3E" w:rsidRDefault="001C0C2F" w14:paraId="614B632B" w14:textId="77777777">
            <w:pPr>
              <w:spacing w:after="0" w:line="276" w:lineRule="auto"/>
              <w:rPr>
                <w:rFonts w:ascii="Verdana" w:hAnsi="Verdana" w:eastAsia="Times New Roman" w:cs="Calibri"/>
                <w:color w:val="000000"/>
                <w:kern w:val="0"/>
                <w:sz w:val="14"/>
                <w:szCs w:val="14"/>
                <w:lang w:eastAsia="nl-NL"/>
                <w14:ligatures w14:val="none"/>
              </w:rPr>
            </w:pPr>
            <w:r w:rsidRPr="00765E77">
              <w:rPr>
                <w:rFonts w:ascii="Verdana" w:hAnsi="Verdana" w:eastAsia="Times New Roman" w:cs="Calibri"/>
                <w:color w:val="000000"/>
                <w:kern w:val="0"/>
                <w:sz w:val="14"/>
                <w:szCs w:val="14"/>
                <w:lang w:eastAsia="nl-NL"/>
                <w14:ligatures w14:val="none"/>
              </w:rPr>
              <w:t>31066-1259</w:t>
            </w:r>
          </w:p>
        </w:tc>
        <w:tc>
          <w:tcPr>
            <w:tcW w:w="4222" w:type="dxa"/>
            <w:tcBorders>
              <w:top w:val="nil"/>
              <w:left w:val="nil"/>
              <w:bottom w:val="single" w:color="auto" w:sz="4" w:space="0"/>
              <w:right w:val="single" w:color="auto" w:sz="4" w:space="0"/>
            </w:tcBorders>
            <w:shd w:val="clear" w:color="000000" w:fill="FFFFFF"/>
            <w:hideMark/>
          </w:tcPr>
          <w:p w:rsidRPr="00765E77" w:rsidR="001C0C2F" w:rsidP="00B60D3E" w:rsidRDefault="001C0C2F" w14:paraId="15A54E55" w14:textId="77777777">
            <w:pPr>
              <w:spacing w:after="0" w:line="276" w:lineRule="auto"/>
              <w:rPr>
                <w:rFonts w:ascii="Verdana" w:hAnsi="Verdana" w:eastAsia="Times New Roman" w:cs="Calibri"/>
                <w:color w:val="000000"/>
                <w:kern w:val="0"/>
                <w:sz w:val="14"/>
                <w:szCs w:val="14"/>
                <w:lang w:eastAsia="nl-NL"/>
                <w14:ligatures w14:val="none"/>
              </w:rPr>
            </w:pPr>
            <w:proofErr w:type="gramStart"/>
            <w:r w:rsidRPr="00765E77">
              <w:rPr>
                <w:rFonts w:ascii="Verdana" w:hAnsi="Verdana" w:eastAsia="Times New Roman" w:cs="Calibri"/>
                <w:color w:val="000000"/>
                <w:kern w:val="0"/>
                <w:sz w:val="14"/>
                <w:szCs w:val="14"/>
                <w:lang w:eastAsia="nl-NL"/>
                <w14:ligatures w14:val="none"/>
              </w:rPr>
              <w:t>verzoekt</w:t>
            </w:r>
            <w:proofErr w:type="gramEnd"/>
            <w:r w:rsidRPr="00765E77">
              <w:rPr>
                <w:rFonts w:ascii="Verdana" w:hAnsi="Verdana" w:eastAsia="Times New Roman" w:cs="Calibri"/>
                <w:color w:val="000000"/>
                <w:kern w:val="0"/>
                <w:sz w:val="14"/>
                <w:szCs w:val="14"/>
                <w:lang w:eastAsia="nl-NL"/>
                <w14:ligatures w14:val="none"/>
              </w:rPr>
              <w:t xml:space="preserve"> het kabinet om bij de ontwikkeling van de nieuwe route lessen te blijven leren en oog te houden voor kansen om succesvolle en geschikte elementen uit de route met de vaststellingsovereenkomst waar mogelijk ook te gebruiken in de rest van de hersteloperatie,</w:t>
            </w:r>
          </w:p>
          <w:p w:rsidRPr="00765E77" w:rsidR="00E57571" w:rsidP="00B60D3E" w:rsidRDefault="00E57571" w14:paraId="242860F5" w14:textId="77777777">
            <w:pPr>
              <w:spacing w:after="0" w:line="276" w:lineRule="auto"/>
              <w:rPr>
                <w:rFonts w:ascii="Verdana" w:hAnsi="Verdana" w:eastAsia="Times New Roman" w:cs="Calibri"/>
                <w:color w:val="000000"/>
                <w:kern w:val="0"/>
                <w:sz w:val="14"/>
                <w:szCs w:val="14"/>
                <w:lang w:eastAsia="nl-NL"/>
                <w14:ligatures w14:val="none"/>
              </w:rPr>
            </w:pPr>
          </w:p>
        </w:tc>
        <w:tc>
          <w:tcPr>
            <w:tcW w:w="3894" w:type="dxa"/>
            <w:tcBorders>
              <w:top w:val="nil"/>
              <w:left w:val="nil"/>
              <w:bottom w:val="single" w:color="auto" w:sz="4" w:space="0"/>
              <w:right w:val="single" w:color="auto" w:sz="4" w:space="0"/>
            </w:tcBorders>
            <w:shd w:val="clear" w:color="000000" w:fill="FFFFFF"/>
          </w:tcPr>
          <w:p w:rsidRPr="00765E77" w:rsidR="001C0C2F" w:rsidP="00B60D3E" w:rsidRDefault="001C0C2F" w14:paraId="5650E5AE" w14:textId="46A7A78F">
            <w:pPr>
              <w:spacing w:after="0" w:line="276" w:lineRule="auto"/>
              <w:rPr>
                <w:rFonts w:ascii="Verdana" w:hAnsi="Verdana" w:eastAsia="Times New Roman" w:cs="Calibri"/>
                <w:color w:val="000000"/>
                <w:kern w:val="0"/>
                <w:sz w:val="14"/>
                <w:szCs w:val="14"/>
                <w:lang w:eastAsia="nl-NL"/>
                <w14:ligatures w14:val="none"/>
              </w:rPr>
            </w:pPr>
            <w:r w:rsidRPr="00765E77">
              <w:rPr>
                <w:rFonts w:ascii="Verdana" w:hAnsi="Verdana" w:eastAsia="Times New Roman" w:cs="Calibri"/>
                <w:color w:val="000000"/>
                <w:kern w:val="0"/>
                <w:sz w:val="14"/>
                <w:szCs w:val="14"/>
                <w:lang w:eastAsia="nl-NL"/>
                <w14:ligatures w14:val="none"/>
              </w:rPr>
              <w:t>Dit betreft een lopende motie.</w:t>
            </w:r>
          </w:p>
        </w:tc>
      </w:tr>
      <w:tr w:rsidRPr="00765E77" w:rsidR="001C0C2F" w:rsidTr="009B6037" w14:paraId="3C8D3DFD" w14:textId="7888192D">
        <w:trPr>
          <w:trHeight w:val="1759"/>
        </w:trPr>
        <w:tc>
          <w:tcPr>
            <w:tcW w:w="811" w:type="dxa"/>
            <w:tcBorders>
              <w:top w:val="nil"/>
              <w:left w:val="nil"/>
              <w:bottom w:val="single" w:color="auto" w:sz="4" w:space="0"/>
              <w:right w:val="single" w:color="auto" w:sz="4" w:space="0"/>
            </w:tcBorders>
            <w:shd w:val="clear" w:color="000000" w:fill="FFFFFF"/>
            <w:hideMark/>
          </w:tcPr>
          <w:p w:rsidRPr="00765E77" w:rsidR="001C0C2F" w:rsidP="00B60D3E" w:rsidRDefault="001C0C2F" w14:paraId="7B667236" w14:textId="77777777">
            <w:pPr>
              <w:spacing w:after="0" w:line="276" w:lineRule="auto"/>
              <w:rPr>
                <w:rFonts w:ascii="Verdana" w:hAnsi="Verdana" w:eastAsia="Times New Roman" w:cs="Calibri"/>
                <w:color w:val="000000"/>
                <w:kern w:val="0"/>
                <w:sz w:val="14"/>
                <w:szCs w:val="14"/>
                <w:lang w:eastAsia="nl-NL"/>
                <w14:ligatures w14:val="none"/>
              </w:rPr>
            </w:pPr>
            <w:r w:rsidRPr="00765E77">
              <w:rPr>
                <w:rFonts w:ascii="Verdana" w:hAnsi="Verdana" w:eastAsia="Times New Roman" w:cs="Calibri"/>
                <w:color w:val="000000"/>
                <w:kern w:val="0"/>
                <w:sz w:val="14"/>
                <w:szCs w:val="14"/>
                <w:lang w:eastAsia="nl-NL"/>
                <w14:ligatures w14:val="none"/>
              </w:rPr>
              <w:t>26-okt-23</w:t>
            </w:r>
          </w:p>
        </w:tc>
        <w:tc>
          <w:tcPr>
            <w:tcW w:w="3975" w:type="dxa"/>
            <w:tcBorders>
              <w:top w:val="nil"/>
              <w:left w:val="nil"/>
              <w:bottom w:val="single" w:color="auto" w:sz="4" w:space="0"/>
              <w:right w:val="single" w:color="auto" w:sz="4" w:space="0"/>
            </w:tcBorders>
            <w:shd w:val="clear" w:color="000000" w:fill="FFFFFF"/>
            <w:hideMark/>
          </w:tcPr>
          <w:p w:rsidRPr="00765E77" w:rsidR="001C0C2F" w:rsidP="00B60D3E" w:rsidRDefault="001C0C2F" w14:paraId="2438832C" w14:textId="77777777">
            <w:pPr>
              <w:spacing w:after="0" w:line="276" w:lineRule="auto"/>
              <w:rPr>
                <w:rFonts w:ascii="Verdana" w:hAnsi="Verdana" w:eastAsia="Times New Roman" w:cs="Calibri"/>
                <w:color w:val="000000"/>
                <w:kern w:val="0"/>
                <w:sz w:val="14"/>
                <w:szCs w:val="14"/>
                <w:lang w:eastAsia="nl-NL"/>
                <w14:ligatures w14:val="none"/>
              </w:rPr>
            </w:pPr>
            <w:r w:rsidRPr="00765E77">
              <w:rPr>
                <w:rFonts w:ascii="Verdana" w:hAnsi="Verdana" w:eastAsia="Times New Roman" w:cs="Calibri"/>
                <w:color w:val="000000"/>
                <w:kern w:val="0"/>
                <w:sz w:val="14"/>
                <w:szCs w:val="14"/>
                <w:lang w:eastAsia="nl-NL"/>
                <w14:ligatures w14:val="none"/>
              </w:rPr>
              <w:t>Motie van het lid Kat c.s. over onderzoek door het CBS naar de mate waarin de studieschuld van gedupeerde jongeren verschilt van die van andere jongeren met vergelijkbare achtergrondkenmerken</w:t>
            </w:r>
          </w:p>
        </w:tc>
        <w:tc>
          <w:tcPr>
            <w:tcW w:w="1167" w:type="dxa"/>
            <w:tcBorders>
              <w:top w:val="nil"/>
              <w:left w:val="nil"/>
              <w:bottom w:val="single" w:color="auto" w:sz="4" w:space="0"/>
              <w:right w:val="single" w:color="auto" w:sz="4" w:space="0"/>
            </w:tcBorders>
            <w:shd w:val="clear" w:color="000000" w:fill="FFFFFF"/>
            <w:hideMark/>
          </w:tcPr>
          <w:p w:rsidRPr="00765E77" w:rsidR="001C0C2F" w:rsidP="00B60D3E" w:rsidRDefault="001C0C2F" w14:paraId="270CE4B6" w14:textId="77777777">
            <w:pPr>
              <w:spacing w:after="0" w:line="276" w:lineRule="auto"/>
              <w:rPr>
                <w:rFonts w:ascii="Verdana" w:hAnsi="Verdana" w:eastAsia="Times New Roman" w:cs="Calibri"/>
                <w:color w:val="000000"/>
                <w:kern w:val="0"/>
                <w:sz w:val="14"/>
                <w:szCs w:val="14"/>
                <w:lang w:eastAsia="nl-NL"/>
                <w14:ligatures w14:val="none"/>
              </w:rPr>
            </w:pPr>
            <w:r w:rsidRPr="00765E77">
              <w:rPr>
                <w:rFonts w:ascii="Verdana" w:hAnsi="Verdana" w:eastAsia="Times New Roman" w:cs="Calibri"/>
                <w:color w:val="000000"/>
                <w:kern w:val="0"/>
                <w:sz w:val="14"/>
                <w:szCs w:val="14"/>
                <w:lang w:eastAsia="nl-NL"/>
                <w14:ligatures w14:val="none"/>
              </w:rPr>
              <w:t>31066-1308</w:t>
            </w:r>
          </w:p>
        </w:tc>
        <w:tc>
          <w:tcPr>
            <w:tcW w:w="4222" w:type="dxa"/>
            <w:tcBorders>
              <w:top w:val="nil"/>
              <w:left w:val="nil"/>
              <w:bottom w:val="single" w:color="auto" w:sz="4" w:space="0"/>
              <w:right w:val="single" w:color="auto" w:sz="4" w:space="0"/>
            </w:tcBorders>
            <w:shd w:val="clear" w:color="000000" w:fill="FFFFFF"/>
            <w:hideMark/>
          </w:tcPr>
          <w:p w:rsidRPr="00765E77" w:rsidR="001C0C2F" w:rsidP="00B60D3E" w:rsidRDefault="001C0C2F" w14:paraId="787A5EA5" w14:textId="77777777">
            <w:pPr>
              <w:spacing w:after="0" w:line="276" w:lineRule="auto"/>
              <w:rPr>
                <w:rFonts w:ascii="Verdana" w:hAnsi="Verdana" w:eastAsia="Times New Roman" w:cs="Calibri"/>
                <w:color w:val="000000"/>
                <w:kern w:val="0"/>
                <w:sz w:val="14"/>
                <w:szCs w:val="14"/>
                <w:lang w:eastAsia="nl-NL"/>
                <w14:ligatures w14:val="none"/>
              </w:rPr>
            </w:pPr>
            <w:r w:rsidRPr="00765E77">
              <w:rPr>
                <w:rFonts w:ascii="Verdana" w:hAnsi="Verdana" w:eastAsia="Times New Roman" w:cs="Calibri"/>
                <w:color w:val="000000"/>
                <w:kern w:val="0"/>
                <w:sz w:val="14"/>
                <w:szCs w:val="14"/>
                <w:lang w:eastAsia="nl-NL"/>
                <w14:ligatures w14:val="none"/>
              </w:rPr>
              <w:t xml:space="preserve">verzoekt het kabinet het CBS te verzoeken te onderzoeken in welke mate de studieschuld van gedupeerde jongeren verschilt van die van andere jongeren met vergelijkbare achtergrondkenmerken en dit op microniveau (schuld per jongere) en macroniveau (totale schuld) te rapporteren in de eerstvolgende voortgangsrapportage hersteloperatie toeslagen; </w:t>
            </w:r>
            <w:r w:rsidRPr="00765E77">
              <w:rPr>
                <w:rFonts w:ascii="Verdana" w:hAnsi="Verdana" w:eastAsia="Times New Roman" w:cs="Calibri"/>
                <w:color w:val="000000"/>
                <w:kern w:val="0"/>
                <w:sz w:val="14"/>
                <w:szCs w:val="14"/>
                <w:lang w:eastAsia="nl-NL"/>
                <w14:ligatures w14:val="none"/>
              </w:rPr>
              <w:br/>
              <w:t>verzoekt de regering, indien het onderzoek bevestigt dat er sprake is van een significante impact op het schuldniveau, met scenario’s te komen om deze jongeren te helpen.</w:t>
            </w:r>
          </w:p>
          <w:p w:rsidRPr="00765E77" w:rsidR="00E57571" w:rsidP="00B60D3E" w:rsidRDefault="00E57571" w14:paraId="34AED6A9" w14:textId="3E7D0068">
            <w:pPr>
              <w:spacing w:after="0" w:line="276" w:lineRule="auto"/>
              <w:rPr>
                <w:rFonts w:ascii="Verdana" w:hAnsi="Verdana" w:eastAsia="Times New Roman" w:cs="Calibri"/>
                <w:color w:val="000000"/>
                <w:kern w:val="0"/>
                <w:sz w:val="14"/>
                <w:szCs w:val="14"/>
                <w:lang w:eastAsia="nl-NL"/>
                <w14:ligatures w14:val="none"/>
              </w:rPr>
            </w:pPr>
          </w:p>
        </w:tc>
        <w:tc>
          <w:tcPr>
            <w:tcW w:w="3894" w:type="dxa"/>
            <w:tcBorders>
              <w:top w:val="nil"/>
              <w:left w:val="nil"/>
              <w:bottom w:val="single" w:color="auto" w:sz="4" w:space="0"/>
              <w:right w:val="single" w:color="auto" w:sz="4" w:space="0"/>
            </w:tcBorders>
            <w:shd w:val="clear" w:color="000000" w:fill="FFFFFF"/>
          </w:tcPr>
          <w:p w:rsidRPr="00765E77" w:rsidR="001C0C2F" w:rsidP="00B60D3E" w:rsidRDefault="002A066D" w14:paraId="183AD2CE" w14:textId="4E09FACD">
            <w:pPr>
              <w:spacing w:after="0" w:line="276" w:lineRule="auto"/>
              <w:rPr>
                <w:rFonts w:ascii="Verdana" w:hAnsi="Verdana" w:eastAsia="Times New Roman" w:cs="Calibri"/>
                <w:color w:val="000000"/>
                <w:kern w:val="0"/>
                <w:sz w:val="14"/>
                <w:szCs w:val="14"/>
                <w:lang w:eastAsia="nl-NL"/>
                <w14:ligatures w14:val="none"/>
              </w:rPr>
            </w:pPr>
            <w:r w:rsidRPr="00765E77">
              <w:rPr>
                <w:rFonts w:ascii="Verdana" w:hAnsi="Verdana" w:eastAsia="Times New Roman" w:cs="Calibri"/>
                <w:color w:val="000000"/>
                <w:kern w:val="0"/>
                <w:sz w:val="14"/>
                <w:szCs w:val="14"/>
                <w:lang w:eastAsia="nl-NL"/>
                <w14:ligatures w14:val="none"/>
              </w:rPr>
              <w:t xml:space="preserve">De Kamer wordt over dit thema geïnformeerd zodra </w:t>
            </w:r>
            <w:r w:rsidRPr="00765E77" w:rsidR="007F2862">
              <w:rPr>
                <w:rFonts w:ascii="Verdana" w:hAnsi="Verdana" w:eastAsia="Times New Roman" w:cs="Calibri"/>
                <w:color w:val="000000"/>
                <w:kern w:val="0"/>
                <w:sz w:val="14"/>
                <w:szCs w:val="14"/>
                <w:lang w:eastAsia="nl-NL"/>
                <w14:ligatures w14:val="none"/>
              </w:rPr>
              <w:t xml:space="preserve">het </w:t>
            </w:r>
            <w:r w:rsidRPr="00765E77">
              <w:rPr>
                <w:rFonts w:ascii="Verdana" w:hAnsi="Verdana" w:eastAsia="Times New Roman" w:cs="Calibri"/>
                <w:color w:val="000000"/>
                <w:kern w:val="0"/>
                <w:sz w:val="14"/>
                <w:szCs w:val="14"/>
                <w:lang w:eastAsia="nl-NL"/>
                <w14:ligatures w14:val="none"/>
              </w:rPr>
              <w:t xml:space="preserve">CBS het haalbaarheidsonderzoek heeft afgerond op het gebied van studieschulden van jongeren en kinderen uit gezinnen die gedupeerd zijn door de problemen met de kinderopvangtoeslag. </w:t>
            </w:r>
          </w:p>
        </w:tc>
      </w:tr>
      <w:tr w:rsidRPr="00765E77" w:rsidR="001C0C2F" w:rsidTr="009B6037" w14:paraId="03F97D4B" w14:textId="23B5DB44">
        <w:trPr>
          <w:trHeight w:val="900"/>
        </w:trPr>
        <w:tc>
          <w:tcPr>
            <w:tcW w:w="811" w:type="dxa"/>
            <w:tcBorders>
              <w:top w:val="nil"/>
              <w:left w:val="nil"/>
              <w:bottom w:val="single" w:color="auto" w:sz="4" w:space="0"/>
              <w:right w:val="single" w:color="auto" w:sz="4" w:space="0"/>
            </w:tcBorders>
            <w:shd w:val="clear" w:color="000000" w:fill="FFFFFF"/>
            <w:hideMark/>
          </w:tcPr>
          <w:p w:rsidRPr="00765E77" w:rsidR="001C0C2F" w:rsidP="00B60D3E" w:rsidRDefault="001C0C2F" w14:paraId="58C81B70" w14:textId="77777777">
            <w:pPr>
              <w:spacing w:after="0" w:line="276" w:lineRule="auto"/>
              <w:rPr>
                <w:rFonts w:ascii="Verdana" w:hAnsi="Verdana" w:eastAsia="Times New Roman" w:cs="Calibri"/>
                <w:color w:val="000000"/>
                <w:kern w:val="0"/>
                <w:sz w:val="14"/>
                <w:szCs w:val="14"/>
                <w:lang w:eastAsia="nl-NL"/>
                <w14:ligatures w14:val="none"/>
              </w:rPr>
            </w:pPr>
            <w:r w:rsidRPr="00765E77">
              <w:rPr>
                <w:rFonts w:ascii="Verdana" w:hAnsi="Verdana" w:eastAsia="Times New Roman" w:cs="Calibri"/>
                <w:color w:val="000000"/>
                <w:kern w:val="0"/>
                <w:sz w:val="14"/>
                <w:szCs w:val="14"/>
                <w:lang w:eastAsia="nl-NL"/>
                <w14:ligatures w14:val="none"/>
              </w:rPr>
              <w:t>9-apr-24</w:t>
            </w:r>
          </w:p>
        </w:tc>
        <w:tc>
          <w:tcPr>
            <w:tcW w:w="3975" w:type="dxa"/>
            <w:tcBorders>
              <w:top w:val="nil"/>
              <w:left w:val="nil"/>
              <w:bottom w:val="single" w:color="auto" w:sz="4" w:space="0"/>
              <w:right w:val="single" w:color="auto" w:sz="4" w:space="0"/>
            </w:tcBorders>
            <w:shd w:val="clear" w:color="000000" w:fill="FFFFFF"/>
            <w:hideMark/>
          </w:tcPr>
          <w:p w:rsidRPr="00765E77" w:rsidR="001C0C2F" w:rsidP="00B60D3E" w:rsidRDefault="001C0C2F" w14:paraId="0FD18A68" w14:textId="02FAFB47">
            <w:pPr>
              <w:spacing w:after="0" w:line="276" w:lineRule="auto"/>
              <w:rPr>
                <w:rFonts w:ascii="Verdana" w:hAnsi="Verdana" w:eastAsia="Times New Roman" w:cs="Calibri"/>
                <w:color w:val="000000"/>
                <w:kern w:val="0"/>
                <w:sz w:val="14"/>
                <w:szCs w:val="14"/>
                <w:lang w:eastAsia="nl-NL"/>
                <w14:ligatures w14:val="none"/>
              </w:rPr>
            </w:pPr>
            <w:r w:rsidRPr="00765E77">
              <w:rPr>
                <w:rFonts w:ascii="Verdana" w:hAnsi="Verdana" w:eastAsia="Times New Roman" w:cs="Calibri"/>
                <w:color w:val="000000"/>
                <w:kern w:val="0"/>
                <w:sz w:val="14"/>
                <w:szCs w:val="14"/>
                <w:lang w:eastAsia="nl-NL"/>
                <w14:ligatures w14:val="none"/>
              </w:rPr>
              <w:t xml:space="preserve">Motie van de leden Inge van Dijk en </w:t>
            </w:r>
            <w:proofErr w:type="spellStart"/>
            <w:r w:rsidRPr="00765E77">
              <w:rPr>
                <w:rFonts w:ascii="Verdana" w:hAnsi="Verdana" w:eastAsia="Times New Roman" w:cs="Calibri"/>
                <w:color w:val="000000"/>
                <w:kern w:val="0"/>
                <w:sz w:val="14"/>
                <w:szCs w:val="14"/>
                <w:lang w:eastAsia="nl-NL"/>
                <w14:ligatures w14:val="none"/>
              </w:rPr>
              <w:t>Stultiens</w:t>
            </w:r>
            <w:proofErr w:type="spellEnd"/>
            <w:r w:rsidRPr="00765E77">
              <w:rPr>
                <w:rFonts w:ascii="Verdana" w:hAnsi="Verdana" w:eastAsia="Times New Roman" w:cs="Calibri"/>
                <w:color w:val="000000"/>
                <w:kern w:val="0"/>
                <w:sz w:val="14"/>
                <w:szCs w:val="14"/>
                <w:lang w:eastAsia="nl-NL"/>
                <w14:ligatures w14:val="none"/>
              </w:rPr>
              <w:t xml:space="preserve"> over een meldpunt voor kinderen inrichten dat aansluit bij de belevingswereld van jongeren</w:t>
            </w:r>
            <w:r w:rsidRPr="00765E77" w:rsidR="00D15119">
              <w:rPr>
                <w:rFonts w:ascii="Verdana" w:hAnsi="Verdana" w:eastAsia="Times New Roman" w:cs="Calibri"/>
                <w:color w:val="000000"/>
                <w:kern w:val="0"/>
                <w:sz w:val="14"/>
                <w:szCs w:val="14"/>
                <w:lang w:eastAsia="nl-NL"/>
                <w14:ligatures w14:val="none"/>
              </w:rPr>
              <w:t>.</w:t>
            </w:r>
          </w:p>
        </w:tc>
        <w:tc>
          <w:tcPr>
            <w:tcW w:w="1167" w:type="dxa"/>
            <w:tcBorders>
              <w:top w:val="nil"/>
              <w:left w:val="nil"/>
              <w:bottom w:val="single" w:color="auto" w:sz="4" w:space="0"/>
              <w:right w:val="single" w:color="auto" w:sz="4" w:space="0"/>
            </w:tcBorders>
            <w:shd w:val="clear" w:color="000000" w:fill="FFFFFF"/>
            <w:hideMark/>
          </w:tcPr>
          <w:p w:rsidRPr="00765E77" w:rsidR="001C0C2F" w:rsidP="00B60D3E" w:rsidRDefault="001C0C2F" w14:paraId="74B76EC7" w14:textId="77777777">
            <w:pPr>
              <w:spacing w:after="0" w:line="276" w:lineRule="auto"/>
              <w:rPr>
                <w:rFonts w:ascii="Verdana" w:hAnsi="Verdana" w:eastAsia="Times New Roman" w:cs="Calibri"/>
                <w:color w:val="000000"/>
                <w:kern w:val="0"/>
                <w:sz w:val="14"/>
                <w:szCs w:val="14"/>
                <w:lang w:eastAsia="nl-NL"/>
                <w14:ligatures w14:val="none"/>
              </w:rPr>
            </w:pPr>
            <w:r w:rsidRPr="00765E77">
              <w:rPr>
                <w:rFonts w:ascii="Verdana" w:hAnsi="Verdana" w:eastAsia="Times New Roman" w:cs="Calibri"/>
                <w:color w:val="000000"/>
                <w:kern w:val="0"/>
                <w:sz w:val="14"/>
                <w:szCs w:val="14"/>
                <w:lang w:eastAsia="nl-NL"/>
                <w14:ligatures w14:val="none"/>
              </w:rPr>
              <w:t>31066-1360</w:t>
            </w:r>
          </w:p>
        </w:tc>
        <w:tc>
          <w:tcPr>
            <w:tcW w:w="4222" w:type="dxa"/>
            <w:tcBorders>
              <w:top w:val="nil"/>
              <w:left w:val="nil"/>
              <w:bottom w:val="single" w:color="auto" w:sz="4" w:space="0"/>
              <w:right w:val="single" w:color="auto" w:sz="4" w:space="0"/>
            </w:tcBorders>
            <w:shd w:val="clear" w:color="000000" w:fill="FFFFFF"/>
            <w:hideMark/>
          </w:tcPr>
          <w:p w:rsidRPr="00765E77" w:rsidR="001C0C2F" w:rsidP="00B60D3E" w:rsidRDefault="001C0C2F" w14:paraId="22F6B308" w14:textId="2BD86848">
            <w:pPr>
              <w:spacing w:after="0" w:line="276" w:lineRule="auto"/>
              <w:rPr>
                <w:rFonts w:ascii="Verdana" w:hAnsi="Verdana" w:eastAsia="Times New Roman" w:cs="Calibri"/>
                <w:color w:val="000000"/>
                <w:kern w:val="0"/>
                <w:sz w:val="14"/>
                <w:szCs w:val="14"/>
                <w:lang w:eastAsia="nl-NL"/>
                <w14:ligatures w14:val="none"/>
              </w:rPr>
            </w:pPr>
            <w:proofErr w:type="gramStart"/>
            <w:r w:rsidRPr="00765E77">
              <w:rPr>
                <w:rFonts w:ascii="Verdana" w:hAnsi="Verdana" w:eastAsia="Times New Roman" w:cs="Calibri"/>
                <w:color w:val="000000"/>
                <w:kern w:val="0"/>
                <w:sz w:val="14"/>
                <w:szCs w:val="14"/>
                <w:lang w:eastAsia="nl-NL"/>
                <w14:ligatures w14:val="none"/>
              </w:rPr>
              <w:t>verzoekt</w:t>
            </w:r>
            <w:proofErr w:type="gramEnd"/>
            <w:r w:rsidRPr="00765E77">
              <w:rPr>
                <w:rFonts w:ascii="Verdana" w:hAnsi="Verdana" w:eastAsia="Times New Roman" w:cs="Calibri"/>
                <w:color w:val="000000"/>
                <w:kern w:val="0"/>
                <w:sz w:val="14"/>
                <w:szCs w:val="14"/>
                <w:lang w:eastAsia="nl-NL"/>
                <w14:ligatures w14:val="none"/>
              </w:rPr>
              <w:t xml:space="preserve"> de regering op zeer korte termijn te verduidelijken wat ouders en kinderen kunnen verwachten van de gemeente en hierbij ouders en kinderen te betrekken zodat hun perspectief centraal staat; verzoekt de regering voor gedupeerde kinderen een meldpunt in te richten dat aansluit bij de belevingswereld van jongeren zodat we ze beter inbeeld krijgen en kunnen helpen</w:t>
            </w:r>
            <w:r w:rsidRPr="00765E77" w:rsidR="00B60D3E">
              <w:rPr>
                <w:rFonts w:ascii="Verdana" w:hAnsi="Verdana" w:eastAsia="Times New Roman" w:cs="Calibri"/>
                <w:color w:val="000000"/>
                <w:kern w:val="0"/>
                <w:sz w:val="14"/>
                <w:szCs w:val="14"/>
                <w:lang w:eastAsia="nl-NL"/>
                <w14:ligatures w14:val="none"/>
              </w:rPr>
              <w:t>.</w:t>
            </w:r>
          </w:p>
          <w:p w:rsidRPr="00765E77" w:rsidR="00E57571" w:rsidP="00B60D3E" w:rsidRDefault="00E57571" w14:paraId="3C21AE92" w14:textId="77777777">
            <w:pPr>
              <w:spacing w:after="0" w:line="276" w:lineRule="auto"/>
              <w:rPr>
                <w:rFonts w:ascii="Verdana" w:hAnsi="Verdana" w:eastAsia="Times New Roman" w:cs="Calibri"/>
                <w:color w:val="000000"/>
                <w:kern w:val="0"/>
                <w:sz w:val="14"/>
                <w:szCs w:val="14"/>
                <w:lang w:eastAsia="nl-NL"/>
                <w14:ligatures w14:val="none"/>
              </w:rPr>
            </w:pPr>
          </w:p>
        </w:tc>
        <w:tc>
          <w:tcPr>
            <w:tcW w:w="3894" w:type="dxa"/>
            <w:tcBorders>
              <w:top w:val="nil"/>
              <w:left w:val="nil"/>
              <w:bottom w:val="single" w:color="auto" w:sz="4" w:space="0"/>
              <w:right w:val="single" w:color="auto" w:sz="4" w:space="0"/>
            </w:tcBorders>
            <w:shd w:val="clear" w:color="000000" w:fill="FFFFFF"/>
          </w:tcPr>
          <w:p w:rsidRPr="00765E77" w:rsidR="001C0C2F" w:rsidP="00B60D3E" w:rsidRDefault="001349AD" w14:paraId="12A97C8C" w14:textId="60335C01">
            <w:pPr>
              <w:spacing w:after="0" w:line="276" w:lineRule="auto"/>
              <w:rPr>
                <w:rFonts w:ascii="Verdana" w:hAnsi="Verdana" w:eastAsia="Times New Roman" w:cs="Calibri"/>
                <w:color w:val="000000"/>
                <w:kern w:val="0"/>
                <w:sz w:val="14"/>
                <w:szCs w:val="14"/>
                <w:lang w:eastAsia="nl-NL"/>
                <w14:ligatures w14:val="none"/>
              </w:rPr>
            </w:pPr>
            <w:r w:rsidRPr="00765E77">
              <w:rPr>
                <w:rFonts w:ascii="Verdana" w:hAnsi="Verdana" w:eastAsia="Times New Roman" w:cs="Calibri"/>
                <w:color w:val="000000"/>
                <w:kern w:val="0"/>
                <w:sz w:val="14"/>
                <w:szCs w:val="14"/>
                <w:lang w:eastAsia="nl-NL"/>
                <w14:ligatures w14:val="none"/>
              </w:rPr>
              <w:t xml:space="preserve">Het wetsvoorstel waarin wordt verduidelijkt wat ouders en kinderen kunnen verwachten van gemeenten is in voorbereiding. </w:t>
            </w:r>
            <w:r w:rsidRPr="00765E77" w:rsidR="00956A79">
              <w:rPr>
                <w:rFonts w:ascii="Verdana" w:hAnsi="Verdana" w:eastAsia="Times New Roman" w:cs="Calibri"/>
                <w:color w:val="000000"/>
                <w:kern w:val="0"/>
                <w:sz w:val="14"/>
                <w:szCs w:val="14"/>
                <w:lang w:eastAsia="nl-NL"/>
                <w14:ligatures w14:val="none"/>
              </w:rPr>
              <w:t xml:space="preserve">Het aanbestedingstraject voor een dergelijk meldpunt is in voorbereiding. Een stand van zaken </w:t>
            </w:r>
            <w:proofErr w:type="gramStart"/>
            <w:r w:rsidRPr="00765E77" w:rsidR="009B6037">
              <w:rPr>
                <w:rFonts w:ascii="Verdana" w:hAnsi="Verdana" w:eastAsia="Times New Roman" w:cs="Calibri"/>
                <w:color w:val="000000"/>
                <w:kern w:val="0"/>
                <w:sz w:val="14"/>
                <w:szCs w:val="14"/>
                <w:lang w:eastAsia="nl-NL"/>
                <w14:ligatures w14:val="none"/>
              </w:rPr>
              <w:t xml:space="preserve">is </w:t>
            </w:r>
            <w:r w:rsidRPr="00765E77" w:rsidR="00956A79">
              <w:rPr>
                <w:rFonts w:ascii="Verdana" w:hAnsi="Verdana" w:eastAsia="Times New Roman" w:cs="Calibri"/>
                <w:color w:val="000000"/>
                <w:kern w:val="0"/>
                <w:sz w:val="14"/>
                <w:szCs w:val="14"/>
                <w:lang w:eastAsia="nl-NL"/>
                <w14:ligatures w14:val="none"/>
              </w:rPr>
              <w:t xml:space="preserve"> opgenomen</w:t>
            </w:r>
            <w:proofErr w:type="gramEnd"/>
            <w:r w:rsidRPr="00765E77" w:rsidR="00956A79">
              <w:rPr>
                <w:rFonts w:ascii="Verdana" w:hAnsi="Verdana" w:eastAsia="Times New Roman" w:cs="Calibri"/>
                <w:color w:val="000000"/>
                <w:kern w:val="0"/>
                <w:sz w:val="14"/>
                <w:szCs w:val="14"/>
                <w:lang w:eastAsia="nl-NL"/>
                <w14:ligatures w14:val="none"/>
              </w:rPr>
              <w:t xml:space="preserve"> in H2</w:t>
            </w:r>
            <w:r w:rsidRPr="00765E77" w:rsidR="007F2862">
              <w:rPr>
                <w:rFonts w:ascii="Verdana" w:hAnsi="Verdana" w:eastAsia="Times New Roman" w:cs="Calibri"/>
                <w:color w:val="000000"/>
                <w:kern w:val="0"/>
                <w:sz w:val="14"/>
                <w:szCs w:val="14"/>
                <w:lang w:eastAsia="nl-NL"/>
                <w14:ligatures w14:val="none"/>
              </w:rPr>
              <w:t xml:space="preserve"> van de 18</w:t>
            </w:r>
            <w:r w:rsidRPr="00765E77" w:rsidR="007F2862">
              <w:rPr>
                <w:rFonts w:ascii="Verdana" w:hAnsi="Verdana" w:eastAsia="Times New Roman" w:cs="Calibri"/>
                <w:color w:val="000000"/>
                <w:kern w:val="0"/>
                <w:sz w:val="14"/>
                <w:szCs w:val="14"/>
                <w:vertAlign w:val="superscript"/>
                <w:lang w:eastAsia="nl-NL"/>
                <w14:ligatures w14:val="none"/>
              </w:rPr>
              <w:t>e</w:t>
            </w:r>
            <w:r w:rsidRPr="00765E77" w:rsidR="007F2862">
              <w:rPr>
                <w:rFonts w:ascii="Verdana" w:hAnsi="Verdana" w:eastAsia="Times New Roman" w:cs="Calibri"/>
                <w:color w:val="000000"/>
                <w:kern w:val="0"/>
                <w:sz w:val="14"/>
                <w:szCs w:val="14"/>
                <w:lang w:eastAsia="nl-NL"/>
                <w14:ligatures w14:val="none"/>
              </w:rPr>
              <w:t xml:space="preserve"> VGR over de periode mei – aug 2024</w:t>
            </w:r>
            <w:r w:rsidRPr="00765E77" w:rsidR="00956A79">
              <w:rPr>
                <w:rFonts w:ascii="Verdana" w:hAnsi="Verdana" w:eastAsia="Times New Roman" w:cs="Calibri"/>
                <w:color w:val="000000"/>
                <w:kern w:val="0"/>
                <w:sz w:val="14"/>
                <w:szCs w:val="14"/>
                <w:lang w:eastAsia="nl-NL"/>
                <w14:ligatures w14:val="none"/>
              </w:rPr>
              <w:t xml:space="preserve">. </w:t>
            </w:r>
          </w:p>
        </w:tc>
      </w:tr>
      <w:tr w:rsidRPr="00765E77" w:rsidR="001C0C2F" w:rsidTr="009B6037" w14:paraId="497F3CFB" w14:textId="48A594D8">
        <w:trPr>
          <w:trHeight w:val="983"/>
        </w:trPr>
        <w:tc>
          <w:tcPr>
            <w:tcW w:w="811" w:type="dxa"/>
            <w:tcBorders>
              <w:top w:val="nil"/>
              <w:left w:val="nil"/>
              <w:bottom w:val="single" w:color="auto" w:sz="4" w:space="0"/>
              <w:right w:val="single" w:color="auto" w:sz="4" w:space="0"/>
            </w:tcBorders>
            <w:shd w:val="clear" w:color="000000" w:fill="FFFFFF"/>
            <w:hideMark/>
          </w:tcPr>
          <w:p w:rsidRPr="00765E77" w:rsidR="001C0C2F" w:rsidP="00B60D3E" w:rsidRDefault="001C0C2F" w14:paraId="3BC13BF0" w14:textId="77777777">
            <w:pPr>
              <w:spacing w:after="0" w:line="276" w:lineRule="auto"/>
              <w:rPr>
                <w:rFonts w:ascii="Verdana" w:hAnsi="Verdana" w:eastAsia="Times New Roman" w:cs="Calibri"/>
                <w:color w:val="000000"/>
                <w:kern w:val="0"/>
                <w:sz w:val="14"/>
                <w:szCs w:val="14"/>
                <w:lang w:eastAsia="nl-NL"/>
                <w14:ligatures w14:val="none"/>
              </w:rPr>
            </w:pPr>
            <w:r w:rsidRPr="00765E77">
              <w:rPr>
                <w:rFonts w:ascii="Verdana" w:hAnsi="Verdana" w:eastAsia="Times New Roman" w:cs="Calibri"/>
                <w:color w:val="000000"/>
                <w:kern w:val="0"/>
                <w:sz w:val="14"/>
                <w:szCs w:val="14"/>
                <w:lang w:eastAsia="nl-NL"/>
                <w14:ligatures w14:val="none"/>
              </w:rPr>
              <w:t>18-jun-24</w:t>
            </w:r>
          </w:p>
        </w:tc>
        <w:tc>
          <w:tcPr>
            <w:tcW w:w="3975" w:type="dxa"/>
            <w:tcBorders>
              <w:top w:val="nil"/>
              <w:left w:val="nil"/>
              <w:bottom w:val="single" w:color="auto" w:sz="4" w:space="0"/>
              <w:right w:val="single" w:color="auto" w:sz="4" w:space="0"/>
            </w:tcBorders>
            <w:shd w:val="clear" w:color="000000" w:fill="FFFFFF"/>
            <w:hideMark/>
          </w:tcPr>
          <w:p w:rsidRPr="00765E77" w:rsidR="001C0C2F" w:rsidP="00B60D3E" w:rsidRDefault="00203EAD" w14:paraId="7F253F59" w14:textId="55B757BB">
            <w:pPr>
              <w:spacing w:after="0" w:line="276" w:lineRule="auto"/>
              <w:rPr>
                <w:rFonts w:ascii="Verdana" w:hAnsi="Verdana" w:eastAsia="Times New Roman" w:cs="Calibri"/>
                <w:color w:val="000000"/>
                <w:kern w:val="0"/>
                <w:sz w:val="14"/>
                <w:szCs w:val="14"/>
                <w:lang w:eastAsia="nl-NL"/>
                <w14:ligatures w14:val="none"/>
              </w:rPr>
            </w:pPr>
            <w:r w:rsidRPr="00765E77">
              <w:rPr>
                <w:rFonts w:ascii="Verdana" w:hAnsi="Verdana" w:eastAsia="Times New Roman" w:cs="Calibri"/>
                <w:color w:val="000000"/>
                <w:kern w:val="0"/>
                <w:sz w:val="14"/>
                <w:szCs w:val="14"/>
                <w:lang w:eastAsia="nl-NL"/>
                <w14:ligatures w14:val="none"/>
              </w:rPr>
              <w:t>Gewijzigde m</w:t>
            </w:r>
            <w:r w:rsidRPr="00765E77" w:rsidR="001C0C2F">
              <w:rPr>
                <w:rFonts w:ascii="Verdana" w:hAnsi="Verdana" w:eastAsia="Times New Roman" w:cs="Calibri"/>
                <w:color w:val="000000"/>
                <w:kern w:val="0"/>
                <w:sz w:val="14"/>
                <w:szCs w:val="14"/>
                <w:lang w:eastAsia="nl-NL"/>
                <w14:ligatures w14:val="none"/>
              </w:rPr>
              <w:t xml:space="preserve">otie van de leden Inge van Dijk </w:t>
            </w:r>
            <w:r w:rsidRPr="00765E77">
              <w:rPr>
                <w:rFonts w:ascii="Verdana" w:hAnsi="Verdana" w:eastAsia="Times New Roman" w:cs="Calibri"/>
                <w:color w:val="000000"/>
                <w:kern w:val="0"/>
                <w:sz w:val="14"/>
                <w:szCs w:val="14"/>
                <w:lang w:eastAsia="nl-NL"/>
                <w14:ligatures w14:val="none"/>
              </w:rPr>
              <w:t xml:space="preserve">c.s. op korte termijn te komen met een onafhankelijk advies hoe om te gaan met de ouders die CWS al hebben doorlopen of in bezwaar zijn, op grond van gelijkheid (ter vervanging van motie 1402) </w:t>
            </w:r>
          </w:p>
        </w:tc>
        <w:tc>
          <w:tcPr>
            <w:tcW w:w="1167" w:type="dxa"/>
            <w:tcBorders>
              <w:top w:val="nil"/>
              <w:left w:val="nil"/>
              <w:bottom w:val="single" w:color="auto" w:sz="4" w:space="0"/>
              <w:right w:val="single" w:color="auto" w:sz="4" w:space="0"/>
            </w:tcBorders>
            <w:shd w:val="clear" w:color="000000" w:fill="FFFFFF"/>
            <w:hideMark/>
          </w:tcPr>
          <w:p w:rsidRPr="00765E77" w:rsidR="001C0C2F" w:rsidP="00B60D3E" w:rsidRDefault="001C0C2F" w14:paraId="52FC3F61" w14:textId="77777777">
            <w:pPr>
              <w:spacing w:after="0" w:line="276" w:lineRule="auto"/>
              <w:rPr>
                <w:rFonts w:ascii="Verdana" w:hAnsi="Verdana" w:eastAsia="Times New Roman" w:cs="Calibri"/>
                <w:color w:val="000000"/>
                <w:kern w:val="0"/>
                <w:sz w:val="14"/>
                <w:szCs w:val="14"/>
                <w:lang w:eastAsia="nl-NL"/>
                <w14:ligatures w14:val="none"/>
              </w:rPr>
            </w:pPr>
            <w:r w:rsidRPr="00765E77">
              <w:rPr>
                <w:rFonts w:ascii="Verdana" w:hAnsi="Verdana" w:eastAsia="Times New Roman" w:cs="Calibri"/>
                <w:color w:val="000000"/>
                <w:kern w:val="0"/>
                <w:sz w:val="14"/>
                <w:szCs w:val="14"/>
                <w:lang w:eastAsia="nl-NL"/>
                <w14:ligatures w14:val="none"/>
              </w:rPr>
              <w:t>31066-1410</w:t>
            </w:r>
          </w:p>
        </w:tc>
        <w:tc>
          <w:tcPr>
            <w:tcW w:w="4222" w:type="dxa"/>
            <w:tcBorders>
              <w:top w:val="nil"/>
              <w:left w:val="nil"/>
              <w:bottom w:val="single" w:color="auto" w:sz="4" w:space="0"/>
              <w:right w:val="single" w:color="auto" w:sz="4" w:space="0"/>
            </w:tcBorders>
            <w:shd w:val="clear" w:color="000000" w:fill="FFFFFF"/>
            <w:hideMark/>
          </w:tcPr>
          <w:p w:rsidRPr="00765E77" w:rsidR="001C0C2F" w:rsidP="00B60D3E" w:rsidRDefault="00494EC8" w14:paraId="3218446E" w14:textId="20F3B3AF">
            <w:pPr>
              <w:spacing w:after="0" w:line="276" w:lineRule="auto"/>
              <w:rPr>
                <w:rFonts w:ascii="Verdana" w:hAnsi="Verdana" w:eastAsia="Times New Roman" w:cs="Calibri"/>
                <w:color w:val="000000"/>
                <w:kern w:val="0"/>
                <w:sz w:val="14"/>
                <w:szCs w:val="14"/>
                <w:lang w:eastAsia="nl-NL"/>
                <w14:ligatures w14:val="none"/>
              </w:rPr>
            </w:pPr>
            <w:proofErr w:type="gramStart"/>
            <w:r w:rsidRPr="00765E77">
              <w:rPr>
                <w:rFonts w:ascii="Verdana" w:hAnsi="Verdana" w:eastAsia="Times New Roman" w:cs="Calibri"/>
                <w:color w:val="000000"/>
                <w:kern w:val="0"/>
                <w:sz w:val="14"/>
                <w:szCs w:val="14"/>
                <w:lang w:eastAsia="nl-NL"/>
                <w14:ligatures w14:val="none"/>
              </w:rPr>
              <w:t>verzoekt</w:t>
            </w:r>
            <w:proofErr w:type="gramEnd"/>
            <w:r w:rsidRPr="00765E77">
              <w:rPr>
                <w:rFonts w:ascii="Verdana" w:hAnsi="Verdana" w:eastAsia="Times New Roman" w:cs="Calibri"/>
                <w:color w:val="000000"/>
                <w:kern w:val="0"/>
                <w:sz w:val="14"/>
                <w:szCs w:val="14"/>
                <w:lang w:eastAsia="nl-NL"/>
                <w14:ligatures w14:val="none"/>
              </w:rPr>
              <w:t xml:space="preserve"> de regering op korte termijn te komen met een onafhankelijk advies hoe om te gaan met de ouders die CWS al hebben doorlopen of in bezwaar zijn, </w:t>
            </w:r>
            <w:r w:rsidRPr="00765E77">
              <w:rPr>
                <w:rFonts w:ascii="Verdana" w:hAnsi="Verdana"/>
                <w:sz w:val="14"/>
                <w:szCs w:val="14"/>
              </w:rPr>
              <w:t xml:space="preserve">overwegende dat nu tussentijds de spelregels veranderen, er grote en </w:t>
            </w:r>
            <w:proofErr w:type="spellStart"/>
            <w:r w:rsidRPr="00765E77">
              <w:rPr>
                <w:rFonts w:ascii="Verdana" w:hAnsi="Verdana"/>
                <w:sz w:val="14"/>
                <w:szCs w:val="14"/>
              </w:rPr>
              <w:t>onuitlegbare</w:t>
            </w:r>
            <w:proofErr w:type="spellEnd"/>
            <w:r w:rsidRPr="00765E77">
              <w:rPr>
                <w:rFonts w:ascii="Verdana" w:hAnsi="Verdana"/>
                <w:sz w:val="14"/>
                <w:szCs w:val="14"/>
              </w:rPr>
              <w:t xml:space="preserve"> verschillen ontstaan tussen de wijze waarop en de ruimhartigheid waarmee gecompenseerd wordt.  </w:t>
            </w:r>
          </w:p>
        </w:tc>
        <w:tc>
          <w:tcPr>
            <w:tcW w:w="3894" w:type="dxa"/>
            <w:tcBorders>
              <w:top w:val="nil"/>
              <w:left w:val="nil"/>
              <w:bottom w:val="single" w:color="auto" w:sz="4" w:space="0"/>
              <w:right w:val="single" w:color="auto" w:sz="4" w:space="0"/>
            </w:tcBorders>
            <w:shd w:val="clear" w:color="000000" w:fill="FFFFFF"/>
          </w:tcPr>
          <w:p w:rsidRPr="00765E77" w:rsidR="009B6037" w:rsidP="00B60D3E" w:rsidRDefault="00494EC8" w14:paraId="741B37EA" w14:textId="77777777">
            <w:pPr>
              <w:spacing w:after="0" w:line="276" w:lineRule="auto"/>
              <w:rPr>
                <w:rFonts w:ascii="Verdana" w:hAnsi="Verdana" w:eastAsia="Times New Roman"/>
                <w:sz w:val="14"/>
                <w:szCs w:val="14"/>
              </w:rPr>
            </w:pPr>
            <w:r w:rsidRPr="00765E77">
              <w:rPr>
                <w:rFonts w:ascii="Verdana" w:hAnsi="Verdana" w:eastAsia="Times New Roman"/>
                <w:sz w:val="14"/>
                <w:szCs w:val="14"/>
              </w:rPr>
              <w:t xml:space="preserve">De CWS heeft per 1 juli 2024 nieuw schadebeleid gepubliceerd. Het resultaat is een vereenvoudigde werkwijze met een ruimhartige toepassing van het civiele schaderecht.  </w:t>
            </w:r>
          </w:p>
          <w:p w:rsidRPr="00765E77" w:rsidR="001C0C2F" w:rsidP="00B60D3E" w:rsidRDefault="00507335" w14:paraId="134C0261" w14:textId="2D5D6C94">
            <w:pPr>
              <w:spacing w:after="0" w:line="276" w:lineRule="auto"/>
              <w:rPr>
                <w:rFonts w:ascii="Verdana" w:hAnsi="Verdana" w:eastAsia="Times New Roman" w:cs="Calibri"/>
                <w:color w:val="000000"/>
                <w:kern w:val="0"/>
                <w:sz w:val="14"/>
                <w:szCs w:val="14"/>
                <w:lang w:eastAsia="nl-NL"/>
                <w14:ligatures w14:val="none"/>
              </w:rPr>
            </w:pPr>
            <w:r w:rsidRPr="00765E77">
              <w:rPr>
                <w:rFonts w:ascii="Verdana" w:hAnsi="Verdana" w:eastAsia="Times New Roman"/>
                <w:sz w:val="14"/>
                <w:szCs w:val="14"/>
              </w:rPr>
              <w:t>B</w:t>
            </w:r>
            <w:r w:rsidRPr="00765E77" w:rsidR="00494EC8">
              <w:rPr>
                <w:rFonts w:ascii="Verdana" w:hAnsi="Verdana" w:eastAsia="Times New Roman"/>
                <w:sz w:val="14"/>
                <w:szCs w:val="14"/>
              </w:rPr>
              <w:t xml:space="preserve">egin oktober </w:t>
            </w:r>
            <w:r w:rsidRPr="00765E77" w:rsidR="007F2862">
              <w:rPr>
                <w:rFonts w:ascii="Verdana" w:hAnsi="Verdana" w:eastAsia="Times New Roman"/>
                <w:sz w:val="14"/>
                <w:szCs w:val="14"/>
              </w:rPr>
              <w:t>2024 wordt</w:t>
            </w:r>
            <w:r w:rsidRPr="00765E77" w:rsidR="00494EC8">
              <w:rPr>
                <w:rFonts w:ascii="Verdana" w:hAnsi="Verdana" w:eastAsia="Times New Roman"/>
                <w:sz w:val="14"/>
                <w:szCs w:val="14"/>
              </w:rPr>
              <w:t xml:space="preserve"> </w:t>
            </w:r>
            <w:r w:rsidRPr="00765E77" w:rsidR="007F2862">
              <w:rPr>
                <w:rFonts w:ascii="Verdana" w:hAnsi="Verdana" w:eastAsia="Times New Roman"/>
                <w:sz w:val="14"/>
                <w:szCs w:val="14"/>
              </w:rPr>
              <w:t xml:space="preserve">verwacht </w:t>
            </w:r>
            <w:r w:rsidRPr="00765E77" w:rsidR="00494EC8">
              <w:rPr>
                <w:rFonts w:ascii="Verdana" w:hAnsi="Verdana" w:eastAsia="Times New Roman"/>
                <w:sz w:val="14"/>
                <w:szCs w:val="14"/>
              </w:rPr>
              <w:t xml:space="preserve">het </w:t>
            </w:r>
            <w:proofErr w:type="gramStart"/>
            <w:r w:rsidRPr="00765E77" w:rsidR="00494EC8">
              <w:rPr>
                <w:rFonts w:ascii="Verdana" w:hAnsi="Verdana" w:eastAsia="Times New Roman"/>
                <w:sz w:val="14"/>
                <w:szCs w:val="14"/>
              </w:rPr>
              <w:t>onafhankelijk</w:t>
            </w:r>
            <w:r w:rsidRPr="00765E77" w:rsidR="007F2862">
              <w:rPr>
                <w:rFonts w:ascii="Verdana" w:hAnsi="Verdana" w:eastAsia="Times New Roman"/>
                <w:sz w:val="14"/>
                <w:szCs w:val="14"/>
              </w:rPr>
              <w:t xml:space="preserve">e </w:t>
            </w:r>
            <w:r w:rsidRPr="00765E77" w:rsidR="00494EC8">
              <w:rPr>
                <w:rFonts w:ascii="Verdana" w:hAnsi="Verdana" w:eastAsia="Times New Roman"/>
                <w:sz w:val="14"/>
                <w:szCs w:val="14"/>
              </w:rPr>
              <w:t xml:space="preserve"> advies</w:t>
            </w:r>
            <w:proofErr w:type="gramEnd"/>
            <w:r w:rsidRPr="00765E77" w:rsidR="007F2862">
              <w:rPr>
                <w:rFonts w:ascii="Verdana" w:hAnsi="Verdana" w:eastAsia="Times New Roman"/>
                <w:sz w:val="14"/>
                <w:szCs w:val="14"/>
              </w:rPr>
              <w:t xml:space="preserve"> </w:t>
            </w:r>
            <w:r w:rsidRPr="00765E77" w:rsidR="00494EC8">
              <w:rPr>
                <w:rFonts w:ascii="Verdana" w:hAnsi="Verdana" w:eastAsia="Times New Roman"/>
                <w:sz w:val="14"/>
                <w:szCs w:val="14"/>
              </w:rPr>
              <w:t>te ontvangen en te kunnen delen.</w:t>
            </w:r>
          </w:p>
        </w:tc>
      </w:tr>
    </w:tbl>
    <w:p w:rsidRPr="007F2862" w:rsidR="00D23ACF" w:rsidP="00B60D3E" w:rsidRDefault="00D23ACF" w14:paraId="2834E902" w14:textId="77777777">
      <w:pPr>
        <w:spacing w:after="0" w:line="276" w:lineRule="auto"/>
        <w:rPr>
          <w:rFonts w:ascii="Verdana" w:hAnsi="Verdana"/>
          <w:sz w:val="18"/>
          <w:szCs w:val="18"/>
        </w:rPr>
      </w:pPr>
    </w:p>
    <w:sectPr w:rsidRPr="007F2862" w:rsidR="00D23ACF" w:rsidSect="001C0C2F">
      <w:footerReference w:type="default" r:id="rId6"/>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19D0A" w14:textId="77777777" w:rsidR="00F758CC" w:rsidRDefault="00F758CC" w:rsidP="00B60D3E">
      <w:pPr>
        <w:spacing w:after="0" w:line="240" w:lineRule="auto"/>
      </w:pPr>
      <w:r>
        <w:separator/>
      </w:r>
    </w:p>
  </w:endnote>
  <w:endnote w:type="continuationSeparator" w:id="0">
    <w:p w14:paraId="447DA5C8" w14:textId="77777777" w:rsidR="00F758CC" w:rsidRDefault="00F758CC" w:rsidP="00B60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983226"/>
      <w:docPartObj>
        <w:docPartGallery w:val="Page Numbers (Bottom of Page)"/>
        <w:docPartUnique/>
      </w:docPartObj>
    </w:sdtPr>
    <w:sdtEndPr/>
    <w:sdtContent>
      <w:p w14:paraId="0D2A185A" w14:textId="289B503C" w:rsidR="00B60D3E" w:rsidRDefault="00B60D3E">
        <w:pPr>
          <w:pStyle w:val="Voettekst"/>
          <w:jc w:val="right"/>
        </w:pPr>
        <w:r>
          <w:fldChar w:fldCharType="begin"/>
        </w:r>
        <w:r>
          <w:instrText>PAGE   \* MERGEFORMAT</w:instrText>
        </w:r>
        <w:r>
          <w:fldChar w:fldCharType="separate"/>
        </w:r>
        <w:r>
          <w:t>2</w:t>
        </w:r>
        <w:r>
          <w:fldChar w:fldCharType="end"/>
        </w:r>
      </w:p>
    </w:sdtContent>
  </w:sdt>
  <w:p w14:paraId="526E489C" w14:textId="77777777" w:rsidR="00B60D3E" w:rsidRDefault="00B60D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E5E8E" w14:textId="77777777" w:rsidR="00F758CC" w:rsidRDefault="00F758CC" w:rsidP="00B60D3E">
      <w:pPr>
        <w:spacing w:after="0" w:line="240" w:lineRule="auto"/>
      </w:pPr>
      <w:r>
        <w:separator/>
      </w:r>
    </w:p>
  </w:footnote>
  <w:footnote w:type="continuationSeparator" w:id="0">
    <w:p w14:paraId="3E0C90E7" w14:textId="77777777" w:rsidR="00F758CC" w:rsidRDefault="00F758CC" w:rsidP="00B60D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C2F"/>
    <w:rsid w:val="000511F2"/>
    <w:rsid w:val="001349AD"/>
    <w:rsid w:val="001C0C2F"/>
    <w:rsid w:val="00203EAD"/>
    <w:rsid w:val="002A066D"/>
    <w:rsid w:val="002E0B2E"/>
    <w:rsid w:val="002E1FD5"/>
    <w:rsid w:val="00324BE3"/>
    <w:rsid w:val="00356DA1"/>
    <w:rsid w:val="003A2AD5"/>
    <w:rsid w:val="00494EC8"/>
    <w:rsid w:val="00507335"/>
    <w:rsid w:val="00544ABF"/>
    <w:rsid w:val="00616ADA"/>
    <w:rsid w:val="0066089D"/>
    <w:rsid w:val="00765E77"/>
    <w:rsid w:val="007A41AB"/>
    <w:rsid w:val="007F2862"/>
    <w:rsid w:val="00914DA0"/>
    <w:rsid w:val="00956A79"/>
    <w:rsid w:val="009B6037"/>
    <w:rsid w:val="00A648A3"/>
    <w:rsid w:val="00A87DCE"/>
    <w:rsid w:val="00A91B9B"/>
    <w:rsid w:val="00B60D3E"/>
    <w:rsid w:val="00BE146D"/>
    <w:rsid w:val="00C43FA7"/>
    <w:rsid w:val="00D15119"/>
    <w:rsid w:val="00D23ACF"/>
    <w:rsid w:val="00DD4B1E"/>
    <w:rsid w:val="00DD6859"/>
    <w:rsid w:val="00E37584"/>
    <w:rsid w:val="00E57571"/>
    <w:rsid w:val="00EE5331"/>
    <w:rsid w:val="00F758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8188A"/>
  <w15:chartTrackingRefBased/>
  <w15:docId w15:val="{6639F473-3724-4105-BF77-86E47513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203E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3EAD"/>
    <w:rPr>
      <w:rFonts w:ascii="Times New Roman" w:eastAsia="Times New Roman" w:hAnsi="Times New Roman" w:cs="Times New Roman"/>
      <w:b/>
      <w:bCs/>
      <w:kern w:val="36"/>
      <w:sz w:val="48"/>
      <w:szCs w:val="48"/>
      <w:lang w:eastAsia="nl-NL"/>
      <w14:ligatures w14:val="none"/>
    </w:rPr>
  </w:style>
  <w:style w:type="paragraph" w:styleId="Revisie">
    <w:name w:val="Revision"/>
    <w:hidden/>
    <w:uiPriority w:val="99"/>
    <w:semiHidden/>
    <w:rsid w:val="00DD4B1E"/>
    <w:pPr>
      <w:spacing w:after="0" w:line="240" w:lineRule="auto"/>
    </w:pPr>
  </w:style>
  <w:style w:type="paragraph" w:styleId="Koptekst">
    <w:name w:val="header"/>
    <w:basedOn w:val="Standaard"/>
    <w:link w:val="KoptekstChar"/>
    <w:uiPriority w:val="99"/>
    <w:unhideWhenUsed/>
    <w:rsid w:val="00B60D3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60D3E"/>
  </w:style>
  <w:style w:type="paragraph" w:styleId="Voettekst">
    <w:name w:val="footer"/>
    <w:basedOn w:val="Standaard"/>
    <w:link w:val="VoettekstChar"/>
    <w:uiPriority w:val="99"/>
    <w:unhideWhenUsed/>
    <w:rsid w:val="00B60D3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0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38756">
      <w:bodyDiv w:val="1"/>
      <w:marLeft w:val="0"/>
      <w:marRight w:val="0"/>
      <w:marTop w:val="0"/>
      <w:marBottom w:val="0"/>
      <w:divBdr>
        <w:top w:val="none" w:sz="0" w:space="0" w:color="auto"/>
        <w:left w:val="none" w:sz="0" w:space="0" w:color="auto"/>
        <w:bottom w:val="none" w:sz="0" w:space="0" w:color="auto"/>
        <w:right w:val="none" w:sz="0" w:space="0" w:color="auto"/>
      </w:divBdr>
    </w:div>
    <w:div w:id="826017182">
      <w:bodyDiv w:val="1"/>
      <w:marLeft w:val="0"/>
      <w:marRight w:val="0"/>
      <w:marTop w:val="0"/>
      <w:marBottom w:val="0"/>
      <w:divBdr>
        <w:top w:val="none" w:sz="0" w:space="0" w:color="auto"/>
        <w:left w:val="none" w:sz="0" w:space="0" w:color="auto"/>
        <w:bottom w:val="none" w:sz="0" w:space="0" w:color="auto"/>
        <w:right w:val="none" w:sz="0" w:space="0" w:color="auto"/>
      </w:divBdr>
    </w:div>
    <w:div w:id="991521286">
      <w:bodyDiv w:val="1"/>
      <w:marLeft w:val="0"/>
      <w:marRight w:val="0"/>
      <w:marTop w:val="0"/>
      <w:marBottom w:val="0"/>
      <w:divBdr>
        <w:top w:val="none" w:sz="0" w:space="0" w:color="auto"/>
        <w:left w:val="none" w:sz="0" w:space="0" w:color="auto"/>
        <w:bottom w:val="none" w:sz="0" w:space="0" w:color="auto"/>
        <w:right w:val="none" w:sz="0" w:space="0" w:color="auto"/>
      </w:divBdr>
    </w:div>
    <w:div w:id="1303854506">
      <w:bodyDiv w:val="1"/>
      <w:marLeft w:val="0"/>
      <w:marRight w:val="0"/>
      <w:marTop w:val="0"/>
      <w:marBottom w:val="0"/>
      <w:divBdr>
        <w:top w:val="none" w:sz="0" w:space="0" w:color="auto"/>
        <w:left w:val="none" w:sz="0" w:space="0" w:color="auto"/>
        <w:bottom w:val="none" w:sz="0" w:space="0" w:color="auto"/>
        <w:right w:val="none" w:sz="0" w:space="0" w:color="auto"/>
      </w:divBdr>
    </w:div>
    <w:div w:id="1575622922">
      <w:bodyDiv w:val="1"/>
      <w:marLeft w:val="0"/>
      <w:marRight w:val="0"/>
      <w:marTop w:val="0"/>
      <w:marBottom w:val="0"/>
      <w:divBdr>
        <w:top w:val="none" w:sz="0" w:space="0" w:color="auto"/>
        <w:left w:val="none" w:sz="0" w:space="0" w:color="auto"/>
        <w:bottom w:val="none" w:sz="0" w:space="0" w:color="auto"/>
        <w:right w:val="none" w:sz="0" w:space="0" w:color="auto"/>
      </w:divBdr>
    </w:div>
    <w:div w:id="158475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563</ap:Words>
  <ap:Characters>3101</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2024-10-04T14:41:00.0000000Z</dcterms:created>
  <dcterms:modified xsi:type="dcterms:W3CDTF">2024-10-04T14:41:00.0000000Z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0462cb-1b47-485e-830d-87ca0cc9766d_Enabled">
    <vt:lpwstr>true</vt:lpwstr>
  </property>
  <property fmtid="{D5CDD505-2E9C-101B-9397-08002B2CF9AE}" pid="3" name="MSIP_Label_e00462cb-1b47-485e-830d-87ca0cc9766d_SetDate">
    <vt:lpwstr>2024-08-20T12:51:05Z</vt:lpwstr>
  </property>
  <property fmtid="{D5CDD505-2E9C-101B-9397-08002B2CF9AE}" pid="4" name="MSIP_Label_e00462cb-1b47-485e-830d-87ca0cc9766d_Method">
    <vt:lpwstr>Standard</vt:lpwstr>
  </property>
  <property fmtid="{D5CDD505-2E9C-101B-9397-08002B2CF9AE}" pid="5" name="MSIP_Label_e00462cb-1b47-485e-830d-87ca0cc9766d_Name">
    <vt:lpwstr>Rijksoverheid (DGBEL)</vt:lpwstr>
  </property>
  <property fmtid="{D5CDD505-2E9C-101B-9397-08002B2CF9AE}" pid="6" name="MSIP_Label_e00462cb-1b47-485e-830d-87ca0cc9766d_SiteId">
    <vt:lpwstr>84712536-f524-40a0-913b-5d25ba502732</vt:lpwstr>
  </property>
  <property fmtid="{D5CDD505-2E9C-101B-9397-08002B2CF9AE}" pid="7" name="MSIP_Label_e00462cb-1b47-485e-830d-87ca0cc9766d_ActionId">
    <vt:lpwstr>3f23bbc8-fdc5-4a1c-a36f-63c4548221e6</vt:lpwstr>
  </property>
  <property fmtid="{D5CDD505-2E9C-101B-9397-08002B2CF9AE}" pid="8" name="MSIP_Label_e00462cb-1b47-485e-830d-87ca0cc9766d_ContentBits">
    <vt:lpwstr>0</vt:lpwstr>
  </property>
  <property fmtid="{D5CDD505-2E9C-101B-9397-08002B2CF9AE}" pid="9" name="ContentTypeId">
    <vt:lpwstr>0x0101009DC3BE9669D610438C4BC39D05015A21</vt:lpwstr>
  </property>
</Properties>
</file>