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2024Z15084</w:t>
        <w:br/>
      </w:r>
      <w:proofErr w:type="spellEnd"/>
    </w:p>
    <w:p>
      <w:pPr>
        <w:pStyle w:val="Normal"/>
        <w:rPr>
          <w:b w:val="1"/>
          <w:bCs w:val="1"/>
        </w:rPr>
      </w:pPr>
      <w:r w:rsidR="250AE766">
        <w:rPr>
          <w:b w:val="0"/>
          <w:bCs w:val="0"/>
        </w:rPr>
        <w:t>(ingezonden 4 oktober 2024)</w:t>
        <w:br/>
      </w:r>
    </w:p>
    <w:p>
      <w:r>
        <w:t xml:space="preserve">Vragen van het lid Ceder (ChristenUnie) aan de minister voor Buitenlandse Handel en Ontwikkelingshulp over de staande overeenkomst met UNRWA voor de periode 2023-2025</w:t>
      </w:r>
      <w:r>
        <w:br/>
      </w:r>
    </w:p>
    <w:p>
      <w:pPr>
        <w:pStyle w:val="ListParagraph"/>
        <w:numPr>
          <w:ilvl w:val="0"/>
          <w:numId w:val="100455940"/>
        </w:numPr>
        <w:ind w:left="360"/>
      </w:pPr>
      <w:r>
        <w:t>Welk deel van de vaste jaarlijkse bijdrage van 19 miljoen euro aan UNRWA is juridisch verplicht?</w:t>
      </w:r>
      <w:r>
        <w:br/>
      </w:r>
    </w:p>
    <w:p>
      <w:pPr>
        <w:pStyle w:val="ListParagraph"/>
        <w:numPr>
          <w:ilvl w:val="0"/>
          <w:numId w:val="100455940"/>
        </w:numPr>
        <w:ind w:left="360"/>
      </w:pPr>
      <w:r>
        <w:t>Wat is de staande overeenkomst met UNRWA die u voor de periode 2023-2025 heeft en kunt u deze delen met de Kamer?</w:t>
      </w:r>
      <w:r>
        <w:br/>
      </w:r>
    </w:p>
    <w:p>
      <w:pPr>
        <w:pStyle w:val="ListParagraph"/>
        <w:numPr>
          <w:ilvl w:val="0"/>
          <w:numId w:val="100455940"/>
        </w:numPr>
        <w:ind w:left="360"/>
      </w:pPr>
      <w:r>
        <w:t>Kent deze overeenkomst ontbindende voorwaarden? Zo ja, kunt u de limitatieve opsomming met de Kamer delen en inhoudelijk ingaan op de vraag of er mogelijk sprake is dat er aan een van de ontbindende voorwaarden is voldaan het afgelopen jaar tot heden?</w:t>
      </w:r>
      <w:r>
        <w:br/>
      </w:r>
    </w:p>
    <w:p>
      <w:pPr>
        <w:pStyle w:val="ListParagraph"/>
        <w:numPr>
          <w:ilvl w:val="0"/>
          <w:numId w:val="100455940"/>
        </w:numPr>
        <w:ind w:left="360"/>
      </w:pPr>
      <w:r>
        <w:t>Kunt u deze vragen beantwoorden voor vrijdag 4 oktober 17:00?</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