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70149" w:rsidTr="00D9561B" w14:paraId="4B068198" w14:textId="77777777">
        <w:trPr>
          <w:trHeight w:val="1514"/>
        </w:trPr>
        <w:tc>
          <w:tcPr>
            <w:tcW w:w="7522" w:type="dxa"/>
            <w:tcBorders>
              <w:top w:val="nil"/>
              <w:left w:val="nil"/>
              <w:bottom w:val="nil"/>
              <w:right w:val="nil"/>
            </w:tcBorders>
            <w:tcMar>
              <w:left w:w="0" w:type="dxa"/>
              <w:right w:w="0" w:type="dxa"/>
            </w:tcMar>
          </w:tcPr>
          <w:p w:rsidR="00374412" w:rsidP="00D9561B" w:rsidRDefault="00546297" w14:paraId="10EBDE48" w14:textId="77777777">
            <w:r>
              <w:t>De v</w:t>
            </w:r>
            <w:r w:rsidR="008E3932">
              <w:t>oorzitter van de Tweede Kamer der Staten-Generaal</w:t>
            </w:r>
          </w:p>
          <w:p w:rsidR="00374412" w:rsidP="00D9561B" w:rsidRDefault="00546297" w14:paraId="43BB3517" w14:textId="77777777">
            <w:r>
              <w:t>Postbus 20018</w:t>
            </w:r>
          </w:p>
          <w:p w:rsidR="008E3932" w:rsidP="00D9561B" w:rsidRDefault="00546297" w14:paraId="7FF09163"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70149" w:rsidTr="00FF66F9" w14:paraId="1B82A2F7" w14:textId="77777777">
        <w:trPr>
          <w:trHeight w:val="289" w:hRule="exact"/>
        </w:trPr>
        <w:tc>
          <w:tcPr>
            <w:tcW w:w="929" w:type="dxa"/>
          </w:tcPr>
          <w:p w:rsidRPr="00434042" w:rsidR="0005404B" w:rsidP="00FF66F9" w:rsidRDefault="00546297" w14:paraId="53A67D28" w14:textId="77777777">
            <w:pPr>
              <w:rPr>
                <w:lang w:eastAsia="en-US"/>
              </w:rPr>
            </w:pPr>
            <w:r>
              <w:rPr>
                <w:lang w:eastAsia="en-US"/>
              </w:rPr>
              <w:t>Datum</w:t>
            </w:r>
          </w:p>
        </w:tc>
        <w:tc>
          <w:tcPr>
            <w:tcW w:w="6581" w:type="dxa"/>
          </w:tcPr>
          <w:p w:rsidRPr="00434042" w:rsidR="0005404B" w:rsidP="00FF66F9" w:rsidRDefault="006E6FA4" w14:paraId="351C58AD" w14:textId="5B24A669">
            <w:pPr>
              <w:rPr>
                <w:lang w:eastAsia="en-US"/>
              </w:rPr>
            </w:pPr>
            <w:r>
              <w:rPr>
                <w:lang w:eastAsia="en-US"/>
              </w:rPr>
              <w:t>3</w:t>
            </w:r>
            <w:r w:rsidR="00521320">
              <w:rPr>
                <w:lang w:eastAsia="en-US"/>
              </w:rPr>
              <w:t xml:space="preserve"> oktober 2024</w:t>
            </w:r>
          </w:p>
        </w:tc>
      </w:tr>
      <w:tr w:rsidR="00870149" w:rsidTr="00FF66F9" w14:paraId="2B788A17" w14:textId="77777777">
        <w:trPr>
          <w:trHeight w:val="368"/>
        </w:trPr>
        <w:tc>
          <w:tcPr>
            <w:tcW w:w="929" w:type="dxa"/>
          </w:tcPr>
          <w:p w:rsidR="0005404B" w:rsidP="00FF66F9" w:rsidRDefault="00546297" w14:paraId="7DB2A775" w14:textId="77777777">
            <w:pPr>
              <w:rPr>
                <w:lang w:eastAsia="en-US"/>
              </w:rPr>
            </w:pPr>
            <w:r>
              <w:rPr>
                <w:lang w:eastAsia="en-US"/>
              </w:rPr>
              <w:t>Betreft</w:t>
            </w:r>
          </w:p>
        </w:tc>
        <w:tc>
          <w:tcPr>
            <w:tcW w:w="6581" w:type="dxa"/>
          </w:tcPr>
          <w:p w:rsidR="0005404B" w:rsidP="00FF66F9" w:rsidRDefault="00546297" w14:paraId="49CF2984" w14:textId="77777777">
            <w:pPr>
              <w:rPr>
                <w:lang w:eastAsia="en-US"/>
              </w:rPr>
            </w:pPr>
            <w:r>
              <w:rPr>
                <w:lang w:eastAsia="en-US"/>
              </w:rPr>
              <w:t>Beantwoording motie over wat scholen hebben gedaan met de handvatten om het continurooster beter vorm te geven</w:t>
            </w:r>
          </w:p>
        </w:tc>
      </w:tr>
    </w:tbl>
    <w:p w:rsidR="00D64824" w:rsidRDefault="00D64824" w14:paraId="03458AEA"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311E6" w:rsidR="00870149" w:rsidTr="00A421A1" w14:paraId="51868201" w14:textId="77777777">
        <w:tc>
          <w:tcPr>
            <w:tcW w:w="2160" w:type="dxa"/>
          </w:tcPr>
          <w:p w:rsidRPr="00F53C9D" w:rsidR="006205C0" w:rsidP="00686AED" w:rsidRDefault="00546297" w14:paraId="6F897472" w14:textId="77777777">
            <w:pPr>
              <w:pStyle w:val="Colofonkop"/>
              <w:framePr w:hSpace="0" w:wrap="auto" w:hAnchor="text" w:vAnchor="margin" w:xAlign="left" w:yAlign="inline"/>
            </w:pPr>
            <w:r>
              <w:t>Onderwijspersoneel en Primair Onderwijs</w:t>
            </w:r>
          </w:p>
          <w:p w:rsidR="006205C0" w:rsidP="00A421A1" w:rsidRDefault="00546297" w14:paraId="07453E7E" w14:textId="77777777">
            <w:pPr>
              <w:pStyle w:val="Huisstijl-Gegeven"/>
              <w:spacing w:after="0"/>
            </w:pPr>
            <w:r>
              <w:t xml:space="preserve">Rijnstraat 50 </w:t>
            </w:r>
          </w:p>
          <w:p w:rsidR="004425A7" w:rsidP="00E972A2" w:rsidRDefault="00546297" w14:paraId="067B0BAB" w14:textId="77777777">
            <w:pPr>
              <w:pStyle w:val="Huisstijl-Gegeven"/>
              <w:spacing w:after="0"/>
            </w:pPr>
            <w:r>
              <w:t>Den Haag</w:t>
            </w:r>
          </w:p>
          <w:p w:rsidR="004425A7" w:rsidP="00E972A2" w:rsidRDefault="00546297" w14:paraId="397B52D3" w14:textId="77777777">
            <w:pPr>
              <w:pStyle w:val="Huisstijl-Gegeven"/>
              <w:spacing w:after="0"/>
            </w:pPr>
            <w:r>
              <w:t>Postbus 16375</w:t>
            </w:r>
          </w:p>
          <w:p w:rsidR="004425A7" w:rsidP="00E972A2" w:rsidRDefault="00546297" w14:paraId="4B2528DE" w14:textId="77777777">
            <w:pPr>
              <w:pStyle w:val="Huisstijl-Gegeven"/>
              <w:spacing w:after="0"/>
            </w:pPr>
            <w:r>
              <w:t>2500 BJ Den Haag</w:t>
            </w:r>
          </w:p>
          <w:p w:rsidR="004425A7" w:rsidP="00E972A2" w:rsidRDefault="00546297" w14:paraId="6B9D99AC" w14:textId="77777777">
            <w:pPr>
              <w:pStyle w:val="Huisstijl-Gegeven"/>
              <w:spacing w:after="90"/>
            </w:pPr>
            <w:r>
              <w:t>www.rijksoverheid.nl</w:t>
            </w:r>
          </w:p>
          <w:p w:rsidRPr="00D86CC6" w:rsidR="006205C0" w:rsidP="00A421A1" w:rsidRDefault="00546297" w14:paraId="181D5133" w14:textId="77777777">
            <w:pPr>
              <w:spacing w:line="180" w:lineRule="exact"/>
              <w:rPr>
                <w:b/>
                <w:sz w:val="13"/>
                <w:szCs w:val="13"/>
              </w:rPr>
            </w:pPr>
            <w:r>
              <w:rPr>
                <w:b/>
                <w:sz w:val="13"/>
                <w:szCs w:val="13"/>
              </w:rPr>
              <w:t>Contactpersoon</w:t>
            </w:r>
          </w:p>
          <w:p w:rsidRPr="002311E6" w:rsidR="006205C0" w:rsidP="002311E6" w:rsidRDefault="006205C0" w14:paraId="30FC138B" w14:textId="2F54CAEC">
            <w:pPr>
              <w:spacing w:after="90" w:line="180" w:lineRule="exact"/>
              <w:rPr>
                <w:sz w:val="13"/>
                <w:szCs w:val="13"/>
              </w:rPr>
            </w:pPr>
          </w:p>
        </w:tc>
      </w:tr>
      <w:tr w:rsidRPr="002311E6" w:rsidR="00870149" w:rsidTr="00A421A1" w14:paraId="2AF3939C" w14:textId="77777777">
        <w:trPr>
          <w:trHeight w:val="200" w:hRule="exact"/>
        </w:trPr>
        <w:tc>
          <w:tcPr>
            <w:tcW w:w="2160" w:type="dxa"/>
          </w:tcPr>
          <w:p w:rsidRPr="00546297" w:rsidR="006205C0" w:rsidP="00A421A1" w:rsidRDefault="006205C0" w14:paraId="30363748" w14:textId="77777777">
            <w:pPr>
              <w:spacing w:after="90" w:line="180" w:lineRule="exact"/>
              <w:rPr>
                <w:sz w:val="13"/>
                <w:szCs w:val="13"/>
                <w:lang w:val="en-US"/>
              </w:rPr>
            </w:pPr>
          </w:p>
        </w:tc>
      </w:tr>
      <w:tr w:rsidR="00870149" w:rsidTr="00A421A1" w14:paraId="0C03EFC3" w14:textId="77777777">
        <w:trPr>
          <w:trHeight w:val="450"/>
        </w:trPr>
        <w:tc>
          <w:tcPr>
            <w:tcW w:w="2160" w:type="dxa"/>
          </w:tcPr>
          <w:p w:rsidR="00F51A76" w:rsidP="00A421A1" w:rsidRDefault="00546297" w14:paraId="5D7281F7" w14:textId="77777777">
            <w:pPr>
              <w:spacing w:line="180" w:lineRule="exact"/>
              <w:rPr>
                <w:b/>
                <w:sz w:val="13"/>
                <w:szCs w:val="13"/>
              </w:rPr>
            </w:pPr>
            <w:r>
              <w:rPr>
                <w:b/>
                <w:sz w:val="13"/>
                <w:szCs w:val="13"/>
              </w:rPr>
              <w:t>Onze referentie</w:t>
            </w:r>
          </w:p>
          <w:p w:rsidRPr="00FA7882" w:rsidR="006205C0" w:rsidP="00215356" w:rsidRDefault="00546297" w14:paraId="0CF0C6B6" w14:textId="77777777">
            <w:pPr>
              <w:spacing w:line="180" w:lineRule="exact"/>
              <w:rPr>
                <w:sz w:val="13"/>
                <w:szCs w:val="13"/>
              </w:rPr>
            </w:pPr>
            <w:r>
              <w:rPr>
                <w:sz w:val="13"/>
                <w:szCs w:val="13"/>
              </w:rPr>
              <w:t>48008362</w:t>
            </w:r>
          </w:p>
        </w:tc>
      </w:tr>
      <w:tr w:rsidR="00870149" w:rsidTr="00D130C0" w14:paraId="5D43B14C" w14:textId="77777777">
        <w:trPr>
          <w:trHeight w:val="113"/>
        </w:trPr>
        <w:tc>
          <w:tcPr>
            <w:tcW w:w="2160" w:type="dxa"/>
          </w:tcPr>
          <w:p w:rsidRPr="00C5333A" w:rsidR="006205C0" w:rsidP="00D36088" w:rsidRDefault="00546297" w14:paraId="0E11D5CC" w14:textId="77777777">
            <w:pPr>
              <w:tabs>
                <w:tab w:val="center" w:pos="1080"/>
              </w:tabs>
              <w:spacing w:line="180" w:lineRule="exact"/>
              <w:rPr>
                <w:sz w:val="13"/>
                <w:szCs w:val="13"/>
              </w:rPr>
            </w:pPr>
            <w:r>
              <w:rPr>
                <w:b/>
                <w:sz w:val="13"/>
                <w:szCs w:val="13"/>
              </w:rPr>
              <w:t>Bijlagen</w:t>
            </w:r>
          </w:p>
        </w:tc>
      </w:tr>
      <w:tr w:rsidR="00870149" w:rsidTr="00D130C0" w14:paraId="532E3D03" w14:textId="77777777">
        <w:trPr>
          <w:trHeight w:val="113"/>
        </w:trPr>
        <w:tc>
          <w:tcPr>
            <w:tcW w:w="2160" w:type="dxa"/>
          </w:tcPr>
          <w:p w:rsidRPr="00D74F66" w:rsidR="006205C0" w:rsidP="00A421A1" w:rsidRDefault="00546297" w14:paraId="08F5A7AD" w14:textId="77777777">
            <w:pPr>
              <w:spacing w:after="90" w:line="180" w:lineRule="exact"/>
              <w:rPr>
                <w:sz w:val="13"/>
              </w:rPr>
            </w:pPr>
            <w:r>
              <w:rPr>
                <w:sz w:val="13"/>
              </w:rPr>
              <w:t>0</w:t>
            </w:r>
          </w:p>
        </w:tc>
      </w:tr>
    </w:tbl>
    <w:p w:rsidR="00371B9E" w:rsidP="00546297" w:rsidRDefault="00371B9E" w14:paraId="597B0F11" w14:textId="77777777"/>
    <w:p w:rsidR="00371B9E" w:rsidP="00546297" w:rsidRDefault="00371B9E" w14:paraId="11C8571E" w14:textId="77777777"/>
    <w:p w:rsidR="00546297" w:rsidP="00546297" w:rsidRDefault="00546297" w14:paraId="0C6D83FF" w14:textId="4779413B">
      <w:pPr>
        <w:rPr>
          <w:szCs w:val="18"/>
        </w:rPr>
      </w:pPr>
      <w:r>
        <w:t xml:space="preserve">Deze brief gaat in op de motie </w:t>
      </w:r>
      <w:r w:rsidR="00E043E2">
        <w:t xml:space="preserve">Peters </w:t>
      </w:r>
      <w:r>
        <w:t>over ‘</w:t>
      </w:r>
      <w:r w:rsidRPr="00A212A0">
        <w:rPr>
          <w:i/>
          <w:iCs/>
        </w:rPr>
        <w:t>wat scholen hebben gedaan met de handvatten om het continurooster beter vorm te geven</w:t>
      </w:r>
      <w:r>
        <w:t>’</w:t>
      </w:r>
      <w:r w:rsidRPr="00C010E3">
        <w:rPr>
          <w:szCs w:val="18"/>
        </w:rPr>
        <w:t xml:space="preserve">, </w:t>
      </w:r>
      <w:r w:rsidRPr="00461CAC">
        <w:t xml:space="preserve">kamerstuk </w:t>
      </w:r>
      <w:r w:rsidRPr="00BC68CE">
        <w:t>36410-VIII</w:t>
      </w:r>
      <w:r>
        <w:t xml:space="preserve"> nr. </w:t>
      </w:r>
      <w:r w:rsidRPr="00BC68CE">
        <w:t>103</w:t>
      </w:r>
      <w:r w:rsidRPr="00C010E3">
        <w:rPr>
          <w:rStyle w:val="Voetnootmarkering"/>
          <w:szCs w:val="18"/>
        </w:rPr>
        <w:footnoteReference w:id="1"/>
      </w:r>
      <w:r>
        <w:t>.</w:t>
      </w:r>
    </w:p>
    <w:p w:rsidR="00546297" w:rsidP="00546297" w:rsidRDefault="00546297" w14:paraId="606D8754" w14:textId="77777777">
      <w:pPr>
        <w:rPr>
          <w:szCs w:val="18"/>
        </w:rPr>
      </w:pPr>
    </w:p>
    <w:p w:rsidR="00546297" w:rsidP="00546297" w:rsidRDefault="00546297" w14:paraId="64ED9C79" w14:textId="77777777">
      <w:r>
        <w:rPr>
          <w:u w:val="single"/>
        </w:rPr>
        <w:t>Aanleiding motie(s)</w:t>
      </w:r>
      <w:r w:rsidRPr="001C2C36">
        <w:t xml:space="preserve"> </w:t>
      </w:r>
      <w:r w:rsidRPr="00B20109">
        <w:t xml:space="preserve"> </w:t>
      </w:r>
    </w:p>
    <w:tbl>
      <w:tblPr>
        <w:tblpPr w:leftFromText="142" w:rightFromText="142" w:vertAnchor="page" w:horzAnchor="page" w:tblpX="9357" w:tblpY="3068"/>
        <w:tblW w:w="770" w:type="dxa"/>
        <w:tblLayout w:type="fixed"/>
        <w:tblCellMar>
          <w:left w:w="0" w:type="dxa"/>
          <w:right w:w="0" w:type="dxa"/>
        </w:tblCellMar>
        <w:tblLook w:val="0000" w:firstRow="0" w:lastRow="0" w:firstColumn="0" w:lastColumn="0" w:noHBand="0" w:noVBand="0"/>
      </w:tblPr>
      <w:tblGrid>
        <w:gridCol w:w="770"/>
      </w:tblGrid>
      <w:tr w:rsidRPr="00521320" w:rsidR="00546297" w:rsidTr="002311E6" w14:paraId="37275EE4" w14:textId="77777777">
        <w:trPr>
          <w:trHeight w:val="1059"/>
        </w:trPr>
        <w:tc>
          <w:tcPr>
            <w:tcW w:w="770" w:type="dxa"/>
          </w:tcPr>
          <w:p w:rsidRPr="00901E63" w:rsidR="00546297" w:rsidP="002B2DFC" w:rsidRDefault="00546297" w14:paraId="703833C7" w14:textId="6B9D397E">
            <w:pPr>
              <w:spacing w:line="180" w:lineRule="exact"/>
              <w:rPr>
                <w:sz w:val="13"/>
                <w:szCs w:val="13"/>
                <w:lang w:val="en-US"/>
              </w:rPr>
            </w:pPr>
          </w:p>
        </w:tc>
      </w:tr>
      <w:tr w:rsidRPr="00521320" w:rsidR="00546297" w:rsidTr="002311E6" w14:paraId="755E3C96" w14:textId="77777777">
        <w:trPr>
          <w:trHeight w:val="149" w:hRule="exact"/>
        </w:trPr>
        <w:tc>
          <w:tcPr>
            <w:tcW w:w="770" w:type="dxa"/>
          </w:tcPr>
          <w:p w:rsidRPr="00901E63" w:rsidR="00546297" w:rsidP="002B2DFC" w:rsidRDefault="00546297" w14:paraId="7C702592" w14:textId="77777777">
            <w:pPr>
              <w:spacing w:after="90" w:line="180" w:lineRule="exact"/>
              <w:rPr>
                <w:sz w:val="13"/>
                <w:szCs w:val="13"/>
                <w:lang w:val="en-US"/>
              </w:rPr>
            </w:pPr>
          </w:p>
        </w:tc>
      </w:tr>
      <w:tr w:rsidR="00546297" w:rsidTr="002311E6" w14:paraId="25C86FDE" w14:textId="77777777">
        <w:trPr>
          <w:trHeight w:val="336"/>
        </w:trPr>
        <w:tc>
          <w:tcPr>
            <w:tcW w:w="770" w:type="dxa"/>
          </w:tcPr>
          <w:p w:rsidRPr="00FA7882" w:rsidR="00546297" w:rsidP="002B2DFC" w:rsidRDefault="00546297" w14:paraId="34651AF8" w14:textId="77777777">
            <w:pPr>
              <w:spacing w:line="180" w:lineRule="exact"/>
              <w:rPr>
                <w:sz w:val="13"/>
                <w:szCs w:val="13"/>
              </w:rPr>
            </w:pPr>
          </w:p>
        </w:tc>
      </w:tr>
      <w:tr w:rsidR="00546297" w:rsidTr="002311E6" w14:paraId="43541762" w14:textId="77777777">
        <w:trPr>
          <w:trHeight w:val="84"/>
        </w:trPr>
        <w:tc>
          <w:tcPr>
            <w:tcW w:w="770" w:type="dxa"/>
          </w:tcPr>
          <w:p w:rsidRPr="00C5333A" w:rsidR="00546297" w:rsidP="002B2DFC" w:rsidRDefault="00546297" w14:paraId="15784DF9" w14:textId="788F5A30">
            <w:pPr>
              <w:tabs>
                <w:tab w:val="center" w:pos="1080"/>
              </w:tabs>
              <w:spacing w:line="180" w:lineRule="exact"/>
              <w:rPr>
                <w:sz w:val="13"/>
                <w:szCs w:val="13"/>
              </w:rPr>
            </w:pPr>
          </w:p>
        </w:tc>
      </w:tr>
      <w:tr w:rsidR="00546297" w:rsidTr="002311E6" w14:paraId="24EB9AEF" w14:textId="77777777">
        <w:trPr>
          <w:trHeight w:val="84"/>
        </w:trPr>
        <w:tc>
          <w:tcPr>
            <w:tcW w:w="770" w:type="dxa"/>
          </w:tcPr>
          <w:p w:rsidRPr="00D74F66" w:rsidR="00546297" w:rsidP="002B2DFC" w:rsidRDefault="00546297" w14:paraId="0C11E0D9" w14:textId="2E83E48A">
            <w:pPr>
              <w:spacing w:after="90" w:line="180" w:lineRule="exact"/>
              <w:rPr>
                <w:sz w:val="13"/>
              </w:rPr>
            </w:pPr>
          </w:p>
        </w:tc>
      </w:tr>
    </w:tbl>
    <w:p w:rsidR="00546297" w:rsidP="00546297" w:rsidRDefault="00546297" w14:paraId="7DA37BD7" w14:textId="52C6D2DC">
      <w:r w:rsidRPr="00C010E3">
        <w:rPr>
          <w:szCs w:val="18"/>
        </w:rPr>
        <w:t xml:space="preserve">Naar aanleiding van </w:t>
      </w:r>
      <w:r>
        <w:rPr>
          <w:szCs w:val="18"/>
        </w:rPr>
        <w:t xml:space="preserve">het </w:t>
      </w:r>
      <w:r w:rsidRPr="00C010E3">
        <w:rPr>
          <w:rFonts w:cs="Arial"/>
          <w:szCs w:val="18"/>
        </w:rPr>
        <w:t xml:space="preserve">NRC-artikel </w:t>
      </w:r>
      <w:bookmarkStart w:name="_Hlk176960193" w:id="0"/>
      <w:r w:rsidRPr="00C010E3">
        <w:rPr>
          <w:rFonts w:cs="Arial"/>
          <w:szCs w:val="18"/>
        </w:rPr>
        <w:t xml:space="preserve">«Continurooster op basisschool schaadt eetgedrag kinderen» </w:t>
      </w:r>
      <w:bookmarkEnd w:id="0"/>
      <w:r w:rsidRPr="00C010E3">
        <w:rPr>
          <w:rFonts w:cs="Arial"/>
          <w:szCs w:val="18"/>
        </w:rPr>
        <w:t xml:space="preserve">van 7 februari 2023 </w:t>
      </w:r>
      <w:r>
        <w:rPr>
          <w:rFonts w:cs="Arial"/>
          <w:szCs w:val="18"/>
        </w:rPr>
        <w:t>heeft uw Kamer meerdere keren haar zorgen geuit over de lunchtijd in het continurooster, mede gezien het feit dat steeds meer scholen een continurooster hanteren. Naar aanleiding van deze zorgen en de motie van het lid Peters</w:t>
      </w:r>
      <w:r>
        <w:rPr>
          <w:rStyle w:val="Voetnootmarkering"/>
          <w:rFonts w:cs="Arial"/>
          <w:szCs w:val="18"/>
        </w:rPr>
        <w:footnoteReference w:id="2"/>
      </w:r>
      <w:r>
        <w:rPr>
          <w:rFonts w:cs="Arial"/>
          <w:szCs w:val="18"/>
        </w:rPr>
        <w:t xml:space="preserve"> zijn eerder gesprekken gevoerd op scholen met een continurooster</w:t>
      </w:r>
      <w:r w:rsidR="004B305C">
        <w:rPr>
          <w:rFonts w:cs="Arial"/>
          <w:szCs w:val="18"/>
        </w:rPr>
        <w:t>.</w:t>
      </w:r>
      <w:r>
        <w:rPr>
          <w:rFonts w:cs="Arial"/>
          <w:szCs w:val="18"/>
        </w:rPr>
        <w:t xml:space="preserve"> </w:t>
      </w:r>
      <w:r w:rsidR="004B305C">
        <w:rPr>
          <w:rFonts w:cs="Arial"/>
          <w:szCs w:val="18"/>
        </w:rPr>
        <w:t xml:space="preserve">Ik heb </w:t>
      </w:r>
      <w:r>
        <w:rPr>
          <w:rFonts w:cs="Arial"/>
          <w:szCs w:val="18"/>
        </w:rPr>
        <w:t xml:space="preserve">uw Kamer teruggekoppeld dat </w:t>
      </w:r>
      <w:r w:rsidRPr="006D0E5D">
        <w:rPr>
          <w:rFonts w:cs="Arial"/>
          <w:szCs w:val="18"/>
        </w:rPr>
        <w:t xml:space="preserve">scholen </w:t>
      </w:r>
      <w:r w:rsidRPr="006D0E5D">
        <w:t>het</w:t>
      </w:r>
      <w:r>
        <w:t xml:space="preserve"> continurooster op veel verschillende manieren vormgeven, met aandacht voor voldoende tijd om te eten</w:t>
      </w:r>
      <w:r>
        <w:rPr>
          <w:rStyle w:val="Voetnootmarkering"/>
        </w:rPr>
        <w:footnoteReference w:id="3"/>
      </w:r>
      <w:r>
        <w:t xml:space="preserve">. </w:t>
      </w:r>
    </w:p>
    <w:p w:rsidR="00546297" w:rsidP="00546297" w:rsidRDefault="00546297" w14:paraId="03D2F014" w14:textId="77777777"/>
    <w:p w:rsidR="00371B9E" w:rsidP="00546297" w:rsidRDefault="00546297" w14:paraId="4E50E43D" w14:textId="351B1119">
      <w:r w:rsidRPr="00901E63">
        <w:rPr>
          <w:szCs w:val="18"/>
        </w:rPr>
        <w:t>Om scholen</w:t>
      </w:r>
      <w:r>
        <w:rPr>
          <w:szCs w:val="18"/>
        </w:rPr>
        <w:t xml:space="preserve"> </w:t>
      </w:r>
      <w:r w:rsidRPr="00901E63">
        <w:rPr>
          <w:szCs w:val="18"/>
        </w:rPr>
        <w:t xml:space="preserve">richtlijnen mee te geven voor de invulling van pauzes in het continurooster zijn </w:t>
      </w:r>
      <w:r>
        <w:rPr>
          <w:szCs w:val="18"/>
        </w:rPr>
        <w:t>tevens de</w:t>
      </w:r>
      <w:r w:rsidRPr="00901E63">
        <w:rPr>
          <w:szCs w:val="18"/>
        </w:rPr>
        <w:t xml:space="preserve"> handvatten op de site van de Rijksoverheid</w:t>
      </w:r>
      <w:r w:rsidRPr="00901E63">
        <w:rPr>
          <w:rStyle w:val="Voetnootmarkering"/>
          <w:szCs w:val="18"/>
        </w:rPr>
        <w:footnoteReference w:id="4"/>
      </w:r>
      <w:r>
        <w:rPr>
          <w:szCs w:val="18"/>
        </w:rPr>
        <w:t xml:space="preserve"> geüpdatet en </w:t>
      </w:r>
      <w:r>
        <w:t xml:space="preserve">via de sectorraden en de Academie &amp; Vakvereniging Schoolleiders </w:t>
      </w:r>
      <w:r>
        <w:rPr>
          <w:szCs w:val="18"/>
        </w:rPr>
        <w:t>onder de aandacht gebracht bij scholen</w:t>
      </w:r>
      <w:r w:rsidRPr="00901E63">
        <w:rPr>
          <w:szCs w:val="18"/>
        </w:rPr>
        <w:t xml:space="preserve">. </w:t>
      </w:r>
      <w:r>
        <w:rPr>
          <w:szCs w:val="18"/>
        </w:rPr>
        <w:t xml:space="preserve">Zoals eerder aan uw Kamer gemeld gelden deze </w:t>
      </w:r>
      <w:r w:rsidRPr="00901E63">
        <w:rPr>
          <w:szCs w:val="18"/>
        </w:rPr>
        <w:t xml:space="preserve">handvatten nadrukkelijk als een voorbeeld </w:t>
      </w:r>
      <w:r>
        <w:rPr>
          <w:szCs w:val="18"/>
        </w:rPr>
        <w:t>van</w:t>
      </w:r>
      <w:r w:rsidRPr="00901E63">
        <w:rPr>
          <w:szCs w:val="18"/>
        </w:rPr>
        <w:t xml:space="preserve"> hoe scholen hun pauzes kunnen invullen</w:t>
      </w:r>
      <w:r>
        <w:rPr>
          <w:szCs w:val="18"/>
        </w:rPr>
        <w:t xml:space="preserve">, de daadwerkelijke invulling van de pauzes valt </w:t>
      </w:r>
      <w:r w:rsidR="00395725">
        <w:rPr>
          <w:szCs w:val="18"/>
        </w:rPr>
        <w:t xml:space="preserve">uiteraard </w:t>
      </w:r>
      <w:r>
        <w:rPr>
          <w:szCs w:val="18"/>
        </w:rPr>
        <w:t>onder de verantwoordelijkheid van de scholen zelf.</w:t>
      </w:r>
      <w:r w:rsidRPr="006D0E5D">
        <w:t xml:space="preserve"> </w:t>
      </w:r>
    </w:p>
    <w:p w:rsidR="00371B9E" w:rsidRDefault="00371B9E" w14:paraId="2D6B6B9F" w14:textId="77777777">
      <w:pPr>
        <w:spacing w:line="240" w:lineRule="auto"/>
      </w:pPr>
      <w:r>
        <w:br w:type="page"/>
      </w:r>
    </w:p>
    <w:p w:rsidRPr="006D0E5D" w:rsidR="00546297" w:rsidP="00546297" w:rsidRDefault="00546297" w14:paraId="769B3251" w14:textId="77777777"/>
    <w:p w:rsidR="00546297" w:rsidP="00546297" w:rsidRDefault="00546297" w14:paraId="1050E21D" w14:textId="77777777">
      <w:pPr>
        <w:rPr>
          <w:szCs w:val="18"/>
          <w:u w:val="single"/>
        </w:rPr>
      </w:pPr>
    </w:p>
    <w:p w:rsidRPr="00211200" w:rsidR="00546297" w:rsidP="00546297" w:rsidRDefault="00546297" w14:paraId="09FF1FDF" w14:textId="2CBC1C07">
      <w:pPr>
        <w:rPr>
          <w:szCs w:val="18"/>
          <w:u w:val="single"/>
        </w:rPr>
      </w:pPr>
      <w:r w:rsidRPr="00C010E3">
        <w:rPr>
          <w:szCs w:val="18"/>
        </w:rPr>
        <w:t xml:space="preserve">In januari </w:t>
      </w:r>
      <w:r>
        <w:rPr>
          <w:szCs w:val="18"/>
        </w:rPr>
        <w:t xml:space="preserve">van dit jaar </w:t>
      </w:r>
      <w:r w:rsidR="00E043E2">
        <w:rPr>
          <w:szCs w:val="18"/>
        </w:rPr>
        <w:t>hebben de leden Krul (CDA) en Van Zanten (BBB)</w:t>
      </w:r>
      <w:r w:rsidRPr="00C010E3">
        <w:rPr>
          <w:szCs w:val="18"/>
        </w:rPr>
        <w:t xml:space="preserve"> een nieuwe motie ingediend over het onderwerp lunchtijd in continuroosters</w:t>
      </w:r>
      <w:r>
        <w:rPr>
          <w:rStyle w:val="Voetnootmarkering"/>
          <w:szCs w:val="18"/>
        </w:rPr>
        <w:footnoteReference w:id="5"/>
      </w:r>
      <w:r w:rsidRPr="00C010E3">
        <w:rPr>
          <w:szCs w:val="18"/>
        </w:rPr>
        <w:t xml:space="preserve">. </w:t>
      </w:r>
      <w:r>
        <w:rPr>
          <w:szCs w:val="18"/>
        </w:rPr>
        <w:t>Deze motie</w:t>
      </w:r>
      <w:r w:rsidRPr="00C010E3">
        <w:rPr>
          <w:szCs w:val="18"/>
        </w:rPr>
        <w:t xml:space="preserve"> verzoekt </w:t>
      </w:r>
      <w:r>
        <w:rPr>
          <w:szCs w:val="18"/>
        </w:rPr>
        <w:t xml:space="preserve">mij </w:t>
      </w:r>
      <w:r w:rsidRPr="00C010E3">
        <w:rPr>
          <w:szCs w:val="18"/>
        </w:rPr>
        <w:t xml:space="preserve">om de </w:t>
      </w:r>
      <w:r>
        <w:rPr>
          <w:szCs w:val="18"/>
        </w:rPr>
        <w:t>K</w:t>
      </w:r>
      <w:r w:rsidRPr="00C010E3">
        <w:rPr>
          <w:szCs w:val="18"/>
        </w:rPr>
        <w:t xml:space="preserve">amer te informeren over wat scholen hebben gedaan met de </w:t>
      </w:r>
      <w:r w:rsidR="00E043E2">
        <w:rPr>
          <w:szCs w:val="18"/>
        </w:rPr>
        <w:t xml:space="preserve">bovengenoemde </w:t>
      </w:r>
      <w:r w:rsidRPr="00C010E3">
        <w:rPr>
          <w:szCs w:val="18"/>
        </w:rPr>
        <w:t xml:space="preserve">handvatten om </w:t>
      </w:r>
      <w:r>
        <w:rPr>
          <w:szCs w:val="18"/>
        </w:rPr>
        <w:t xml:space="preserve">pauzes in </w:t>
      </w:r>
      <w:r w:rsidRPr="00C010E3">
        <w:rPr>
          <w:szCs w:val="18"/>
        </w:rPr>
        <w:t xml:space="preserve">het continurooster beter vorm te geven. </w:t>
      </w:r>
      <w:r>
        <w:rPr>
          <w:szCs w:val="18"/>
        </w:rPr>
        <w:t xml:space="preserve">Naar aanleiding hiervan zijn de gesprekken </w:t>
      </w:r>
      <w:r w:rsidRPr="00C010E3">
        <w:rPr>
          <w:rFonts w:cs="Arial"/>
          <w:szCs w:val="18"/>
        </w:rPr>
        <w:t>voortgezet en is op een twintigtal scholen met directeuren, leraren en ouders gesproke</w:t>
      </w:r>
      <w:r>
        <w:rPr>
          <w:rFonts w:cs="Arial"/>
          <w:szCs w:val="18"/>
        </w:rPr>
        <w:t>n</w:t>
      </w:r>
      <w:r w:rsidRPr="00C010E3">
        <w:rPr>
          <w:rFonts w:cs="Arial"/>
          <w:szCs w:val="18"/>
        </w:rPr>
        <w:t xml:space="preserve">. </w:t>
      </w:r>
      <w:r w:rsidRPr="00C010E3">
        <w:rPr>
          <w:szCs w:val="18"/>
        </w:rPr>
        <w:t>In deze gesprekken is gevraagd naar de invulling van het continurooster op scholen,</w:t>
      </w:r>
      <w:r>
        <w:rPr>
          <w:szCs w:val="18"/>
        </w:rPr>
        <w:t xml:space="preserve"> de invulling van de pauzes en</w:t>
      </w:r>
      <w:r w:rsidRPr="00C010E3">
        <w:rPr>
          <w:szCs w:val="18"/>
        </w:rPr>
        <w:t xml:space="preserve"> </w:t>
      </w:r>
      <w:r>
        <w:rPr>
          <w:szCs w:val="18"/>
        </w:rPr>
        <w:t>het gebruik van de handvatten en de ervaringen hiermee.</w:t>
      </w:r>
      <w:r w:rsidRPr="00C010E3">
        <w:rPr>
          <w:szCs w:val="18"/>
        </w:rPr>
        <w:t xml:space="preserve"> </w:t>
      </w:r>
      <w:r>
        <w:rPr>
          <w:szCs w:val="18"/>
        </w:rPr>
        <w:t xml:space="preserve">Uit de gesprekken kan ik een aantal </w:t>
      </w:r>
      <w:r w:rsidR="0033679E">
        <w:rPr>
          <w:szCs w:val="18"/>
        </w:rPr>
        <w:t xml:space="preserve">zaken </w:t>
      </w:r>
      <w:r>
        <w:rPr>
          <w:szCs w:val="18"/>
        </w:rPr>
        <w:t xml:space="preserve">concluderen. Ik ga daar hieronder verder op in. </w:t>
      </w:r>
    </w:p>
    <w:p w:rsidR="00546297" w:rsidP="00546297" w:rsidRDefault="00546297" w14:paraId="1B765D5E" w14:textId="77777777">
      <w:pPr>
        <w:rPr>
          <w:szCs w:val="18"/>
          <w:u w:val="single"/>
        </w:rPr>
      </w:pPr>
    </w:p>
    <w:p w:rsidR="00546297" w:rsidP="00546297" w:rsidRDefault="00546297" w14:paraId="26E8B132" w14:textId="77777777">
      <w:pPr>
        <w:rPr>
          <w:szCs w:val="18"/>
          <w:u w:val="single"/>
        </w:rPr>
      </w:pPr>
      <w:r>
        <w:rPr>
          <w:szCs w:val="18"/>
          <w:u w:val="single"/>
        </w:rPr>
        <w:t xml:space="preserve">Invulling continurooster en pauzetijden in de praktijk </w:t>
      </w:r>
    </w:p>
    <w:p w:rsidR="00546297" w:rsidP="00546297" w:rsidRDefault="00546297" w14:paraId="47E2A108" w14:textId="14F50291">
      <w:r>
        <w:t xml:space="preserve">Uit </w:t>
      </w:r>
      <w:r w:rsidRPr="00967BD7">
        <w:t xml:space="preserve">de gesprekken </w:t>
      </w:r>
      <w:r>
        <w:t xml:space="preserve">komt allereerst naar voren </w:t>
      </w:r>
      <w:r w:rsidRPr="00967BD7">
        <w:t xml:space="preserve">dat </w:t>
      </w:r>
      <w:r>
        <w:t>scholen voldoende ruimte hebben</w:t>
      </w:r>
      <w:r w:rsidR="0033679E">
        <w:t xml:space="preserve"> en voelen</w:t>
      </w:r>
      <w:r>
        <w:t xml:space="preserve"> voor een </w:t>
      </w:r>
      <w:r w:rsidRPr="00967BD7">
        <w:t xml:space="preserve">invulling </w:t>
      </w:r>
      <w:r>
        <w:t>van de school- en pauzetijden</w:t>
      </w:r>
      <w:r w:rsidRPr="00967BD7">
        <w:t xml:space="preserve"> die </w:t>
      </w:r>
      <w:r>
        <w:t xml:space="preserve">past bij de populatie en de context van de school. </w:t>
      </w:r>
      <w:r w:rsidRPr="00967BD7">
        <w:t xml:space="preserve">In </w:t>
      </w:r>
      <w:r>
        <w:t xml:space="preserve">de totstandkoming van het continurooster worden ouders actief betrokken, onder andere via de wettelijke rol die hierin weggelegd is voor de medezeggenschapsraad. </w:t>
      </w:r>
    </w:p>
    <w:p w:rsidRPr="00704B90" w:rsidR="00546297" w:rsidP="00546297" w:rsidRDefault="00546297" w14:paraId="5C488FE3" w14:textId="77777777">
      <w:pPr>
        <w:rPr>
          <w:szCs w:val="18"/>
        </w:rPr>
      </w:pPr>
    </w:p>
    <w:p w:rsidR="00546297" w:rsidP="00080D43" w:rsidRDefault="00546297" w14:paraId="66C4EB74" w14:textId="607E8F17">
      <w:pPr>
        <w:rPr>
          <w:szCs w:val="18"/>
        </w:rPr>
      </w:pPr>
      <w:r>
        <w:rPr>
          <w:szCs w:val="18"/>
        </w:rPr>
        <w:t xml:space="preserve">In de ochtendpauze spelen </w:t>
      </w:r>
      <w:r w:rsidR="00395725">
        <w:rPr>
          <w:szCs w:val="18"/>
        </w:rPr>
        <w:t>leerlingen</w:t>
      </w:r>
      <w:r w:rsidRPr="00901E63">
        <w:rPr>
          <w:szCs w:val="18"/>
        </w:rPr>
        <w:t xml:space="preserve"> </w:t>
      </w:r>
      <w:r>
        <w:rPr>
          <w:szCs w:val="18"/>
        </w:rPr>
        <w:t xml:space="preserve">een kwartier tot een half uur buiten en hebben daarvoor of daarna een kwartier om binnen hun fruit op te eten. In de </w:t>
      </w:r>
      <w:r w:rsidRPr="00901E63">
        <w:rPr>
          <w:szCs w:val="18"/>
        </w:rPr>
        <w:t>lunchpauze</w:t>
      </w:r>
      <w:r>
        <w:rPr>
          <w:szCs w:val="18"/>
        </w:rPr>
        <w:t xml:space="preserve"> spelen ze </w:t>
      </w:r>
      <w:r w:rsidRPr="00901E63">
        <w:rPr>
          <w:szCs w:val="18"/>
        </w:rPr>
        <w:t>een half uur buiten en krijgen daarna of daarvoor een kwartier de tijd om in de klas</w:t>
      </w:r>
      <w:r>
        <w:rPr>
          <w:szCs w:val="18"/>
        </w:rPr>
        <w:t xml:space="preserve"> hun lunch</w:t>
      </w:r>
      <w:r w:rsidRPr="00901E63">
        <w:rPr>
          <w:szCs w:val="18"/>
        </w:rPr>
        <w:t xml:space="preserve"> te e</w:t>
      </w:r>
      <w:r>
        <w:rPr>
          <w:szCs w:val="18"/>
        </w:rPr>
        <w:t>ten</w:t>
      </w:r>
      <w:r w:rsidRPr="00901E63">
        <w:rPr>
          <w:szCs w:val="18"/>
        </w:rPr>
        <w:t>.</w:t>
      </w:r>
      <w:r>
        <w:rPr>
          <w:szCs w:val="18"/>
        </w:rPr>
        <w:t xml:space="preserve"> </w:t>
      </w:r>
      <w:r w:rsidRPr="00080D43" w:rsidR="00080D43">
        <w:rPr>
          <w:szCs w:val="18"/>
        </w:rPr>
        <w:t>Soms wordt tijdens een deel van de pauze voorgelezen of een (educatief) filmpje opgezet, maar leraren zorgen ervoor dat leerlingen voldoende de tijd hebben voor het opeten van hun lunch. Ik heb hier, naar aanleiding van de zorgen zoals geuit in uw motie, in de gesprekken expliciet naar gevraagd en ben blij dat uit de gesprekken een flexibele, professionele houding van de leraar blijkt: in verreweg de meeste gevallen gaat het gewoon goed, maar wanneer een leerling toch net wat langer nodig heeft kan diegene de lunch mee naar buiten nemen of tijdens de les nog even opeten.</w:t>
      </w:r>
    </w:p>
    <w:p w:rsidR="00546297" w:rsidP="00546297" w:rsidRDefault="00546297" w14:paraId="45DD98E4" w14:textId="77777777">
      <w:pPr>
        <w:rPr>
          <w:szCs w:val="18"/>
        </w:rPr>
      </w:pPr>
    </w:p>
    <w:p w:rsidR="00080D43" w:rsidP="00546297" w:rsidRDefault="00080D43" w14:paraId="64C5CA46" w14:textId="77777777">
      <w:pPr>
        <w:rPr>
          <w:szCs w:val="18"/>
        </w:rPr>
      </w:pPr>
    </w:p>
    <w:p w:rsidRPr="00211200" w:rsidR="00546297" w:rsidP="00546297" w:rsidRDefault="00546297" w14:paraId="613F2D28" w14:textId="77777777">
      <w:pPr>
        <w:rPr>
          <w:szCs w:val="18"/>
          <w:u w:val="single"/>
        </w:rPr>
      </w:pPr>
      <w:r>
        <w:rPr>
          <w:szCs w:val="18"/>
          <w:u w:val="single"/>
        </w:rPr>
        <w:t>Gebruik handvatten</w:t>
      </w:r>
    </w:p>
    <w:p w:rsidR="00371B9E" w:rsidP="00546297" w:rsidRDefault="00546297" w14:paraId="4FB43890" w14:textId="6F9B754A">
      <w:pPr>
        <w:rPr>
          <w:szCs w:val="18"/>
        </w:rPr>
      </w:pPr>
      <w:r>
        <w:rPr>
          <w:szCs w:val="18"/>
        </w:rPr>
        <w:t xml:space="preserve">Hoewel ik in de praktijk </w:t>
      </w:r>
      <w:r w:rsidR="0033679E">
        <w:rPr>
          <w:szCs w:val="18"/>
        </w:rPr>
        <w:t xml:space="preserve">zie dat de invulling van de pauzetijden overeenkomt met de </w:t>
      </w:r>
      <w:r>
        <w:rPr>
          <w:szCs w:val="18"/>
        </w:rPr>
        <w:t xml:space="preserve">voorbeelden </w:t>
      </w:r>
      <w:r w:rsidR="0033679E">
        <w:rPr>
          <w:szCs w:val="18"/>
        </w:rPr>
        <w:t>in</w:t>
      </w:r>
      <w:r>
        <w:rPr>
          <w:szCs w:val="18"/>
        </w:rPr>
        <w:t xml:space="preserve"> de handvatten, merk ik uit de gesprekken dat scholen de invulling van hun pauzes er niet expliciet op baseren. Uit de gesprekken blijkt dat beperkte behoefte is aan extra houvast op dit punt, omdat ze zich voor de invulling van pauzetijden ofwel baseren op recente (wetenschappelijke) inzichten, ofwel in de context van hun school zelf kijken wat nodig is. </w:t>
      </w:r>
      <w:r w:rsidRPr="00901E63">
        <w:rPr>
          <w:szCs w:val="18"/>
        </w:rPr>
        <w:t xml:space="preserve">Voor beide gevallen geldt dat de pauzes worden </w:t>
      </w:r>
      <w:r w:rsidR="00395725">
        <w:rPr>
          <w:szCs w:val="18"/>
        </w:rPr>
        <w:t>vorm</w:t>
      </w:r>
      <w:r w:rsidRPr="00901E63">
        <w:rPr>
          <w:szCs w:val="18"/>
        </w:rPr>
        <w:t>gegeven op een manier die</w:t>
      </w:r>
      <w:r>
        <w:rPr>
          <w:szCs w:val="18"/>
        </w:rPr>
        <w:t xml:space="preserve"> </w:t>
      </w:r>
      <w:r w:rsidRPr="00901E63">
        <w:rPr>
          <w:szCs w:val="18"/>
        </w:rPr>
        <w:t xml:space="preserve">– gezien de context van de school – het meest passend </w:t>
      </w:r>
      <w:r w:rsidR="00395725">
        <w:rPr>
          <w:szCs w:val="18"/>
        </w:rPr>
        <w:t>is</w:t>
      </w:r>
      <w:r w:rsidRPr="00901E63">
        <w:rPr>
          <w:szCs w:val="18"/>
        </w:rPr>
        <w:t xml:space="preserve">. Hierbij wordt bijvoorbeeld rekening gehouden met de </w:t>
      </w:r>
      <w:r w:rsidR="00395725">
        <w:rPr>
          <w:szCs w:val="18"/>
        </w:rPr>
        <w:t>leerlingen</w:t>
      </w:r>
      <w:r w:rsidRPr="00901E63">
        <w:rPr>
          <w:szCs w:val="18"/>
        </w:rPr>
        <w:t>, de grootte van het plein of de richting van een school.</w:t>
      </w:r>
      <w:r>
        <w:rPr>
          <w:szCs w:val="18"/>
        </w:rPr>
        <w:t xml:space="preserve"> </w:t>
      </w:r>
    </w:p>
    <w:p w:rsidR="00371B9E" w:rsidRDefault="00371B9E" w14:paraId="02DBDAC2" w14:textId="77777777">
      <w:pPr>
        <w:spacing w:line="240" w:lineRule="auto"/>
        <w:rPr>
          <w:szCs w:val="18"/>
        </w:rPr>
      </w:pPr>
      <w:r>
        <w:rPr>
          <w:szCs w:val="18"/>
        </w:rPr>
        <w:br w:type="page"/>
      </w:r>
    </w:p>
    <w:p w:rsidR="00546297" w:rsidP="00546297" w:rsidRDefault="00546297" w14:paraId="7460EB81" w14:textId="77777777">
      <w:pPr>
        <w:rPr>
          <w:szCs w:val="18"/>
        </w:rPr>
      </w:pPr>
    </w:p>
    <w:p w:rsidRPr="00901E63" w:rsidR="00546297" w:rsidP="00546297" w:rsidRDefault="00546297" w14:paraId="4FEACEC5" w14:textId="77777777">
      <w:pPr>
        <w:rPr>
          <w:szCs w:val="18"/>
          <w:u w:val="single"/>
        </w:rPr>
      </w:pPr>
    </w:p>
    <w:p w:rsidRPr="00C010E3" w:rsidR="00546297" w:rsidP="00546297" w:rsidRDefault="00546297" w14:paraId="7E0B28F7" w14:textId="77777777">
      <w:pPr>
        <w:rPr>
          <w:szCs w:val="18"/>
          <w:u w:val="single"/>
        </w:rPr>
      </w:pPr>
      <w:r>
        <w:rPr>
          <w:szCs w:val="18"/>
          <w:u w:val="single"/>
        </w:rPr>
        <w:t>Concluderend: toepassing continurooster professioneel en binnen gestelde kaders</w:t>
      </w:r>
    </w:p>
    <w:p w:rsidR="007851C4" w:rsidP="00CA35E4" w:rsidRDefault="00546297" w14:paraId="7A976404" w14:textId="0F77F7A7">
      <w:r>
        <w:rPr>
          <w:szCs w:val="18"/>
        </w:rPr>
        <w:t xml:space="preserve">Ik vind het net als u belangrijk dat </w:t>
      </w:r>
      <w:r w:rsidR="00395725">
        <w:rPr>
          <w:szCs w:val="18"/>
        </w:rPr>
        <w:t>leerlingen</w:t>
      </w:r>
      <w:r w:rsidRPr="00901E63">
        <w:rPr>
          <w:szCs w:val="18"/>
        </w:rPr>
        <w:t xml:space="preserve"> rustig </w:t>
      </w:r>
      <w:r>
        <w:rPr>
          <w:szCs w:val="18"/>
        </w:rPr>
        <w:t xml:space="preserve">kunnen pauzeren </w:t>
      </w:r>
      <w:r w:rsidRPr="00901E63">
        <w:rPr>
          <w:szCs w:val="18"/>
        </w:rPr>
        <w:t xml:space="preserve">en voldoende tijd krijgen </w:t>
      </w:r>
      <w:r w:rsidR="00A17CE0">
        <w:rPr>
          <w:szCs w:val="18"/>
        </w:rPr>
        <w:t xml:space="preserve">om </w:t>
      </w:r>
      <w:r w:rsidRPr="00901E63">
        <w:rPr>
          <w:szCs w:val="18"/>
        </w:rPr>
        <w:t xml:space="preserve">te eten tijdens de </w:t>
      </w:r>
      <w:r>
        <w:rPr>
          <w:szCs w:val="18"/>
        </w:rPr>
        <w:t>pauze</w:t>
      </w:r>
      <w:r w:rsidRPr="00901E63">
        <w:rPr>
          <w:szCs w:val="18"/>
        </w:rPr>
        <w:t>momenten.</w:t>
      </w:r>
      <w:r>
        <w:rPr>
          <w:szCs w:val="18"/>
        </w:rPr>
        <w:t xml:space="preserve"> </w:t>
      </w:r>
      <w:r w:rsidRPr="00061F10">
        <w:rPr>
          <w:szCs w:val="18"/>
        </w:rPr>
        <w:t xml:space="preserve">Gelukkig blijkt uit de gesprekken dat leraren en directeuren hier vanuit hun professionaliteit, binnen de gestelde kaders, op een goede manier invulling aan geven. </w:t>
      </w:r>
      <w:r w:rsidR="00A17CE0">
        <w:rPr>
          <w:szCs w:val="18"/>
        </w:rPr>
        <w:t>Natuurlijk</w:t>
      </w:r>
      <w:r w:rsidRPr="00206D8E">
        <w:rPr>
          <w:szCs w:val="18"/>
        </w:rPr>
        <w:t xml:space="preserve"> gebeurt</w:t>
      </w:r>
      <w:r w:rsidR="00A17CE0">
        <w:rPr>
          <w:szCs w:val="18"/>
        </w:rPr>
        <w:t xml:space="preserve"> het</w:t>
      </w:r>
      <w:r w:rsidRPr="00206D8E">
        <w:rPr>
          <w:szCs w:val="18"/>
        </w:rPr>
        <w:t xml:space="preserve"> wel eens dat een kind zijn broodtrommel niet helemaal leeg eet, maar in die gevallen zie ik een flexibele opstelling waarbij ouders en leraren er gezamenlijk uitkomen.</w:t>
      </w:r>
      <w:r>
        <w:rPr>
          <w:szCs w:val="18"/>
        </w:rPr>
        <w:t xml:space="preserve"> Ik </w:t>
      </w:r>
      <w:r w:rsidR="00A17CE0">
        <w:rPr>
          <w:szCs w:val="18"/>
        </w:rPr>
        <w:t>vind</w:t>
      </w:r>
      <w:r>
        <w:rPr>
          <w:szCs w:val="18"/>
        </w:rPr>
        <w:t xml:space="preserve"> het daarom op dit moment niet </w:t>
      </w:r>
      <w:r w:rsidR="00395725">
        <w:rPr>
          <w:szCs w:val="18"/>
        </w:rPr>
        <w:t>wenselijk</w:t>
      </w:r>
      <w:r>
        <w:rPr>
          <w:szCs w:val="18"/>
        </w:rPr>
        <w:t xml:space="preserve"> om op dit vlak nadere stappen te ondernemen</w:t>
      </w:r>
      <w:r w:rsidR="005F7BE0">
        <w:rPr>
          <w:szCs w:val="18"/>
        </w:rPr>
        <w:t>, o</w:t>
      </w:r>
      <w:r w:rsidR="00395725">
        <w:rPr>
          <w:szCs w:val="18"/>
        </w:rPr>
        <w:t>ok gezien het feit dat we al veel vragen van scholen</w:t>
      </w:r>
      <w:r w:rsidR="005F7BE0">
        <w:rPr>
          <w:szCs w:val="18"/>
        </w:rPr>
        <w:t xml:space="preserve">. Extra </w:t>
      </w:r>
      <w:r w:rsidR="00395725">
        <w:rPr>
          <w:szCs w:val="18"/>
        </w:rPr>
        <w:t xml:space="preserve">regels op het gebied van de invulling van pauzes </w:t>
      </w:r>
      <w:r w:rsidR="005F7BE0">
        <w:rPr>
          <w:szCs w:val="18"/>
        </w:rPr>
        <w:t xml:space="preserve">acht ik </w:t>
      </w:r>
      <w:r w:rsidR="00CF0B5E">
        <w:rPr>
          <w:szCs w:val="18"/>
        </w:rPr>
        <w:t>dan ook</w:t>
      </w:r>
      <w:r w:rsidR="005F7BE0">
        <w:rPr>
          <w:szCs w:val="18"/>
        </w:rPr>
        <w:t xml:space="preserve"> </w:t>
      </w:r>
      <w:r w:rsidR="000341F5">
        <w:rPr>
          <w:szCs w:val="18"/>
        </w:rPr>
        <w:t>niet passend.</w:t>
      </w:r>
    </w:p>
    <w:p w:rsidR="007851C4" w:rsidP="00CA35E4" w:rsidRDefault="007851C4" w14:paraId="1CE4E80A" w14:textId="77777777"/>
    <w:p w:rsidR="0090522E" w:rsidP="00CA35E4" w:rsidRDefault="0090522E" w14:paraId="26C89CC2" w14:textId="77777777"/>
    <w:p w:rsidR="00820DDA" w:rsidP="00CA35E4" w:rsidRDefault="00546297" w14:paraId="14A68168" w14:textId="7978B51A">
      <w:r>
        <w:t xml:space="preserve">De staatssecretaris </w:t>
      </w:r>
      <w:r w:rsidR="00535573">
        <w:t xml:space="preserve">van Onderwijs, </w:t>
      </w:r>
      <w:r>
        <w:t>Cultuur en</w:t>
      </w:r>
      <w:r w:rsidR="00535573">
        <w:t xml:space="preserve"> Wetenschap</w:t>
      </w:r>
      <w:r>
        <w:t>,</w:t>
      </w:r>
    </w:p>
    <w:p w:rsidR="00745AE0" w:rsidP="003A7160" w:rsidRDefault="00745AE0" w14:paraId="52BF27FB" w14:textId="77777777"/>
    <w:p w:rsidR="00745AE0" w:rsidP="003A7160" w:rsidRDefault="00745AE0" w14:paraId="0A6DA0AD" w14:textId="77777777"/>
    <w:p w:rsidR="00745AE0" w:rsidP="003A7160" w:rsidRDefault="00745AE0" w14:paraId="2AB9D42E" w14:textId="77777777"/>
    <w:p w:rsidR="00745AE0" w:rsidP="003A7160" w:rsidRDefault="00745AE0" w14:paraId="360DBF8E" w14:textId="77777777"/>
    <w:p w:rsidR="00745AE0" w:rsidP="003A7160" w:rsidRDefault="00546297" w14:paraId="487A7211" w14:textId="77777777">
      <w:r>
        <w:t>Mariëlle Paul</w:t>
      </w:r>
    </w:p>
    <w:p w:rsidR="00C7013F" w:rsidP="003A7160" w:rsidRDefault="00C7013F" w14:paraId="1C76DAF5" w14:textId="77777777"/>
    <w:p w:rsidR="00C7013F" w:rsidP="003A7160" w:rsidRDefault="00C7013F" w14:paraId="16BAA83F" w14:textId="77777777"/>
    <w:p w:rsidR="00184B30" w:rsidP="00A60B58" w:rsidRDefault="00184B30" w14:paraId="11D5380E" w14:textId="77777777"/>
    <w:p w:rsidR="00184B30" w:rsidP="00A60B58" w:rsidRDefault="00184B30" w14:paraId="3BD42948" w14:textId="77777777"/>
    <w:p w:rsidRPr="00820DDA" w:rsidR="00820DDA" w:rsidP="00215964" w:rsidRDefault="00820DDA" w14:paraId="554091D6" w14:textId="77777777">
      <w:pPr>
        <w:spacing w:line="240" w:lineRule="auto"/>
      </w:pPr>
    </w:p>
    <w:sectPr w:rsidRPr="00820DDA" w:rsidR="00820DDA" w:rsidSect="00D05DB6">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70A8" w14:textId="77777777" w:rsidR="00DC691C" w:rsidRDefault="00546297">
      <w:r>
        <w:separator/>
      </w:r>
    </w:p>
    <w:p w14:paraId="48F2AFAD" w14:textId="77777777" w:rsidR="00DC691C" w:rsidRDefault="00DC691C"/>
  </w:endnote>
  <w:endnote w:type="continuationSeparator" w:id="0">
    <w:p w14:paraId="3E620F76" w14:textId="77777777" w:rsidR="00DC691C" w:rsidRDefault="00546297">
      <w:r>
        <w:continuationSeparator/>
      </w:r>
    </w:p>
    <w:p w14:paraId="52F7F27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CB9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801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70149" w14:paraId="6EA9FA90" w14:textId="77777777" w:rsidTr="004C7E1D">
      <w:trPr>
        <w:trHeight w:hRule="exact" w:val="357"/>
      </w:trPr>
      <w:tc>
        <w:tcPr>
          <w:tcW w:w="7603" w:type="dxa"/>
          <w:shd w:val="clear" w:color="auto" w:fill="auto"/>
        </w:tcPr>
        <w:p w14:paraId="0907EF3C" w14:textId="77777777" w:rsidR="002F71BB" w:rsidRPr="004C7E1D" w:rsidRDefault="002F71BB" w:rsidP="004C7E1D">
          <w:pPr>
            <w:spacing w:line="180" w:lineRule="exact"/>
            <w:rPr>
              <w:sz w:val="13"/>
              <w:szCs w:val="13"/>
            </w:rPr>
          </w:pPr>
        </w:p>
      </w:tc>
      <w:tc>
        <w:tcPr>
          <w:tcW w:w="2172" w:type="dxa"/>
          <w:shd w:val="clear" w:color="auto" w:fill="auto"/>
        </w:tcPr>
        <w:p w14:paraId="10718939" w14:textId="7F19CFA6" w:rsidR="002F71BB" w:rsidRPr="004C7E1D" w:rsidRDefault="0054629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F67BA">
            <w:rPr>
              <w:szCs w:val="13"/>
            </w:rPr>
            <w:t>3</w:t>
          </w:r>
          <w:r w:rsidRPr="004C7E1D">
            <w:rPr>
              <w:szCs w:val="13"/>
            </w:rPr>
            <w:fldChar w:fldCharType="end"/>
          </w:r>
        </w:p>
      </w:tc>
    </w:tr>
  </w:tbl>
  <w:p w14:paraId="09FE629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70149" w14:paraId="71D022A6" w14:textId="77777777" w:rsidTr="004C7E1D">
      <w:trPr>
        <w:trHeight w:hRule="exact" w:val="357"/>
      </w:trPr>
      <w:tc>
        <w:tcPr>
          <w:tcW w:w="7709" w:type="dxa"/>
          <w:shd w:val="clear" w:color="auto" w:fill="auto"/>
        </w:tcPr>
        <w:p w14:paraId="76D0F1E9" w14:textId="77777777" w:rsidR="00D17084" w:rsidRPr="004C7E1D" w:rsidRDefault="00D17084" w:rsidP="004C7E1D">
          <w:pPr>
            <w:spacing w:line="180" w:lineRule="exact"/>
            <w:rPr>
              <w:sz w:val="13"/>
              <w:szCs w:val="13"/>
            </w:rPr>
          </w:pPr>
        </w:p>
      </w:tc>
      <w:tc>
        <w:tcPr>
          <w:tcW w:w="2060" w:type="dxa"/>
          <w:shd w:val="clear" w:color="auto" w:fill="auto"/>
        </w:tcPr>
        <w:p w14:paraId="48DD6DF5" w14:textId="212A1CAB" w:rsidR="00D17084" w:rsidRPr="004C7E1D" w:rsidRDefault="0054629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F67BA">
            <w:rPr>
              <w:szCs w:val="13"/>
            </w:rPr>
            <w:t>3</w:t>
          </w:r>
          <w:r w:rsidRPr="004C7E1D">
            <w:rPr>
              <w:szCs w:val="13"/>
            </w:rPr>
            <w:fldChar w:fldCharType="end"/>
          </w:r>
        </w:p>
      </w:tc>
    </w:tr>
  </w:tbl>
  <w:p w14:paraId="58CE218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A10D" w14:textId="77777777" w:rsidR="00DC691C" w:rsidRDefault="00546297">
      <w:r>
        <w:separator/>
      </w:r>
    </w:p>
    <w:p w14:paraId="705A2F2F" w14:textId="77777777" w:rsidR="00DC691C" w:rsidRDefault="00DC691C"/>
  </w:footnote>
  <w:footnote w:type="continuationSeparator" w:id="0">
    <w:p w14:paraId="46A60593" w14:textId="77777777" w:rsidR="00DC691C" w:rsidRDefault="00546297">
      <w:r>
        <w:continuationSeparator/>
      </w:r>
    </w:p>
    <w:p w14:paraId="6A30A3C7" w14:textId="77777777" w:rsidR="00DC691C" w:rsidRDefault="00DC691C"/>
  </w:footnote>
  <w:footnote w:id="1">
    <w:p w14:paraId="5EAC1980" w14:textId="77777777" w:rsidR="00546297" w:rsidRDefault="00546297" w:rsidP="00546297">
      <w:pPr>
        <w:pStyle w:val="Voetnoottekst"/>
      </w:pPr>
      <w:r>
        <w:rPr>
          <w:rStyle w:val="Voetnootmarkering"/>
        </w:rPr>
        <w:footnoteRef/>
      </w:r>
      <w:r>
        <w:t xml:space="preserve"> </w:t>
      </w:r>
      <w:r w:rsidRPr="00461CAC">
        <w:t xml:space="preserve">kamerstuk </w:t>
      </w:r>
      <w:r w:rsidRPr="00BC68CE">
        <w:t>36410-VIII</w:t>
      </w:r>
      <w:r>
        <w:t xml:space="preserve"> nr. </w:t>
      </w:r>
      <w:r w:rsidRPr="00BC68CE">
        <w:t>103</w:t>
      </w:r>
    </w:p>
  </w:footnote>
  <w:footnote w:id="2">
    <w:p w14:paraId="0B5B2390" w14:textId="77777777" w:rsidR="00546297" w:rsidRDefault="00546297" w:rsidP="00546297">
      <w:pPr>
        <w:pStyle w:val="Voetnoottekst"/>
      </w:pPr>
      <w:r>
        <w:rPr>
          <w:rStyle w:val="Voetnootmarkering"/>
        </w:rPr>
        <w:footnoteRef/>
      </w:r>
      <w:r>
        <w:t xml:space="preserve"> Kamerstuk </w:t>
      </w:r>
      <w:r w:rsidRPr="00FC75A9">
        <w:t>36360 VIII</w:t>
      </w:r>
      <w:r>
        <w:t xml:space="preserve"> nr. 15</w:t>
      </w:r>
    </w:p>
  </w:footnote>
  <w:footnote w:id="3">
    <w:p w14:paraId="426FF98B" w14:textId="77777777" w:rsidR="00546297" w:rsidRDefault="00546297" w:rsidP="00546297">
      <w:pPr>
        <w:pStyle w:val="Voetnoottekst"/>
      </w:pPr>
      <w:r>
        <w:rPr>
          <w:rStyle w:val="Voetnootmarkering"/>
        </w:rPr>
        <w:footnoteRef/>
      </w:r>
      <w:r>
        <w:t xml:space="preserve"> Kamerstuk </w:t>
      </w:r>
      <w:r w:rsidRPr="00103046">
        <w:t>31293-</w:t>
      </w:r>
      <w:r>
        <w:t xml:space="preserve">VIII nr. </w:t>
      </w:r>
      <w:r w:rsidRPr="00103046">
        <w:t>711</w:t>
      </w:r>
    </w:p>
  </w:footnote>
  <w:footnote w:id="4">
    <w:p w14:paraId="5CC5261B" w14:textId="77777777" w:rsidR="00546297" w:rsidRDefault="00546297" w:rsidP="00546297">
      <w:pPr>
        <w:pStyle w:val="Voetnoottekst"/>
      </w:pPr>
      <w:r>
        <w:rPr>
          <w:rStyle w:val="Voetnootmarkering"/>
        </w:rPr>
        <w:footnoteRef/>
      </w:r>
      <w:r w:rsidRPr="00E6081C">
        <w:t xml:space="preserve"> </w:t>
      </w:r>
      <w:hyperlink r:id="rId1" w:history="1">
        <w:r w:rsidRPr="00E6081C">
          <w:rPr>
            <w:rStyle w:val="Hyperlink"/>
            <w:color w:val="auto"/>
            <w:u w:val="none"/>
          </w:rPr>
          <w:t>Kan mijn kind tussen de middag overblijven op de basisschool? | Rijksoverheid.nl</w:t>
        </w:r>
      </w:hyperlink>
    </w:p>
  </w:footnote>
  <w:footnote w:id="5">
    <w:p w14:paraId="1253C722" w14:textId="77777777" w:rsidR="00546297" w:rsidRDefault="00546297" w:rsidP="00546297">
      <w:pPr>
        <w:pStyle w:val="Voetnoottekst"/>
      </w:pPr>
      <w:r>
        <w:rPr>
          <w:rStyle w:val="Voetnootmarkering"/>
        </w:rPr>
        <w:footnoteRef/>
      </w:r>
      <w:r>
        <w:t xml:space="preserve"> K</w:t>
      </w:r>
      <w:r w:rsidRPr="00461CAC">
        <w:t xml:space="preserve">amerstuk </w:t>
      </w:r>
      <w:r w:rsidRPr="00BC68CE">
        <w:t>36410-VIII</w:t>
      </w:r>
      <w:r>
        <w:t xml:space="preserve"> nr. </w:t>
      </w:r>
      <w:r w:rsidRPr="00BC68CE">
        <w:t>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E6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70149" w14:paraId="0AACC215" w14:textId="77777777" w:rsidTr="006D2D53">
      <w:trPr>
        <w:trHeight w:hRule="exact" w:val="400"/>
      </w:trPr>
      <w:tc>
        <w:tcPr>
          <w:tcW w:w="7518" w:type="dxa"/>
          <w:shd w:val="clear" w:color="auto" w:fill="auto"/>
        </w:tcPr>
        <w:p w14:paraId="3CE72615" w14:textId="77777777" w:rsidR="00527BD4" w:rsidRPr="00275984" w:rsidRDefault="00527BD4" w:rsidP="00BF4427">
          <w:pPr>
            <w:pStyle w:val="Huisstijl-Rubricering"/>
          </w:pPr>
        </w:p>
      </w:tc>
    </w:tr>
  </w:tbl>
  <w:p w14:paraId="209E59E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70149" w14:paraId="10AB6020" w14:textId="77777777" w:rsidTr="003B528D">
      <w:tc>
        <w:tcPr>
          <w:tcW w:w="2160" w:type="dxa"/>
          <w:shd w:val="clear" w:color="auto" w:fill="auto"/>
        </w:tcPr>
        <w:p w14:paraId="75EC98B5" w14:textId="77777777" w:rsidR="002F71BB" w:rsidRPr="000407BB" w:rsidRDefault="00546297" w:rsidP="005D283A">
          <w:pPr>
            <w:pStyle w:val="Colofonkop"/>
            <w:framePr w:hSpace="0" w:wrap="auto" w:vAnchor="margin" w:hAnchor="text" w:xAlign="left" w:yAlign="inline"/>
          </w:pPr>
          <w:r>
            <w:t>Onze referentie</w:t>
          </w:r>
        </w:p>
      </w:tc>
    </w:tr>
    <w:tr w:rsidR="00870149" w14:paraId="49129352" w14:textId="77777777" w:rsidTr="002F71BB">
      <w:trPr>
        <w:trHeight w:val="259"/>
      </w:trPr>
      <w:tc>
        <w:tcPr>
          <w:tcW w:w="2160" w:type="dxa"/>
          <w:shd w:val="clear" w:color="auto" w:fill="auto"/>
        </w:tcPr>
        <w:p w14:paraId="19937595" w14:textId="77777777" w:rsidR="00E35CF4" w:rsidRPr="005D283A" w:rsidRDefault="00546297" w:rsidP="0049501A">
          <w:pPr>
            <w:spacing w:line="180" w:lineRule="exact"/>
            <w:rPr>
              <w:sz w:val="13"/>
              <w:szCs w:val="13"/>
            </w:rPr>
          </w:pPr>
          <w:r>
            <w:rPr>
              <w:sz w:val="13"/>
              <w:szCs w:val="13"/>
            </w:rPr>
            <w:t>48008362</w:t>
          </w:r>
        </w:p>
      </w:tc>
    </w:tr>
  </w:tbl>
  <w:p w14:paraId="68AA817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70149" w14:paraId="5149E139" w14:textId="77777777" w:rsidTr="001377D4">
      <w:trPr>
        <w:trHeight w:val="2636"/>
      </w:trPr>
      <w:tc>
        <w:tcPr>
          <w:tcW w:w="737" w:type="dxa"/>
          <w:shd w:val="clear" w:color="auto" w:fill="auto"/>
        </w:tcPr>
        <w:p w14:paraId="2A73DC1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9CE7BAD" w14:textId="77777777" w:rsidR="00704845" w:rsidRDefault="00546297" w:rsidP="0047126E">
          <w:pPr>
            <w:framePr w:w="3873" w:h="2625" w:hRule="exact" w:wrap="around" w:vAnchor="page" w:hAnchor="page" w:x="6323" w:y="1"/>
          </w:pPr>
          <w:r>
            <w:rPr>
              <w:noProof/>
              <w:lang w:val="en-US" w:eastAsia="en-US"/>
            </w:rPr>
            <w:drawing>
              <wp:inline distT="0" distB="0" distL="0" distR="0" wp14:anchorId="1358708D" wp14:editId="42E29B1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16B6D38" w14:textId="77777777" w:rsidR="00483ECA" w:rsidRDefault="00483ECA" w:rsidP="00D037A9"/>
      </w:tc>
    </w:tr>
  </w:tbl>
  <w:p w14:paraId="1A52266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70149" w14:paraId="666A22B0" w14:textId="77777777" w:rsidTr="0008539E">
      <w:trPr>
        <w:trHeight w:hRule="exact" w:val="572"/>
      </w:trPr>
      <w:tc>
        <w:tcPr>
          <w:tcW w:w="7520" w:type="dxa"/>
          <w:shd w:val="clear" w:color="auto" w:fill="auto"/>
        </w:tcPr>
        <w:p w14:paraId="5C98A120" w14:textId="77777777" w:rsidR="00527BD4" w:rsidRPr="00963440" w:rsidRDefault="00546297" w:rsidP="00210BA3">
          <w:pPr>
            <w:pStyle w:val="Huisstijl-Adres"/>
            <w:spacing w:after="0"/>
          </w:pPr>
          <w:r w:rsidRPr="009E3B07">
            <w:t>&gt;Retouradres </w:t>
          </w:r>
          <w:r>
            <w:t>Postbus 16375 2500 BJ Den Haag</w:t>
          </w:r>
          <w:r w:rsidRPr="009E3B07">
            <w:t xml:space="preserve"> </w:t>
          </w:r>
        </w:p>
      </w:tc>
    </w:tr>
    <w:tr w:rsidR="00870149" w14:paraId="6F37B4FA" w14:textId="77777777" w:rsidTr="00E776C6">
      <w:trPr>
        <w:cantSplit/>
        <w:trHeight w:hRule="exact" w:val="238"/>
      </w:trPr>
      <w:tc>
        <w:tcPr>
          <w:tcW w:w="7520" w:type="dxa"/>
          <w:shd w:val="clear" w:color="auto" w:fill="auto"/>
        </w:tcPr>
        <w:p w14:paraId="10C1A084" w14:textId="77777777" w:rsidR="00093ABC" w:rsidRPr="00963440" w:rsidRDefault="00093ABC" w:rsidP="00963440"/>
      </w:tc>
    </w:tr>
    <w:tr w:rsidR="00870149" w14:paraId="371AD908" w14:textId="77777777" w:rsidTr="00E776C6">
      <w:trPr>
        <w:cantSplit/>
        <w:trHeight w:hRule="exact" w:val="1520"/>
      </w:trPr>
      <w:tc>
        <w:tcPr>
          <w:tcW w:w="7520" w:type="dxa"/>
          <w:shd w:val="clear" w:color="auto" w:fill="auto"/>
        </w:tcPr>
        <w:p w14:paraId="4726D088" w14:textId="77777777" w:rsidR="00A604D3" w:rsidRPr="00963440" w:rsidRDefault="00A604D3" w:rsidP="00963440"/>
      </w:tc>
    </w:tr>
    <w:tr w:rsidR="00870149" w14:paraId="0388C03A" w14:textId="77777777" w:rsidTr="00E776C6">
      <w:trPr>
        <w:trHeight w:hRule="exact" w:val="1077"/>
      </w:trPr>
      <w:tc>
        <w:tcPr>
          <w:tcW w:w="7520" w:type="dxa"/>
          <w:shd w:val="clear" w:color="auto" w:fill="auto"/>
        </w:tcPr>
        <w:p w14:paraId="1C04E9C4" w14:textId="77777777" w:rsidR="00892BA5" w:rsidRPr="00035E67" w:rsidRDefault="00892BA5" w:rsidP="00892BA5">
          <w:pPr>
            <w:tabs>
              <w:tab w:val="left" w:pos="740"/>
            </w:tabs>
            <w:autoSpaceDE w:val="0"/>
            <w:autoSpaceDN w:val="0"/>
            <w:adjustRightInd w:val="0"/>
            <w:rPr>
              <w:rFonts w:cs="Verdana"/>
              <w:szCs w:val="18"/>
            </w:rPr>
          </w:pPr>
        </w:p>
      </w:tc>
    </w:tr>
  </w:tbl>
  <w:p w14:paraId="30431124" w14:textId="77777777" w:rsidR="006F273B" w:rsidRDefault="006F273B" w:rsidP="00BC4AE3">
    <w:pPr>
      <w:pStyle w:val="Koptekst"/>
    </w:pPr>
  </w:p>
  <w:p w14:paraId="17F56208" w14:textId="77777777" w:rsidR="00153BD0" w:rsidRDefault="00153BD0" w:rsidP="00BC4AE3">
    <w:pPr>
      <w:pStyle w:val="Koptekst"/>
    </w:pPr>
  </w:p>
  <w:p w14:paraId="3BBE791D" w14:textId="77777777" w:rsidR="0044605E" w:rsidRDefault="0044605E" w:rsidP="00BC4AE3">
    <w:pPr>
      <w:pStyle w:val="Koptekst"/>
    </w:pPr>
  </w:p>
  <w:p w14:paraId="15392DD2" w14:textId="77777777" w:rsidR="0044605E" w:rsidRDefault="0044605E" w:rsidP="00BC4AE3">
    <w:pPr>
      <w:pStyle w:val="Koptekst"/>
    </w:pPr>
  </w:p>
  <w:p w14:paraId="4D9F946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EC4D91E">
      <w:start w:val="1"/>
      <w:numFmt w:val="bullet"/>
      <w:pStyle w:val="Lijstopsomteken"/>
      <w:lvlText w:val="•"/>
      <w:lvlJc w:val="left"/>
      <w:pPr>
        <w:tabs>
          <w:tab w:val="num" w:pos="227"/>
        </w:tabs>
        <w:ind w:left="227" w:hanging="227"/>
      </w:pPr>
      <w:rPr>
        <w:rFonts w:ascii="Verdana" w:hAnsi="Verdana" w:hint="default"/>
        <w:sz w:val="18"/>
        <w:szCs w:val="18"/>
      </w:rPr>
    </w:lvl>
    <w:lvl w:ilvl="1" w:tplc="1062DC08" w:tentative="1">
      <w:start w:val="1"/>
      <w:numFmt w:val="bullet"/>
      <w:lvlText w:val="o"/>
      <w:lvlJc w:val="left"/>
      <w:pPr>
        <w:tabs>
          <w:tab w:val="num" w:pos="1440"/>
        </w:tabs>
        <w:ind w:left="1440" w:hanging="360"/>
      </w:pPr>
      <w:rPr>
        <w:rFonts w:ascii="Courier New" w:hAnsi="Courier New" w:cs="Courier New" w:hint="default"/>
      </w:rPr>
    </w:lvl>
    <w:lvl w:ilvl="2" w:tplc="A4141DD6" w:tentative="1">
      <w:start w:val="1"/>
      <w:numFmt w:val="bullet"/>
      <w:lvlText w:val=""/>
      <w:lvlJc w:val="left"/>
      <w:pPr>
        <w:tabs>
          <w:tab w:val="num" w:pos="2160"/>
        </w:tabs>
        <w:ind w:left="2160" w:hanging="360"/>
      </w:pPr>
      <w:rPr>
        <w:rFonts w:ascii="Wingdings" w:hAnsi="Wingdings" w:hint="default"/>
      </w:rPr>
    </w:lvl>
    <w:lvl w:ilvl="3" w:tplc="FA3C89DE" w:tentative="1">
      <w:start w:val="1"/>
      <w:numFmt w:val="bullet"/>
      <w:lvlText w:val=""/>
      <w:lvlJc w:val="left"/>
      <w:pPr>
        <w:tabs>
          <w:tab w:val="num" w:pos="2880"/>
        </w:tabs>
        <w:ind w:left="2880" w:hanging="360"/>
      </w:pPr>
      <w:rPr>
        <w:rFonts w:ascii="Symbol" w:hAnsi="Symbol" w:hint="default"/>
      </w:rPr>
    </w:lvl>
    <w:lvl w:ilvl="4" w:tplc="AEAC742C" w:tentative="1">
      <w:start w:val="1"/>
      <w:numFmt w:val="bullet"/>
      <w:lvlText w:val="o"/>
      <w:lvlJc w:val="left"/>
      <w:pPr>
        <w:tabs>
          <w:tab w:val="num" w:pos="3600"/>
        </w:tabs>
        <w:ind w:left="3600" w:hanging="360"/>
      </w:pPr>
      <w:rPr>
        <w:rFonts w:ascii="Courier New" w:hAnsi="Courier New" w:cs="Courier New" w:hint="default"/>
      </w:rPr>
    </w:lvl>
    <w:lvl w:ilvl="5" w:tplc="4E98AD8A" w:tentative="1">
      <w:start w:val="1"/>
      <w:numFmt w:val="bullet"/>
      <w:lvlText w:val=""/>
      <w:lvlJc w:val="left"/>
      <w:pPr>
        <w:tabs>
          <w:tab w:val="num" w:pos="4320"/>
        </w:tabs>
        <w:ind w:left="4320" w:hanging="360"/>
      </w:pPr>
      <w:rPr>
        <w:rFonts w:ascii="Wingdings" w:hAnsi="Wingdings" w:hint="default"/>
      </w:rPr>
    </w:lvl>
    <w:lvl w:ilvl="6" w:tplc="35E4B38C" w:tentative="1">
      <w:start w:val="1"/>
      <w:numFmt w:val="bullet"/>
      <w:lvlText w:val=""/>
      <w:lvlJc w:val="left"/>
      <w:pPr>
        <w:tabs>
          <w:tab w:val="num" w:pos="5040"/>
        </w:tabs>
        <w:ind w:left="5040" w:hanging="360"/>
      </w:pPr>
      <w:rPr>
        <w:rFonts w:ascii="Symbol" w:hAnsi="Symbol" w:hint="default"/>
      </w:rPr>
    </w:lvl>
    <w:lvl w:ilvl="7" w:tplc="939EAEBA" w:tentative="1">
      <w:start w:val="1"/>
      <w:numFmt w:val="bullet"/>
      <w:lvlText w:val="o"/>
      <w:lvlJc w:val="left"/>
      <w:pPr>
        <w:tabs>
          <w:tab w:val="num" w:pos="5760"/>
        </w:tabs>
        <w:ind w:left="5760" w:hanging="360"/>
      </w:pPr>
      <w:rPr>
        <w:rFonts w:ascii="Courier New" w:hAnsi="Courier New" w:cs="Courier New" w:hint="default"/>
      </w:rPr>
    </w:lvl>
    <w:lvl w:ilvl="8" w:tplc="96F0E4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B447788">
      <w:start w:val="1"/>
      <w:numFmt w:val="bullet"/>
      <w:pStyle w:val="Lijstopsomteken2"/>
      <w:lvlText w:val="–"/>
      <w:lvlJc w:val="left"/>
      <w:pPr>
        <w:tabs>
          <w:tab w:val="num" w:pos="227"/>
        </w:tabs>
        <w:ind w:left="227" w:firstLine="0"/>
      </w:pPr>
      <w:rPr>
        <w:rFonts w:ascii="Verdana" w:hAnsi="Verdana" w:hint="default"/>
      </w:rPr>
    </w:lvl>
    <w:lvl w:ilvl="1" w:tplc="115C54D2" w:tentative="1">
      <w:start w:val="1"/>
      <w:numFmt w:val="bullet"/>
      <w:lvlText w:val="o"/>
      <w:lvlJc w:val="left"/>
      <w:pPr>
        <w:tabs>
          <w:tab w:val="num" w:pos="1440"/>
        </w:tabs>
        <w:ind w:left="1440" w:hanging="360"/>
      </w:pPr>
      <w:rPr>
        <w:rFonts w:ascii="Courier New" w:hAnsi="Courier New" w:cs="Courier New" w:hint="default"/>
      </w:rPr>
    </w:lvl>
    <w:lvl w:ilvl="2" w:tplc="97F4164A" w:tentative="1">
      <w:start w:val="1"/>
      <w:numFmt w:val="bullet"/>
      <w:lvlText w:val=""/>
      <w:lvlJc w:val="left"/>
      <w:pPr>
        <w:tabs>
          <w:tab w:val="num" w:pos="2160"/>
        </w:tabs>
        <w:ind w:left="2160" w:hanging="360"/>
      </w:pPr>
      <w:rPr>
        <w:rFonts w:ascii="Wingdings" w:hAnsi="Wingdings" w:hint="default"/>
      </w:rPr>
    </w:lvl>
    <w:lvl w:ilvl="3" w:tplc="9BAEE6E4" w:tentative="1">
      <w:start w:val="1"/>
      <w:numFmt w:val="bullet"/>
      <w:lvlText w:val=""/>
      <w:lvlJc w:val="left"/>
      <w:pPr>
        <w:tabs>
          <w:tab w:val="num" w:pos="2880"/>
        </w:tabs>
        <w:ind w:left="2880" w:hanging="360"/>
      </w:pPr>
      <w:rPr>
        <w:rFonts w:ascii="Symbol" w:hAnsi="Symbol" w:hint="default"/>
      </w:rPr>
    </w:lvl>
    <w:lvl w:ilvl="4" w:tplc="78362610" w:tentative="1">
      <w:start w:val="1"/>
      <w:numFmt w:val="bullet"/>
      <w:lvlText w:val="o"/>
      <w:lvlJc w:val="left"/>
      <w:pPr>
        <w:tabs>
          <w:tab w:val="num" w:pos="3600"/>
        </w:tabs>
        <w:ind w:left="3600" w:hanging="360"/>
      </w:pPr>
      <w:rPr>
        <w:rFonts w:ascii="Courier New" w:hAnsi="Courier New" w:cs="Courier New" w:hint="default"/>
      </w:rPr>
    </w:lvl>
    <w:lvl w:ilvl="5" w:tplc="8E6C6DF4" w:tentative="1">
      <w:start w:val="1"/>
      <w:numFmt w:val="bullet"/>
      <w:lvlText w:val=""/>
      <w:lvlJc w:val="left"/>
      <w:pPr>
        <w:tabs>
          <w:tab w:val="num" w:pos="4320"/>
        </w:tabs>
        <w:ind w:left="4320" w:hanging="360"/>
      </w:pPr>
      <w:rPr>
        <w:rFonts w:ascii="Wingdings" w:hAnsi="Wingdings" w:hint="default"/>
      </w:rPr>
    </w:lvl>
    <w:lvl w:ilvl="6" w:tplc="B2D8AB34" w:tentative="1">
      <w:start w:val="1"/>
      <w:numFmt w:val="bullet"/>
      <w:lvlText w:val=""/>
      <w:lvlJc w:val="left"/>
      <w:pPr>
        <w:tabs>
          <w:tab w:val="num" w:pos="5040"/>
        </w:tabs>
        <w:ind w:left="5040" w:hanging="360"/>
      </w:pPr>
      <w:rPr>
        <w:rFonts w:ascii="Symbol" w:hAnsi="Symbol" w:hint="default"/>
      </w:rPr>
    </w:lvl>
    <w:lvl w:ilvl="7" w:tplc="76D2E80A" w:tentative="1">
      <w:start w:val="1"/>
      <w:numFmt w:val="bullet"/>
      <w:lvlText w:val="o"/>
      <w:lvlJc w:val="left"/>
      <w:pPr>
        <w:tabs>
          <w:tab w:val="num" w:pos="5760"/>
        </w:tabs>
        <w:ind w:left="5760" w:hanging="360"/>
      </w:pPr>
      <w:rPr>
        <w:rFonts w:ascii="Courier New" w:hAnsi="Courier New" w:cs="Courier New" w:hint="default"/>
      </w:rPr>
    </w:lvl>
    <w:lvl w:ilvl="8" w:tplc="47B424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1256800">
    <w:abstractNumId w:val="10"/>
  </w:num>
  <w:num w:numId="2" w16cid:durableId="1590119713">
    <w:abstractNumId w:val="7"/>
  </w:num>
  <w:num w:numId="3" w16cid:durableId="1865627055">
    <w:abstractNumId w:val="6"/>
  </w:num>
  <w:num w:numId="4" w16cid:durableId="130176492">
    <w:abstractNumId w:val="5"/>
  </w:num>
  <w:num w:numId="5" w16cid:durableId="974681399">
    <w:abstractNumId w:val="4"/>
  </w:num>
  <w:num w:numId="6" w16cid:durableId="1521311725">
    <w:abstractNumId w:val="8"/>
  </w:num>
  <w:num w:numId="7" w16cid:durableId="990406332">
    <w:abstractNumId w:val="3"/>
  </w:num>
  <w:num w:numId="8" w16cid:durableId="1071781200">
    <w:abstractNumId w:val="2"/>
  </w:num>
  <w:num w:numId="9" w16cid:durableId="1841503129">
    <w:abstractNumId w:val="1"/>
  </w:num>
  <w:num w:numId="10" w16cid:durableId="573047167">
    <w:abstractNumId w:val="0"/>
  </w:num>
  <w:num w:numId="11" w16cid:durableId="1647394308">
    <w:abstractNumId w:val="9"/>
  </w:num>
  <w:num w:numId="12" w16cid:durableId="528030604">
    <w:abstractNumId w:val="11"/>
  </w:num>
  <w:num w:numId="13" w16cid:durableId="1904561450">
    <w:abstractNumId w:val="13"/>
  </w:num>
  <w:num w:numId="14" w16cid:durableId="4164453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1F5"/>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0D43"/>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11E6"/>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679E"/>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1B9E"/>
    <w:rsid w:val="0037396C"/>
    <w:rsid w:val="0037421D"/>
    <w:rsid w:val="00374412"/>
    <w:rsid w:val="00376093"/>
    <w:rsid w:val="0037715E"/>
    <w:rsid w:val="00383DA1"/>
    <w:rsid w:val="00385F30"/>
    <w:rsid w:val="00387600"/>
    <w:rsid w:val="00393696"/>
    <w:rsid w:val="00393963"/>
    <w:rsid w:val="00395575"/>
    <w:rsid w:val="00395672"/>
    <w:rsid w:val="00395725"/>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305C"/>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4F67BA"/>
    <w:rsid w:val="00505262"/>
    <w:rsid w:val="005107B1"/>
    <w:rsid w:val="00516022"/>
    <w:rsid w:val="00521320"/>
    <w:rsid w:val="00521CEE"/>
    <w:rsid w:val="00527BD4"/>
    <w:rsid w:val="00533061"/>
    <w:rsid w:val="00533FA1"/>
    <w:rsid w:val="00534C77"/>
    <w:rsid w:val="00535573"/>
    <w:rsid w:val="005403C8"/>
    <w:rsid w:val="00541AD9"/>
    <w:rsid w:val="005429DC"/>
    <w:rsid w:val="00546297"/>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5F7BE0"/>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A5D2F"/>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6FA4"/>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0149"/>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0522E"/>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17CE0"/>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0B5E"/>
    <w:rsid w:val="00CF1A17"/>
    <w:rsid w:val="00D0140D"/>
    <w:rsid w:val="00D01C92"/>
    <w:rsid w:val="00D030AB"/>
    <w:rsid w:val="00D037A9"/>
    <w:rsid w:val="00D05DB6"/>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4824"/>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43E2"/>
    <w:rsid w:val="00E05FF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568A9"/>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2D1E"/>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191B9"/>
  <w15:docId w15:val="{51D66ACC-DA94-4D2D-BE17-3FED6F89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customStyle="1" w:styleId="VoetnoottekstChar">
    <w:name w:val="Voetnoottekst Char"/>
    <w:basedOn w:val="Standaardalinea-lettertype"/>
    <w:link w:val="Voetnoottekst"/>
    <w:uiPriority w:val="99"/>
    <w:semiHidden/>
    <w:rsid w:val="00546297"/>
    <w:rPr>
      <w:rFonts w:ascii="Verdana" w:hAnsi="Verdana"/>
      <w:sz w:val="13"/>
      <w:lang w:val="nl-NL" w:eastAsia="nl-NL"/>
    </w:rPr>
  </w:style>
  <w:style w:type="character" w:styleId="Voetnootmarkering">
    <w:name w:val="footnote reference"/>
    <w:basedOn w:val="Standaardalinea-lettertype"/>
    <w:uiPriority w:val="99"/>
    <w:unhideWhenUsed/>
    <w:rsid w:val="00546297"/>
    <w:rPr>
      <w:vertAlign w:val="superscript"/>
    </w:rPr>
  </w:style>
  <w:style w:type="character" w:styleId="Verwijzingopmerking">
    <w:name w:val="annotation reference"/>
    <w:basedOn w:val="Standaardalinea-lettertype"/>
    <w:rsid w:val="004B305C"/>
    <w:rPr>
      <w:sz w:val="16"/>
      <w:szCs w:val="16"/>
    </w:rPr>
  </w:style>
  <w:style w:type="paragraph" w:styleId="Tekstopmerking">
    <w:name w:val="annotation text"/>
    <w:basedOn w:val="Standaard"/>
    <w:link w:val="TekstopmerkingChar"/>
    <w:rsid w:val="004B305C"/>
    <w:pPr>
      <w:spacing w:line="240" w:lineRule="auto"/>
    </w:pPr>
    <w:rPr>
      <w:sz w:val="20"/>
      <w:szCs w:val="20"/>
    </w:rPr>
  </w:style>
  <w:style w:type="character" w:customStyle="1" w:styleId="TekstopmerkingChar">
    <w:name w:val="Tekst opmerking Char"/>
    <w:basedOn w:val="Standaardalinea-lettertype"/>
    <w:link w:val="Tekstopmerking"/>
    <w:rsid w:val="004B305C"/>
    <w:rPr>
      <w:rFonts w:ascii="Verdana" w:hAnsi="Verdana"/>
      <w:lang w:val="nl-NL" w:eastAsia="nl-NL"/>
    </w:rPr>
  </w:style>
  <w:style w:type="paragraph" w:styleId="Onderwerpvanopmerking">
    <w:name w:val="annotation subject"/>
    <w:basedOn w:val="Tekstopmerking"/>
    <w:next w:val="Tekstopmerking"/>
    <w:link w:val="OnderwerpvanopmerkingChar"/>
    <w:rsid w:val="004B305C"/>
    <w:rPr>
      <w:b/>
      <w:bCs/>
    </w:rPr>
  </w:style>
  <w:style w:type="character" w:customStyle="1" w:styleId="OnderwerpvanopmerkingChar">
    <w:name w:val="Onderwerp van opmerking Char"/>
    <w:basedOn w:val="TekstopmerkingChar"/>
    <w:link w:val="Onderwerpvanopmerking"/>
    <w:rsid w:val="004B305C"/>
    <w:rPr>
      <w:rFonts w:ascii="Verdana" w:hAnsi="Verdana"/>
      <w:b/>
      <w:bCs/>
      <w:lang w:val="nl-NL" w:eastAsia="nl-NL"/>
    </w:rPr>
  </w:style>
  <w:style w:type="paragraph" w:styleId="Revisie">
    <w:name w:val="Revision"/>
    <w:hidden/>
    <w:uiPriority w:val="99"/>
    <w:semiHidden/>
    <w:rsid w:val="004B305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basisonderwijs/vraag-en-antwoord/kan-mijn-kind-tussen-de-middag-overblijven-op-de-basisschoo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832</ap:Words>
  <ap:Characters>4442</ap:Characters>
  <ap:DocSecurity>4</ap:DocSecurity>
  <ap:Lines>37</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2024-10-01T13:04:00.0000000Z</lastPrinted>
  <dcterms:created xsi:type="dcterms:W3CDTF">2024-10-03T16:37:00.0000000Z</dcterms:created>
  <dcterms:modified xsi:type="dcterms:W3CDTF">2024-10-03T16:37:00.0000000Z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O203SEL</vt:lpwstr>
  </property>
  <property fmtid="{D5CDD505-2E9C-101B-9397-08002B2CF9AE}" pid="3" name="Author">
    <vt:lpwstr>O203SEL</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Beantwoording motie over wat scholen hebben gedaan met de handvatten om het continurooster beter vorm te geven</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O203SEL</vt:lpwstr>
  </property>
</Properties>
</file>