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469" w:rsidP="003712E9" w:rsidRDefault="009A0F77" w14:paraId="13E5DD47" w14:textId="77777777">
      <w:pPr>
        <w:spacing w:line="276" w:lineRule="auto"/>
      </w:pPr>
      <w:r>
        <w:t>Geachte voorzitter,</w:t>
      </w:r>
    </w:p>
    <w:p w:rsidR="00747469" w:rsidP="003712E9" w:rsidRDefault="00747469" w14:paraId="13E5DD49" w14:textId="08BE849D">
      <w:pPr>
        <w:spacing w:line="276" w:lineRule="auto"/>
      </w:pPr>
    </w:p>
    <w:p w:rsidR="009A0F77" w:rsidP="003712E9" w:rsidRDefault="009A0F77" w14:paraId="7ABF15CA" w14:textId="18C9215C">
      <w:pPr>
        <w:spacing w:line="276" w:lineRule="auto"/>
      </w:pPr>
      <w:r>
        <w:t>De vaste commissie voor Buitenlandse Zaken (hierna: de commissie BZ) heeft in de procedurevergadering van 24 september 2024 verzocht om een reactie per brief op de brief en petitie ‘Verzoek tot aanbieding petitie Koninkrijkspas’ d.d. 27 augustus 2024</w:t>
      </w:r>
      <w:r w:rsidR="00D54E00">
        <w:t xml:space="preserve">. De petitie verzoekt om op korte termijn Surinamers die in het Koninkrijk der Nederlanden zijn geboren de mogelijkheid te geven de </w:t>
      </w:r>
      <w:r w:rsidR="00A142BB">
        <w:t>K</w:t>
      </w:r>
      <w:r w:rsidR="00D54E00">
        <w:t xml:space="preserve">oninkrijkspas aan te vragen. </w:t>
      </w:r>
    </w:p>
    <w:p w:rsidR="009A0F77" w:rsidP="003712E9" w:rsidRDefault="009A0F77" w14:paraId="39C41986" w14:textId="77777777">
      <w:pPr>
        <w:spacing w:line="276" w:lineRule="auto"/>
      </w:pPr>
    </w:p>
    <w:p w:rsidR="009A0F77" w:rsidP="003712E9" w:rsidRDefault="009A0F77" w14:paraId="0FB3D4C1" w14:textId="77777777">
      <w:pPr>
        <w:spacing w:line="276" w:lineRule="auto"/>
      </w:pPr>
      <w:r>
        <w:t xml:space="preserve">Hierbij bied ik mijn reactie aan op dit verzoek. </w:t>
      </w:r>
    </w:p>
    <w:p w:rsidR="009A0F77" w:rsidP="003712E9" w:rsidRDefault="009A0F77" w14:paraId="234206B2" w14:textId="77777777">
      <w:pPr>
        <w:spacing w:line="276" w:lineRule="auto"/>
      </w:pPr>
    </w:p>
    <w:p w:rsidR="009A0F77" w:rsidP="003712E9" w:rsidRDefault="009A0F77" w14:paraId="00F5B906" w14:textId="6EF323A1">
      <w:pPr>
        <w:spacing w:line="276" w:lineRule="auto"/>
      </w:pPr>
      <w:r w:rsidRPr="002F71FC">
        <w:t xml:space="preserve">Ik onderschrijf de nauwe band tussen het Koninkrijk der Nederlanden en de Republiek Suriname. </w:t>
      </w:r>
      <w:r>
        <w:t xml:space="preserve">Vanwege de </w:t>
      </w:r>
      <w:r w:rsidRPr="002F71FC">
        <w:t xml:space="preserve">verbondenheid van </w:t>
      </w:r>
      <w:r>
        <w:t>onze</w:t>
      </w:r>
      <w:r w:rsidRPr="002F71FC">
        <w:t xml:space="preserve"> samenlevingen </w:t>
      </w:r>
      <w:r>
        <w:t>reizen</w:t>
      </w:r>
      <w:r w:rsidRPr="002F71FC">
        <w:t xml:space="preserve"> jaarlijks veel </w:t>
      </w:r>
      <w:r>
        <w:t>Surinamers</w:t>
      </w:r>
      <w:r w:rsidRPr="002F71FC">
        <w:t xml:space="preserve"> naar </w:t>
      </w:r>
      <w:r>
        <w:t>Nederland</w:t>
      </w:r>
      <w:r w:rsidRPr="002F71FC">
        <w:t xml:space="preserve"> en andersom. Onze beide landen hechten hier waarde aan en het is daarmee ook </w:t>
      </w:r>
      <w:r>
        <w:t xml:space="preserve">in ieders </w:t>
      </w:r>
      <w:r w:rsidRPr="002F71FC">
        <w:t>belang dat de visumdienstverlening</w:t>
      </w:r>
      <w:r>
        <w:t xml:space="preserve"> zorgvuldig,</w:t>
      </w:r>
      <w:r w:rsidR="00445446">
        <w:t xml:space="preserve"> </w:t>
      </w:r>
      <w:r w:rsidRPr="002F71FC">
        <w:t xml:space="preserve">soepel en snel verloopt. </w:t>
      </w:r>
      <w:r>
        <w:t xml:space="preserve">Het ministerie van Buitenlandse Zaken zet zich hier dagelijks voor in. </w:t>
      </w:r>
    </w:p>
    <w:p w:rsidRPr="00BE6CDC" w:rsidR="009A0F77" w:rsidP="003712E9" w:rsidRDefault="009A0F77" w14:paraId="3A7FAEBF" w14:textId="77777777">
      <w:pPr>
        <w:spacing w:line="276" w:lineRule="auto"/>
      </w:pPr>
    </w:p>
    <w:p w:rsidR="009A0F77" w:rsidP="003712E9" w:rsidRDefault="009A0F77" w14:paraId="6DC7C48A" w14:textId="3E8BB1FA">
      <w:pPr>
        <w:spacing w:line="276" w:lineRule="auto"/>
      </w:pPr>
      <w:r w:rsidRPr="00BE6CDC">
        <w:t xml:space="preserve">Nederland is als Schengenlidstaat gebonden aan de EU-brede regels en afspraken van het Schengengebied. Het Schengensysteem is gebaseerd op gemeenschappelijke afspraken en bindende juridische instrumenten die van toepassing zijn op alle Schengenlidstaten. </w:t>
      </w:r>
      <w:r w:rsidRPr="00A07BEF" w:rsidR="358C56C9">
        <w:rPr>
          <w:rFonts w:eastAsia="Verdana" w:cs="Verdana"/>
        </w:rPr>
        <w:t xml:space="preserve">De bevoegdheid voor het instellen of afschaffen van de visumplicht ligt bij de Europese Commissie. </w:t>
      </w:r>
      <w:r w:rsidR="00D54E00">
        <w:t>De Europese Commissie kan</w:t>
      </w:r>
      <w:r w:rsidRPr="00BE6CDC">
        <w:t xml:space="preserve"> na een grondig onderzoek besluiten een voorstel hiertoe te doen</w:t>
      </w:r>
      <w:r w:rsidRPr="1770043C" w:rsidR="00D54E00">
        <w:t>,</w:t>
      </w:r>
      <w:r w:rsidRPr="00BE6CDC">
        <w:t xml:space="preserve"> dat vervolgens zal worden bestudeerd door alle lidstaten. Het is daarom niet mogelijk voor Nederland om unilateraal een specifieke uitzondering te maken </w:t>
      </w:r>
      <w:r>
        <w:t xml:space="preserve">voor Suriname, bijvoorbeeld </w:t>
      </w:r>
      <w:r w:rsidRPr="00BE6CDC">
        <w:t>middels het instellen van een Koninkrijkspas</w:t>
      </w:r>
      <w:r w:rsidRPr="1770043C">
        <w:t xml:space="preserve">. </w:t>
      </w:r>
      <w:r>
        <w:t>D</w:t>
      </w:r>
      <w:r w:rsidRPr="00BE6CDC">
        <w:t xml:space="preserve">oor het vrij verkeer van personen binnen het Schengengebied verschaft toegang tot Nederland </w:t>
      </w:r>
      <w:r>
        <w:t xml:space="preserve">namelijk </w:t>
      </w:r>
      <w:r w:rsidRPr="00BE6CDC">
        <w:t xml:space="preserve">ook toegang </w:t>
      </w:r>
      <w:r>
        <w:t>tot</w:t>
      </w:r>
      <w:r w:rsidRPr="00BE6CDC">
        <w:t xml:space="preserve"> de overige Schengenlidstaten.</w:t>
      </w:r>
    </w:p>
    <w:p w:rsidR="009A0F77" w:rsidP="003712E9" w:rsidRDefault="009A0F77" w14:paraId="2533D159" w14:textId="77777777">
      <w:pPr>
        <w:spacing w:line="276" w:lineRule="auto"/>
      </w:pPr>
    </w:p>
    <w:p w:rsidRPr="002F71FC" w:rsidR="009A0F77" w:rsidP="003712E9" w:rsidRDefault="7FC2AAC7" w14:paraId="7D1EC8C1" w14:textId="53AD35A9">
      <w:pPr>
        <w:spacing w:line="276" w:lineRule="auto"/>
      </w:pPr>
      <w:r>
        <w:t>Suriname kan in aanmerking komen voor visumliberalisatie door te voldoen aan bepaalde voorwaarden. Nederland steunt en ondersteunt Suriname in het proces van visumliberalisatie</w:t>
      </w:r>
      <w:r w:rsidR="1770043C">
        <w:t>. H</w:t>
      </w:r>
      <w:r w:rsidR="007F2B27">
        <w:t xml:space="preserve">et initiatief om een verzoek hiertoe </w:t>
      </w:r>
      <w:r w:rsidR="1770043C">
        <w:t xml:space="preserve">in te dienen </w:t>
      </w:r>
      <w:r w:rsidR="007F2B27">
        <w:t>bij de Europese Commissie ligt echter bij Suriname</w:t>
      </w:r>
      <w:r>
        <w:t xml:space="preserve">. Nederland heeft de Surinaamse </w:t>
      </w:r>
      <w:r>
        <w:lastRenderedPageBreak/>
        <w:t>regering laten weten bereid te zijn om</w:t>
      </w:r>
      <w:r w:rsidRPr="151EAA3C" w:rsidR="7A56E3EA">
        <w:t>,</w:t>
      </w:r>
      <w:r>
        <w:t xml:space="preserve"> indien gewenst</w:t>
      </w:r>
      <w:r w:rsidRPr="151EAA3C" w:rsidR="7A56E3EA">
        <w:t>,</w:t>
      </w:r>
      <w:r>
        <w:t xml:space="preserve"> ondersteuning </w:t>
      </w:r>
      <w:r w:rsidR="7A56E3EA">
        <w:t xml:space="preserve">te bieden </w:t>
      </w:r>
      <w:r>
        <w:t>bij het vervullen van deze voorwaarden, bijvoorbeeld</w:t>
      </w:r>
      <w:r w:rsidR="00D54E00">
        <w:t xml:space="preserve"> door </w:t>
      </w:r>
      <w:r w:rsidRPr="00943373" w:rsidR="00D54E00">
        <w:t xml:space="preserve">waar mogelijk </w:t>
      </w:r>
      <w:r w:rsidR="00D54E00">
        <w:t xml:space="preserve">te </w:t>
      </w:r>
      <w:r w:rsidRPr="00943373" w:rsidR="00D54E00">
        <w:t xml:space="preserve">assisteren in het leggen van contacten en het onder de aandacht brengen van de wensen van Suriname in dit traject richting de Europese Commissie. </w:t>
      </w:r>
      <w:r w:rsidRPr="151EAA3C" w:rsidR="00D54E00">
        <w:t xml:space="preserve"> </w:t>
      </w:r>
      <w:r w:rsidRPr="00A07BEF" w:rsidR="1770043C">
        <w:rPr>
          <w:rFonts w:eastAsia="Verdana" w:cs="Verdana"/>
        </w:rPr>
        <w:t xml:space="preserve"> </w:t>
      </w:r>
    </w:p>
    <w:p w:rsidR="7FC2AAC7" w:rsidP="003712E9" w:rsidRDefault="7FC2AAC7" w14:paraId="59561708" w14:textId="7C674F99">
      <w:pPr>
        <w:spacing w:line="276" w:lineRule="auto"/>
      </w:pPr>
    </w:p>
    <w:p w:rsidRPr="00BE6CDC" w:rsidR="009A0F77" w:rsidP="003712E9" w:rsidRDefault="009A0F77" w14:paraId="5B7E0B27" w14:textId="68FE6C7B">
      <w:pPr>
        <w:spacing w:line="276" w:lineRule="auto"/>
        <w:rPr>
          <w:color w:val="211D1F"/>
        </w:rPr>
      </w:pPr>
      <w:r>
        <w:t xml:space="preserve">Sinds 2020 hanteren de Schengenlanden een zogenoemd cascade model (progressieve opbouw) voor het afgiftebeleid van visa geldig voor meerdere binnenkomsten (meervoudig visum). </w:t>
      </w:r>
      <w:r w:rsidRPr="00BE6CDC">
        <w:t>Dit kan o.a. als de visumaanvrager kan motiveren regelmatig te zullen reizen en als de integriteit en betrouwbaarheid is aangetoond, met name aan de hand van het juiste gebruik van eerder afgegeven visa</w:t>
      </w:r>
      <w:r w:rsidRPr="122B155D" w:rsidR="5641747F">
        <w:t>.</w:t>
      </w:r>
      <w:r w:rsidRPr="00BE6CDC">
        <w:t xml:space="preserve"> Bij de beoordeling van visumaanvragen maakt Nederland waar mogelijk gebruik van deze ruimte in de </w:t>
      </w:r>
      <w:r>
        <w:t xml:space="preserve">Europese </w:t>
      </w:r>
      <w:r w:rsidRPr="00BE6CDC">
        <w:t xml:space="preserve">regelgeving, gevraagd maar veelal ook ongevraagd. In die gevallen kan de geldigheid van het </w:t>
      </w:r>
      <w:r w:rsidR="007F2B27">
        <w:t xml:space="preserve">meervoudige </w:t>
      </w:r>
      <w:r w:rsidRPr="00BE6CDC">
        <w:t xml:space="preserve">visum oplopen tot maximaal vijf jaar, afhankelijk van de individuele feiten en omstandigheden en de geldigheid van het paspoort van de visumaanvrager. </w:t>
      </w:r>
      <w:r>
        <w:t>Het</w:t>
      </w:r>
      <w:r w:rsidRPr="122B155D">
        <w:t xml:space="preserve"> </w:t>
      </w:r>
      <w:r>
        <w:t>aantal</w:t>
      </w:r>
      <w:r w:rsidRPr="122B155D">
        <w:t xml:space="preserve"> </w:t>
      </w:r>
      <w:r>
        <w:t>meervoudige visa als aandeel van het totaal uitgeven aantal visa</w:t>
      </w:r>
      <w:r w:rsidRPr="122B155D">
        <w:t xml:space="preserve"> </w:t>
      </w:r>
      <w:r>
        <w:t xml:space="preserve">aan Surinamers is </w:t>
      </w:r>
      <w:r w:rsidR="0D9D9748">
        <w:t>in de afgelopen jaren</w:t>
      </w:r>
      <w:r w:rsidRPr="00C940E3">
        <w:t xml:space="preserve"> toegenomen</w:t>
      </w:r>
      <w:r w:rsidRPr="122B155D">
        <w:t xml:space="preserve">. </w:t>
      </w:r>
    </w:p>
    <w:p w:rsidR="009A0F77" w:rsidP="00A142BB" w:rsidRDefault="009A0F77" w14:paraId="55AA7DBD" w14:textId="77777777"/>
    <w:p w:rsidR="00747469" w:rsidRDefault="00747469" w14:paraId="13E5DD4A"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747469" w:rsidTr="10756EEE" w14:paraId="13E5DD4D" w14:textId="77777777">
        <w:tc>
          <w:tcPr>
            <w:tcW w:w="3620" w:type="dxa"/>
          </w:tcPr>
          <w:p w:rsidR="00747469" w:rsidRDefault="009A0F77" w14:paraId="13E5DD4B" w14:textId="77777777">
            <w:r>
              <w:t>De minister van Buitenlandse Zaken,</w:t>
            </w:r>
            <w:r>
              <w:br/>
            </w:r>
            <w:r>
              <w:br/>
            </w:r>
            <w:r>
              <w:br/>
            </w:r>
            <w:r>
              <w:br/>
            </w:r>
            <w:r>
              <w:br/>
            </w:r>
            <w:r>
              <w:br/>
              <w:t>Caspar Veldkamp</w:t>
            </w:r>
          </w:p>
        </w:tc>
        <w:tc>
          <w:tcPr>
            <w:tcW w:w="3921" w:type="dxa"/>
          </w:tcPr>
          <w:p w:rsidR="00747469" w:rsidRDefault="00747469" w14:paraId="13E5DD4C" w14:textId="77777777"/>
        </w:tc>
      </w:tr>
    </w:tbl>
    <w:p w:rsidR="00747469" w:rsidRDefault="00747469" w14:paraId="13E5DD4E" w14:textId="77777777"/>
    <w:sectPr w:rsidR="00747469" w:rsidSect="006F0633">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FE32" w14:textId="77777777" w:rsidR="00826FF8" w:rsidRDefault="00826FF8">
      <w:pPr>
        <w:spacing w:line="240" w:lineRule="auto"/>
      </w:pPr>
      <w:r>
        <w:separator/>
      </w:r>
    </w:p>
  </w:endnote>
  <w:endnote w:type="continuationSeparator" w:id="0">
    <w:p w14:paraId="483A70A8" w14:textId="77777777" w:rsidR="00826FF8" w:rsidRDefault="00826FF8">
      <w:pPr>
        <w:spacing w:line="240" w:lineRule="auto"/>
      </w:pPr>
      <w:r>
        <w:continuationSeparator/>
      </w:r>
    </w:p>
  </w:endnote>
  <w:endnote w:type="continuationNotice" w:id="1">
    <w:p w14:paraId="0A14FC6D" w14:textId="77777777" w:rsidR="00826FF8" w:rsidRDefault="00826F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swiss"/>
    <w:notTrueType/>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E89E" w14:textId="77777777" w:rsidR="003712E9" w:rsidRDefault="00371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8B4A" w14:textId="77777777" w:rsidR="003712E9" w:rsidRDefault="00371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FBF1" w14:textId="77777777" w:rsidR="003712E9" w:rsidRDefault="0037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CF64" w14:textId="77777777" w:rsidR="00826FF8" w:rsidRDefault="00826FF8">
      <w:pPr>
        <w:spacing w:line="240" w:lineRule="auto"/>
      </w:pPr>
      <w:r>
        <w:separator/>
      </w:r>
    </w:p>
  </w:footnote>
  <w:footnote w:type="continuationSeparator" w:id="0">
    <w:p w14:paraId="7CB30BE9" w14:textId="77777777" w:rsidR="00826FF8" w:rsidRDefault="00826FF8">
      <w:pPr>
        <w:spacing w:line="240" w:lineRule="auto"/>
      </w:pPr>
      <w:r>
        <w:continuationSeparator/>
      </w:r>
    </w:p>
  </w:footnote>
  <w:footnote w:type="continuationNotice" w:id="1">
    <w:p w14:paraId="64FE3BD6" w14:textId="77777777" w:rsidR="00826FF8" w:rsidRDefault="00826F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AB9E" w14:textId="77777777" w:rsidR="003712E9" w:rsidRDefault="00371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DD4F" w14:textId="77777777" w:rsidR="00747469" w:rsidRDefault="009A0F77">
    <w:r>
      <w:rPr>
        <w:noProof/>
      </w:rPr>
      <mc:AlternateContent>
        <mc:Choice Requires="wps">
          <w:drawing>
            <wp:anchor distT="0" distB="0" distL="0" distR="0" simplePos="0" relativeHeight="251658240" behindDoc="0" locked="1" layoutInCell="1" allowOverlap="1" wp14:anchorId="13E5DD53" wp14:editId="4CF80823">
              <wp:simplePos x="0" y="0"/>
              <wp:positionH relativeFrom="page">
                <wp:posOffset>5924550</wp:posOffset>
              </wp:positionH>
              <wp:positionV relativeFrom="page">
                <wp:posOffset>1962150</wp:posOffset>
              </wp:positionV>
              <wp:extent cx="13716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13E5DD84" w14:textId="77777777" w:rsidR="00747469" w:rsidRDefault="009A0F77">
                          <w:pPr>
                            <w:pStyle w:val="Referentiegegevensbold"/>
                          </w:pPr>
                          <w:r>
                            <w:t>Ministerie van Buitenlandse Zaken</w:t>
                          </w:r>
                        </w:p>
                        <w:p w14:paraId="13E5DD85" w14:textId="77777777" w:rsidR="00747469" w:rsidRDefault="00747469">
                          <w:pPr>
                            <w:pStyle w:val="WitregelW2"/>
                          </w:pPr>
                        </w:p>
                        <w:p w14:paraId="13E5DD86" w14:textId="77777777" w:rsidR="00747469" w:rsidRDefault="009A0F77">
                          <w:pPr>
                            <w:pStyle w:val="Referentiegegevensbold"/>
                          </w:pPr>
                          <w:r>
                            <w:t>Onze referentie</w:t>
                          </w:r>
                        </w:p>
                        <w:p w14:paraId="13E5DD87" w14:textId="77777777" w:rsidR="00747469" w:rsidRDefault="009A0F77">
                          <w:pPr>
                            <w:pStyle w:val="Referentiegegevens"/>
                          </w:pPr>
                          <w:r>
                            <w:t>BZ2406423</w:t>
                          </w:r>
                        </w:p>
                      </w:txbxContent>
                    </wps:txbx>
                    <wps:bodyPr vert="horz" wrap="square" lIns="0" tIns="0" rIns="0" bIns="0" anchor="t" anchorCtr="0"/>
                  </wps:wsp>
                </a:graphicData>
              </a:graphic>
              <wp14:sizeRelH relativeFrom="margin">
                <wp14:pctWidth>0</wp14:pctWidth>
              </wp14:sizeRelH>
            </wp:anchor>
          </w:drawing>
        </mc:Choice>
        <mc:Fallback>
          <w:pict>
            <v:shapetype w14:anchorId="13E5DD53" id="_x0000_t202" coordsize="21600,21600" o:spt="202" path="m,l,21600r21600,l21600,xe">
              <v:stroke joinstyle="miter"/>
              <v:path gradientshapeok="t" o:connecttype="rect"/>
            </v:shapetype>
            <v:shape id="Text Box 1" o:spid="_x0000_s1026" type="#_x0000_t202" style="position:absolute;margin-left:466.5pt;margin-top:154.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13E5DD84" w14:textId="77777777" w:rsidR="00747469" w:rsidRDefault="009A0F77">
                    <w:pPr>
                      <w:pStyle w:val="Referentiegegevensbold"/>
                    </w:pPr>
                    <w:r>
                      <w:t>Ministerie van Buitenlandse Zaken</w:t>
                    </w:r>
                  </w:p>
                  <w:p w14:paraId="13E5DD85" w14:textId="77777777" w:rsidR="00747469" w:rsidRDefault="00747469">
                    <w:pPr>
                      <w:pStyle w:val="WitregelW2"/>
                    </w:pPr>
                  </w:p>
                  <w:p w14:paraId="13E5DD86" w14:textId="77777777" w:rsidR="00747469" w:rsidRDefault="009A0F77">
                    <w:pPr>
                      <w:pStyle w:val="Referentiegegevensbold"/>
                    </w:pPr>
                    <w:r>
                      <w:t>Onze referentie</w:t>
                    </w:r>
                  </w:p>
                  <w:p w14:paraId="13E5DD87" w14:textId="77777777" w:rsidR="00747469" w:rsidRDefault="009A0F77">
                    <w:pPr>
                      <w:pStyle w:val="Referentiegegevens"/>
                    </w:pPr>
                    <w:r>
                      <w:t>BZ2406423</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3E5DD55" wp14:editId="13E5DD56">
              <wp:simplePos x="0" y="0"/>
              <wp:positionH relativeFrom="page">
                <wp:posOffset>1007744</wp:posOffset>
              </wp:positionH>
              <wp:positionV relativeFrom="page">
                <wp:posOffset>10194925</wp:posOffset>
              </wp:positionV>
              <wp:extent cx="4787900" cy="251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3E5DD95" w14:textId="77777777" w:rsidR="009A0F77" w:rsidRDefault="009A0F77"/>
                      </w:txbxContent>
                    </wps:txbx>
                    <wps:bodyPr vert="horz" wrap="square" lIns="0" tIns="0" rIns="0" bIns="0" anchor="t" anchorCtr="0"/>
                  </wps:wsp>
                </a:graphicData>
              </a:graphic>
            </wp:anchor>
          </w:drawing>
        </mc:Choice>
        <mc:Fallback>
          <w:pict>
            <v:shape w14:anchorId="13E5DD55" id="Text Box 2"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3E5DD95" w14:textId="77777777" w:rsidR="009A0F77" w:rsidRDefault="009A0F77"/>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3E5DD57" wp14:editId="13E5DD58">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E5DD88" w14:textId="2DF18468" w:rsidR="00747469" w:rsidRDefault="009A0F77">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 w14:anchorId="13E5DD57" id="Text Box 3"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3E5DD88" w14:textId="2DF18468" w:rsidR="00747469" w:rsidRDefault="009A0F77">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DD51" w14:textId="77777777" w:rsidR="00747469" w:rsidRDefault="009A0F77">
    <w:pPr>
      <w:spacing w:after="7131" w:line="14" w:lineRule="exact"/>
    </w:pPr>
    <w:r>
      <w:rPr>
        <w:noProof/>
      </w:rPr>
      <mc:AlternateContent>
        <mc:Choice Requires="wps">
          <w:drawing>
            <wp:anchor distT="0" distB="0" distL="0" distR="0" simplePos="0" relativeHeight="251658243" behindDoc="0" locked="1" layoutInCell="1" allowOverlap="1" wp14:anchorId="13E5DD59" wp14:editId="13E5DD5A">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3E5DD89" w14:textId="77777777" w:rsidR="009A0F77" w:rsidRDefault="009A0F77"/>
                      </w:txbxContent>
                    </wps:txbx>
                    <wps:bodyPr vert="horz" wrap="square" lIns="0" tIns="0" rIns="0" bIns="0" anchor="t" anchorCtr="0"/>
                  </wps:wsp>
                </a:graphicData>
              </a:graphic>
            </wp:anchor>
          </w:drawing>
        </mc:Choice>
        <mc:Fallback>
          <w:pict>
            <v:shapetype w14:anchorId="13E5DD59" id="_x0000_t202" coordsize="21600,21600" o:spt="202" path="m,l,21600r21600,l21600,xe">
              <v:stroke joinstyle="miter"/>
              <v:path gradientshapeok="t" o:connecttype="rect"/>
            </v:shapetype>
            <v:shape id="Text Box 4"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3E5DD89" w14:textId="77777777" w:rsidR="009A0F77" w:rsidRDefault="009A0F77"/>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3E5DD5B" wp14:editId="13E5DD5C">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E5DD6A" w14:textId="68DB9422" w:rsidR="00747469" w:rsidRDefault="009A0F77">
                          <w:r>
                            <w:t>Aan de Voorzitter van de</w:t>
                          </w:r>
                          <w:r>
                            <w:br/>
                            <w:t>Tweede Kamer der Staten-Generaal</w:t>
                          </w:r>
                          <w:r>
                            <w:br/>
                          </w:r>
                          <w:r w:rsidR="001B4146">
                            <w:t>Prinses Irenestraat 6</w:t>
                          </w:r>
                          <w:r>
                            <w:br/>
                          </w:r>
                          <w:r w:rsidR="001B4146">
                            <w:t>Den Haag</w:t>
                          </w:r>
                        </w:p>
                      </w:txbxContent>
                    </wps:txbx>
                    <wps:bodyPr vert="horz" wrap="square" lIns="0" tIns="0" rIns="0" bIns="0" anchor="t" anchorCtr="0"/>
                  </wps:wsp>
                </a:graphicData>
              </a:graphic>
            </wp:anchor>
          </w:drawing>
        </mc:Choice>
        <mc:Fallback>
          <w:pict>
            <v:shape w14:anchorId="13E5DD5B" id="Text Box 5"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13E5DD6A" w14:textId="68DB9422" w:rsidR="00747469" w:rsidRDefault="009A0F77">
                    <w:r>
                      <w:t>Aan de Voorzitter van de</w:t>
                    </w:r>
                    <w:r>
                      <w:br/>
                      <w:t>Tweede Kamer der Staten-Generaal</w:t>
                    </w:r>
                    <w:r>
                      <w:br/>
                    </w:r>
                    <w:r w:rsidR="001B4146">
                      <w:t>Prinses Irenestraat 6</w:t>
                    </w:r>
                    <w:r>
                      <w:br/>
                    </w:r>
                    <w:r w:rsidR="001B4146">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3E5DD5D" wp14:editId="13E5DD5E">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747469" w14:paraId="13E5DD6D" w14:textId="77777777">
                            <w:tc>
                              <w:tcPr>
                                <w:tcW w:w="678" w:type="dxa"/>
                              </w:tcPr>
                              <w:p w14:paraId="13E5DD6B" w14:textId="77777777" w:rsidR="00747469" w:rsidRDefault="009A0F77">
                                <w:r>
                                  <w:t>Datum</w:t>
                                </w:r>
                              </w:p>
                            </w:tc>
                            <w:tc>
                              <w:tcPr>
                                <w:tcW w:w="6851" w:type="dxa"/>
                              </w:tcPr>
                              <w:p w14:paraId="13E5DD6C" w14:textId="13120241" w:rsidR="00747469" w:rsidRDefault="00C87A3D">
                                <w:r>
                                  <w:t xml:space="preserve">2 </w:t>
                                </w:r>
                                <w:r w:rsidR="00A07BEF">
                                  <w:t xml:space="preserve">oktober </w:t>
                                </w:r>
                                <w:r w:rsidR="009A0F77">
                                  <w:t>2024</w:t>
                                </w:r>
                              </w:p>
                            </w:tc>
                          </w:tr>
                          <w:tr w:rsidR="00747469" w14:paraId="13E5DD72" w14:textId="77777777">
                            <w:tc>
                              <w:tcPr>
                                <w:tcW w:w="678" w:type="dxa"/>
                              </w:tcPr>
                              <w:p w14:paraId="13E5DD6E" w14:textId="77777777" w:rsidR="00747469" w:rsidRDefault="009A0F77">
                                <w:r>
                                  <w:t>Betreft</w:t>
                                </w:r>
                              </w:p>
                              <w:p w14:paraId="13E5DD6F" w14:textId="77777777" w:rsidR="00747469" w:rsidRDefault="00747469"/>
                            </w:tc>
                            <w:tc>
                              <w:tcPr>
                                <w:tcW w:w="6851" w:type="dxa"/>
                              </w:tcPr>
                              <w:p w14:paraId="13E5DD70" w14:textId="778DFB20" w:rsidR="00747469" w:rsidRDefault="001B4146">
                                <w:r>
                                  <w:t>R</w:t>
                                </w:r>
                                <w:r w:rsidR="009A0F77">
                                  <w:t>eactie op petitie Koninkrijkspas</w:t>
                                </w:r>
                              </w:p>
                              <w:p w14:paraId="13E5DD71" w14:textId="77777777" w:rsidR="00747469" w:rsidRDefault="00747469"/>
                            </w:tc>
                          </w:tr>
                        </w:tbl>
                        <w:p w14:paraId="13E5DD73" w14:textId="77777777" w:rsidR="00747469" w:rsidRDefault="00747469"/>
                        <w:p w14:paraId="13E5DD74" w14:textId="77777777" w:rsidR="00747469" w:rsidRDefault="00747469"/>
                      </w:txbxContent>
                    </wps:txbx>
                    <wps:bodyPr vert="horz" wrap="square" lIns="0" tIns="0" rIns="0" bIns="0" anchor="t" anchorCtr="0"/>
                  </wps:wsp>
                </a:graphicData>
              </a:graphic>
            </wp:anchor>
          </w:drawing>
        </mc:Choice>
        <mc:Fallback>
          <w:pict>
            <v:shape w14:anchorId="13E5DD5D" id="Text Box 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747469" w14:paraId="13E5DD6D" w14:textId="77777777">
                      <w:tc>
                        <w:tcPr>
                          <w:tcW w:w="678" w:type="dxa"/>
                        </w:tcPr>
                        <w:p w14:paraId="13E5DD6B" w14:textId="77777777" w:rsidR="00747469" w:rsidRDefault="009A0F77">
                          <w:r>
                            <w:t>Datum</w:t>
                          </w:r>
                        </w:p>
                      </w:tc>
                      <w:tc>
                        <w:tcPr>
                          <w:tcW w:w="6851" w:type="dxa"/>
                        </w:tcPr>
                        <w:p w14:paraId="13E5DD6C" w14:textId="13120241" w:rsidR="00747469" w:rsidRDefault="00C87A3D">
                          <w:r>
                            <w:t xml:space="preserve">2 </w:t>
                          </w:r>
                          <w:r w:rsidR="00A07BEF">
                            <w:t xml:space="preserve">oktober </w:t>
                          </w:r>
                          <w:r w:rsidR="009A0F77">
                            <w:t>2024</w:t>
                          </w:r>
                        </w:p>
                      </w:tc>
                    </w:tr>
                    <w:tr w:rsidR="00747469" w14:paraId="13E5DD72" w14:textId="77777777">
                      <w:tc>
                        <w:tcPr>
                          <w:tcW w:w="678" w:type="dxa"/>
                        </w:tcPr>
                        <w:p w14:paraId="13E5DD6E" w14:textId="77777777" w:rsidR="00747469" w:rsidRDefault="009A0F77">
                          <w:r>
                            <w:t>Betreft</w:t>
                          </w:r>
                        </w:p>
                        <w:p w14:paraId="13E5DD6F" w14:textId="77777777" w:rsidR="00747469" w:rsidRDefault="00747469"/>
                      </w:tc>
                      <w:tc>
                        <w:tcPr>
                          <w:tcW w:w="6851" w:type="dxa"/>
                        </w:tcPr>
                        <w:p w14:paraId="13E5DD70" w14:textId="778DFB20" w:rsidR="00747469" w:rsidRDefault="001B4146">
                          <w:r>
                            <w:t>R</w:t>
                          </w:r>
                          <w:r w:rsidR="009A0F77">
                            <w:t>eactie op petitie Koninkrijkspas</w:t>
                          </w:r>
                        </w:p>
                        <w:p w14:paraId="13E5DD71" w14:textId="77777777" w:rsidR="00747469" w:rsidRDefault="00747469"/>
                      </w:tc>
                    </w:tr>
                  </w:tbl>
                  <w:p w14:paraId="13E5DD73" w14:textId="77777777" w:rsidR="00747469" w:rsidRDefault="00747469"/>
                  <w:p w14:paraId="13E5DD74" w14:textId="77777777" w:rsidR="00747469" w:rsidRDefault="0074746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3E5DD5F" wp14:editId="4A849C74">
              <wp:simplePos x="0" y="0"/>
              <wp:positionH relativeFrom="page">
                <wp:posOffset>5924550</wp:posOffset>
              </wp:positionH>
              <wp:positionV relativeFrom="page">
                <wp:posOffset>1962150</wp:posOffset>
              </wp:positionV>
              <wp:extent cx="140970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13E5DD75" w14:textId="77777777" w:rsidR="00747469" w:rsidRDefault="009A0F77">
                          <w:pPr>
                            <w:pStyle w:val="Referentiegegevensbold"/>
                          </w:pPr>
                          <w:r>
                            <w:t>Ministerie van Buitenlandse Zaken</w:t>
                          </w:r>
                        </w:p>
                        <w:p w14:paraId="13E5DD76" w14:textId="77777777" w:rsidR="00747469" w:rsidRDefault="00747469">
                          <w:pPr>
                            <w:pStyle w:val="WitregelW1"/>
                          </w:pPr>
                        </w:p>
                        <w:p w14:paraId="13E5DD77" w14:textId="7A3642B5" w:rsidR="00747469" w:rsidRDefault="001B4146">
                          <w:pPr>
                            <w:pStyle w:val="Referentiegegevens"/>
                          </w:pPr>
                          <w:r>
                            <w:t>Rijnstraat 8</w:t>
                          </w:r>
                        </w:p>
                        <w:p w14:paraId="2B9F0130" w14:textId="7D16016E" w:rsidR="001B4146" w:rsidRPr="00590AB2" w:rsidRDefault="001B4146" w:rsidP="001B4146">
                          <w:pPr>
                            <w:rPr>
                              <w:sz w:val="13"/>
                              <w:szCs w:val="13"/>
                              <w:lang w:val="de-DE"/>
                            </w:rPr>
                          </w:pPr>
                          <w:r w:rsidRPr="00590AB2">
                            <w:rPr>
                              <w:sz w:val="13"/>
                              <w:szCs w:val="13"/>
                              <w:lang w:val="de-DE"/>
                            </w:rPr>
                            <w:t>2515XP Den Haag</w:t>
                          </w:r>
                        </w:p>
                        <w:p w14:paraId="07AE0399" w14:textId="6AEA0D63" w:rsidR="001B4146" w:rsidRPr="00590AB2" w:rsidRDefault="001B4146" w:rsidP="001B4146">
                          <w:pPr>
                            <w:rPr>
                              <w:sz w:val="13"/>
                              <w:szCs w:val="13"/>
                              <w:lang w:val="de-DE"/>
                            </w:rPr>
                          </w:pPr>
                          <w:r w:rsidRPr="00590AB2">
                            <w:rPr>
                              <w:sz w:val="13"/>
                              <w:szCs w:val="13"/>
                              <w:lang w:val="de-DE"/>
                            </w:rPr>
                            <w:t>Postbus 20061</w:t>
                          </w:r>
                        </w:p>
                        <w:p w14:paraId="06991310" w14:textId="4C25EF84" w:rsidR="001B4146" w:rsidRPr="00590AB2" w:rsidRDefault="001B4146" w:rsidP="001B4146">
                          <w:pPr>
                            <w:rPr>
                              <w:sz w:val="13"/>
                              <w:szCs w:val="13"/>
                              <w:lang w:val="de-DE"/>
                            </w:rPr>
                          </w:pPr>
                          <w:r w:rsidRPr="00590AB2">
                            <w:rPr>
                              <w:sz w:val="13"/>
                              <w:szCs w:val="13"/>
                              <w:lang w:val="de-DE"/>
                            </w:rPr>
                            <w:t>Nederland</w:t>
                          </w:r>
                        </w:p>
                        <w:p w14:paraId="13E5DD78" w14:textId="77777777" w:rsidR="00747469" w:rsidRPr="00590AB2" w:rsidRDefault="009A0F77">
                          <w:pPr>
                            <w:pStyle w:val="Referentiegegevens"/>
                            <w:rPr>
                              <w:lang w:val="de-DE"/>
                            </w:rPr>
                          </w:pPr>
                          <w:r w:rsidRPr="00590AB2">
                            <w:rPr>
                              <w:lang w:val="de-DE"/>
                            </w:rPr>
                            <w:t>www.minbuza.nl</w:t>
                          </w:r>
                        </w:p>
                        <w:p w14:paraId="13E5DD79" w14:textId="77777777" w:rsidR="00747469" w:rsidRPr="00590AB2" w:rsidRDefault="00747469">
                          <w:pPr>
                            <w:pStyle w:val="WitregelW2"/>
                            <w:rPr>
                              <w:lang w:val="de-DE"/>
                            </w:rPr>
                          </w:pPr>
                        </w:p>
                        <w:p w14:paraId="13E5DD7A" w14:textId="77777777" w:rsidR="00747469" w:rsidRPr="00590AB2" w:rsidRDefault="009A0F77">
                          <w:pPr>
                            <w:pStyle w:val="Referentiegegevensbold"/>
                            <w:rPr>
                              <w:lang w:val="de-DE"/>
                            </w:rPr>
                          </w:pPr>
                          <w:r w:rsidRPr="00590AB2">
                            <w:rPr>
                              <w:lang w:val="de-DE"/>
                            </w:rPr>
                            <w:t>Onze referentie</w:t>
                          </w:r>
                        </w:p>
                        <w:p w14:paraId="13E5DD7B" w14:textId="77777777" w:rsidR="00747469" w:rsidRDefault="009A0F77">
                          <w:pPr>
                            <w:pStyle w:val="Referentiegegevens"/>
                          </w:pPr>
                          <w:r>
                            <w:t>BZ2406423</w:t>
                          </w:r>
                        </w:p>
                        <w:p w14:paraId="13E5DD7C" w14:textId="77777777" w:rsidR="00747469" w:rsidRDefault="00747469">
                          <w:pPr>
                            <w:pStyle w:val="WitregelW1"/>
                          </w:pPr>
                        </w:p>
                        <w:p w14:paraId="13E5DD7D" w14:textId="77777777" w:rsidR="00747469" w:rsidRDefault="009A0F77">
                          <w:pPr>
                            <w:pStyle w:val="Referentiegegevensbold"/>
                          </w:pPr>
                          <w:r>
                            <w:t>Uw referentie</w:t>
                          </w:r>
                        </w:p>
                        <w:p w14:paraId="13E5DD7E" w14:textId="77777777" w:rsidR="00747469" w:rsidRDefault="009A0F77">
                          <w:pPr>
                            <w:pStyle w:val="Referentiegegevens"/>
                          </w:pPr>
                          <w:r>
                            <w:t>2024Z12619/2024D35303</w:t>
                          </w:r>
                        </w:p>
                        <w:p w14:paraId="13E5DD7F" w14:textId="77777777" w:rsidR="00747469" w:rsidRDefault="00747469">
                          <w:pPr>
                            <w:pStyle w:val="WitregelW1"/>
                          </w:pPr>
                        </w:p>
                        <w:p w14:paraId="13E5DD80" w14:textId="77777777" w:rsidR="00747469" w:rsidRDefault="009A0F77">
                          <w:pPr>
                            <w:pStyle w:val="Referentiegegevensbold"/>
                          </w:pPr>
                          <w:r>
                            <w:t>Bijlage(n)</w:t>
                          </w:r>
                        </w:p>
                        <w:p w14:paraId="13E5DD81" w14:textId="77777777" w:rsidR="00747469" w:rsidRDefault="009A0F7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3E5DD5F" id="Text Box 7" o:spid="_x0000_s1032" type="#_x0000_t202" style="position:absolute;margin-left:466.5pt;margin-top:154.5pt;width:111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" filled="f" stroked="f">
              <v:textbox inset="0,0,0,0">
                <w:txbxContent>
                  <w:p w14:paraId="13E5DD75" w14:textId="77777777" w:rsidR="00747469" w:rsidRDefault="009A0F77">
                    <w:pPr>
                      <w:pStyle w:val="Referentiegegevensbold"/>
                    </w:pPr>
                    <w:r>
                      <w:t>Ministerie van Buitenlandse Zaken</w:t>
                    </w:r>
                  </w:p>
                  <w:p w14:paraId="13E5DD76" w14:textId="77777777" w:rsidR="00747469" w:rsidRDefault="00747469">
                    <w:pPr>
                      <w:pStyle w:val="WitregelW1"/>
                    </w:pPr>
                  </w:p>
                  <w:p w14:paraId="13E5DD77" w14:textId="7A3642B5" w:rsidR="00747469" w:rsidRDefault="001B4146">
                    <w:pPr>
                      <w:pStyle w:val="Referentiegegevens"/>
                    </w:pPr>
                    <w:r>
                      <w:t>Rijnstraat 8</w:t>
                    </w:r>
                  </w:p>
                  <w:p w14:paraId="2B9F0130" w14:textId="7D16016E" w:rsidR="001B4146" w:rsidRPr="00590AB2" w:rsidRDefault="001B4146" w:rsidP="001B4146">
                    <w:pPr>
                      <w:rPr>
                        <w:sz w:val="13"/>
                        <w:szCs w:val="13"/>
                        <w:lang w:val="de-DE"/>
                      </w:rPr>
                    </w:pPr>
                    <w:r w:rsidRPr="00590AB2">
                      <w:rPr>
                        <w:sz w:val="13"/>
                        <w:szCs w:val="13"/>
                        <w:lang w:val="de-DE"/>
                      </w:rPr>
                      <w:t>2515XP Den Haag</w:t>
                    </w:r>
                  </w:p>
                  <w:p w14:paraId="07AE0399" w14:textId="6AEA0D63" w:rsidR="001B4146" w:rsidRPr="00590AB2" w:rsidRDefault="001B4146" w:rsidP="001B4146">
                    <w:pPr>
                      <w:rPr>
                        <w:sz w:val="13"/>
                        <w:szCs w:val="13"/>
                        <w:lang w:val="de-DE"/>
                      </w:rPr>
                    </w:pPr>
                    <w:r w:rsidRPr="00590AB2">
                      <w:rPr>
                        <w:sz w:val="13"/>
                        <w:szCs w:val="13"/>
                        <w:lang w:val="de-DE"/>
                      </w:rPr>
                      <w:t>Postbus 20061</w:t>
                    </w:r>
                  </w:p>
                  <w:p w14:paraId="06991310" w14:textId="4C25EF84" w:rsidR="001B4146" w:rsidRPr="00590AB2" w:rsidRDefault="001B4146" w:rsidP="001B4146">
                    <w:pPr>
                      <w:rPr>
                        <w:sz w:val="13"/>
                        <w:szCs w:val="13"/>
                        <w:lang w:val="de-DE"/>
                      </w:rPr>
                    </w:pPr>
                    <w:r w:rsidRPr="00590AB2">
                      <w:rPr>
                        <w:sz w:val="13"/>
                        <w:szCs w:val="13"/>
                        <w:lang w:val="de-DE"/>
                      </w:rPr>
                      <w:t>Nederland</w:t>
                    </w:r>
                  </w:p>
                  <w:p w14:paraId="13E5DD78" w14:textId="77777777" w:rsidR="00747469" w:rsidRPr="00590AB2" w:rsidRDefault="009A0F77">
                    <w:pPr>
                      <w:pStyle w:val="Referentiegegevens"/>
                      <w:rPr>
                        <w:lang w:val="de-DE"/>
                      </w:rPr>
                    </w:pPr>
                    <w:r w:rsidRPr="00590AB2">
                      <w:rPr>
                        <w:lang w:val="de-DE"/>
                      </w:rPr>
                      <w:t>www.minbuza.nl</w:t>
                    </w:r>
                  </w:p>
                  <w:p w14:paraId="13E5DD79" w14:textId="77777777" w:rsidR="00747469" w:rsidRPr="00590AB2" w:rsidRDefault="00747469">
                    <w:pPr>
                      <w:pStyle w:val="WitregelW2"/>
                      <w:rPr>
                        <w:lang w:val="de-DE"/>
                      </w:rPr>
                    </w:pPr>
                  </w:p>
                  <w:p w14:paraId="13E5DD7A" w14:textId="77777777" w:rsidR="00747469" w:rsidRPr="00590AB2" w:rsidRDefault="009A0F77">
                    <w:pPr>
                      <w:pStyle w:val="Referentiegegevensbold"/>
                      <w:rPr>
                        <w:lang w:val="de-DE"/>
                      </w:rPr>
                    </w:pPr>
                    <w:r w:rsidRPr="00590AB2">
                      <w:rPr>
                        <w:lang w:val="de-DE"/>
                      </w:rPr>
                      <w:t>Onze referentie</w:t>
                    </w:r>
                  </w:p>
                  <w:p w14:paraId="13E5DD7B" w14:textId="77777777" w:rsidR="00747469" w:rsidRDefault="009A0F77">
                    <w:pPr>
                      <w:pStyle w:val="Referentiegegevens"/>
                    </w:pPr>
                    <w:r>
                      <w:t>BZ2406423</w:t>
                    </w:r>
                  </w:p>
                  <w:p w14:paraId="13E5DD7C" w14:textId="77777777" w:rsidR="00747469" w:rsidRDefault="00747469">
                    <w:pPr>
                      <w:pStyle w:val="WitregelW1"/>
                    </w:pPr>
                  </w:p>
                  <w:p w14:paraId="13E5DD7D" w14:textId="77777777" w:rsidR="00747469" w:rsidRDefault="009A0F77">
                    <w:pPr>
                      <w:pStyle w:val="Referentiegegevensbold"/>
                    </w:pPr>
                    <w:r>
                      <w:t>Uw referentie</w:t>
                    </w:r>
                  </w:p>
                  <w:p w14:paraId="13E5DD7E" w14:textId="77777777" w:rsidR="00747469" w:rsidRDefault="009A0F77">
                    <w:pPr>
                      <w:pStyle w:val="Referentiegegevens"/>
                    </w:pPr>
                    <w:r>
                      <w:t>2024Z12619/2024D35303</w:t>
                    </w:r>
                  </w:p>
                  <w:p w14:paraId="13E5DD7F" w14:textId="77777777" w:rsidR="00747469" w:rsidRDefault="00747469">
                    <w:pPr>
                      <w:pStyle w:val="WitregelW1"/>
                    </w:pPr>
                  </w:p>
                  <w:p w14:paraId="13E5DD80" w14:textId="77777777" w:rsidR="00747469" w:rsidRDefault="009A0F77">
                    <w:pPr>
                      <w:pStyle w:val="Referentiegegevensbold"/>
                    </w:pPr>
                    <w:r>
                      <w:t>Bijlage(n)</w:t>
                    </w:r>
                  </w:p>
                  <w:p w14:paraId="13E5DD81" w14:textId="77777777" w:rsidR="00747469" w:rsidRDefault="009A0F7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3E5DD61" wp14:editId="13E5DD62">
              <wp:simplePos x="0" y="0"/>
              <wp:positionH relativeFrom="page">
                <wp:posOffset>1007744</wp:posOffset>
              </wp:positionH>
              <wp:positionV relativeFrom="page">
                <wp:posOffset>10194925</wp:posOffset>
              </wp:positionV>
              <wp:extent cx="4787900" cy="251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3E5DD8E" w14:textId="77777777" w:rsidR="009A0F77" w:rsidRDefault="009A0F77"/>
                      </w:txbxContent>
                    </wps:txbx>
                    <wps:bodyPr vert="horz" wrap="square" lIns="0" tIns="0" rIns="0" bIns="0" anchor="t" anchorCtr="0"/>
                  </wps:wsp>
                </a:graphicData>
              </a:graphic>
            </wp:anchor>
          </w:drawing>
        </mc:Choice>
        <mc:Fallback>
          <w:pict>
            <v:shape w14:anchorId="13E5DD61" id="Text Box 8"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13E5DD8E" w14:textId="77777777" w:rsidR="009A0F77" w:rsidRDefault="009A0F77"/>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3E5DD63" wp14:editId="13E5DD64">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E5DD82" w14:textId="093A117C" w:rsidR="00747469" w:rsidRDefault="009A0F77">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3E5DD63" id="Text Box 9"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13E5DD82" w14:textId="093A117C" w:rsidR="00747469" w:rsidRDefault="009A0F77">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3E5DD65" wp14:editId="13E5DD66">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E5DD91" w14:textId="77777777" w:rsidR="009A0F77" w:rsidRDefault="009A0F77"/>
                      </w:txbxContent>
                    </wps:txbx>
                    <wps:bodyPr vert="horz" wrap="square" lIns="0" tIns="0" rIns="0" bIns="0" anchor="t" anchorCtr="0"/>
                  </wps:wsp>
                </a:graphicData>
              </a:graphic>
            </wp:anchor>
          </w:drawing>
        </mc:Choice>
        <mc:Fallback>
          <w:pict>
            <v:shape w14:anchorId="13E5DD65" id="Text Box 10"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13E5DD91" w14:textId="77777777" w:rsidR="009A0F77" w:rsidRDefault="009A0F77"/>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3E5DD67" wp14:editId="13E5DD68">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E5DD83" w14:textId="77777777" w:rsidR="00747469" w:rsidRDefault="009A0F77">
                          <w:pPr>
                            <w:spacing w:line="240" w:lineRule="auto"/>
                          </w:pPr>
                          <w:r>
                            <w:rPr>
                              <w:noProof/>
                            </w:rPr>
                            <w:drawing>
                              <wp:inline distT="0" distB="0" distL="0" distR="0" wp14:anchorId="05DD74C2" wp14:editId="13E5DD8A">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E5DD67" id="Text Box 11"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13E5DD83" w14:textId="77777777" w:rsidR="00747469" w:rsidRDefault="009A0F77">
                    <w:pPr>
                      <w:spacing w:line="240" w:lineRule="auto"/>
                    </w:pPr>
                    <w:r>
                      <w:rPr>
                        <w:noProof/>
                      </w:rPr>
                      <w:drawing>
                        <wp:inline distT="0" distB="0" distL="0" distR="0" wp14:anchorId="05DD74C2" wp14:editId="13E5DD8A">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A2CA17"/>
    <w:multiLevelType w:val="multilevel"/>
    <w:tmpl w:val="A94832E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50C150"/>
    <w:multiLevelType w:val="multilevel"/>
    <w:tmpl w:val="C8E01F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216D6D7"/>
    <w:multiLevelType w:val="multilevel"/>
    <w:tmpl w:val="B2828DA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E09D483"/>
    <w:multiLevelType w:val="multilevel"/>
    <w:tmpl w:val="3504DC7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3B955BB"/>
    <w:multiLevelType w:val="multilevel"/>
    <w:tmpl w:val="E0FB2EB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487430305">
    <w:abstractNumId w:val="4"/>
  </w:num>
  <w:num w:numId="2" w16cid:durableId="1492942451">
    <w:abstractNumId w:val="2"/>
  </w:num>
  <w:num w:numId="3" w16cid:durableId="1522544793">
    <w:abstractNumId w:val="1"/>
  </w:num>
  <w:num w:numId="4" w16cid:durableId="969096289">
    <w:abstractNumId w:val="3"/>
  </w:num>
  <w:num w:numId="5" w16cid:durableId="160668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69"/>
    <w:rsid w:val="001B4146"/>
    <w:rsid w:val="0032076C"/>
    <w:rsid w:val="00322BC4"/>
    <w:rsid w:val="003712E9"/>
    <w:rsid w:val="00445446"/>
    <w:rsid w:val="004D212D"/>
    <w:rsid w:val="00590AB2"/>
    <w:rsid w:val="00646567"/>
    <w:rsid w:val="006F0633"/>
    <w:rsid w:val="00747469"/>
    <w:rsid w:val="007F2B27"/>
    <w:rsid w:val="00826FF8"/>
    <w:rsid w:val="00847317"/>
    <w:rsid w:val="008C51A5"/>
    <w:rsid w:val="008F59E7"/>
    <w:rsid w:val="009A0F77"/>
    <w:rsid w:val="00A07BEF"/>
    <w:rsid w:val="00A142BB"/>
    <w:rsid w:val="00B3624B"/>
    <w:rsid w:val="00C87A3D"/>
    <w:rsid w:val="00D261C1"/>
    <w:rsid w:val="00D54E00"/>
    <w:rsid w:val="0D9D9748"/>
    <w:rsid w:val="10756EEE"/>
    <w:rsid w:val="122B155D"/>
    <w:rsid w:val="151EAA3C"/>
    <w:rsid w:val="1770043C"/>
    <w:rsid w:val="358C56C9"/>
    <w:rsid w:val="5068EE5E"/>
    <w:rsid w:val="5641747F"/>
    <w:rsid w:val="7A56E3EA"/>
    <w:rsid w:val="7FC2AA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5DD47"/>
  <w15:docId w15:val="{22031A29-95C3-4AE3-9732-9CC5DF79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9A0F77"/>
    <w:rPr>
      <w:sz w:val="16"/>
      <w:szCs w:val="16"/>
    </w:rPr>
  </w:style>
  <w:style w:type="paragraph" w:styleId="CommentText">
    <w:name w:val="annotation text"/>
    <w:basedOn w:val="Normal"/>
    <w:link w:val="CommentTextChar"/>
    <w:uiPriority w:val="99"/>
    <w:unhideWhenUsed/>
    <w:rsid w:val="009A0F77"/>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9A0F7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45446"/>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445446"/>
    <w:rPr>
      <w:rFonts w:ascii="Verdana" w:eastAsiaTheme="minorHAnsi" w:hAnsi="Verdana" w:cstheme="minorBidi"/>
      <w:b/>
      <w:bCs/>
      <w:color w:val="000000"/>
      <w:lang w:eastAsia="en-US"/>
    </w:rPr>
  </w:style>
  <w:style w:type="paragraph" w:styleId="Revision">
    <w:name w:val="Revision"/>
    <w:hidden/>
    <w:uiPriority w:val="99"/>
    <w:semiHidden/>
    <w:rsid w:val="007F2B27"/>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847317"/>
    <w:pPr>
      <w:tabs>
        <w:tab w:val="center" w:pos="4513"/>
        <w:tab w:val="right" w:pos="9026"/>
      </w:tabs>
      <w:spacing w:line="240" w:lineRule="auto"/>
    </w:pPr>
  </w:style>
  <w:style w:type="character" w:customStyle="1" w:styleId="HeaderChar">
    <w:name w:val="Header Char"/>
    <w:basedOn w:val="DefaultParagraphFont"/>
    <w:link w:val="Header"/>
    <w:uiPriority w:val="99"/>
    <w:rsid w:val="00847317"/>
    <w:rPr>
      <w:rFonts w:ascii="Verdana" w:hAnsi="Verdana"/>
      <w:color w:val="000000"/>
      <w:sz w:val="18"/>
      <w:szCs w:val="18"/>
    </w:rPr>
  </w:style>
  <w:style w:type="paragraph" w:styleId="Footer">
    <w:name w:val="footer"/>
    <w:basedOn w:val="Normal"/>
    <w:link w:val="FooterChar"/>
    <w:uiPriority w:val="99"/>
    <w:unhideWhenUsed/>
    <w:rsid w:val="00847317"/>
    <w:pPr>
      <w:tabs>
        <w:tab w:val="center" w:pos="4513"/>
        <w:tab w:val="right" w:pos="9026"/>
      </w:tabs>
      <w:spacing w:line="240" w:lineRule="auto"/>
    </w:pPr>
  </w:style>
  <w:style w:type="character" w:customStyle="1" w:styleId="FooterChar">
    <w:name w:val="Footer Char"/>
    <w:basedOn w:val="DefaultParagraphFont"/>
    <w:link w:val="Footer"/>
    <w:uiPriority w:val="99"/>
    <w:rsid w:val="0084731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504</ap:Words>
  <ap:Characters>2773</ap:Characters>
  <ap:DocSecurity>0</ap:DocSecurity>
  <ap:Lines>23</ap:Lines>
  <ap:Paragraphs>6</ap:Paragraphs>
  <ap:ScaleCrop>false</ap:ScaleCrop>
  <ap:LinksUpToDate>false</ap:LinksUpToDate>
  <ap:CharactersWithSpaces>3271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2024-10-01T13:41:00.0000000Z</lastPrinted>
  <dcterms:created xsi:type="dcterms:W3CDTF">2024-10-02T13:08:00.0000000Z</dcterms:created>
  <dcterms:modified xsi:type="dcterms:W3CDTF">2024-10-02T13:08:00.0000000Z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3d5b606a-37eb-480d-a4d1-b79c58b71c47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