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7B7D" w:rsidR="00077B7D" w:rsidRDefault="00FA075F" w14:paraId="6E421615" w14:textId="77777777">
      <w:pPr>
        <w:rPr>
          <w:rFonts w:cstheme="minorHAnsi"/>
        </w:rPr>
      </w:pPr>
      <w:r w:rsidRPr="00077B7D">
        <w:rPr>
          <w:rFonts w:cstheme="minorHAnsi"/>
        </w:rPr>
        <w:t>32827</w:t>
      </w:r>
      <w:r w:rsidRPr="00077B7D" w:rsidR="00077B7D">
        <w:rPr>
          <w:rFonts w:cstheme="minorHAnsi"/>
        </w:rPr>
        <w:tab/>
      </w:r>
      <w:r w:rsidRPr="00077B7D" w:rsidR="00077B7D">
        <w:rPr>
          <w:rFonts w:cstheme="minorHAnsi"/>
        </w:rPr>
        <w:tab/>
      </w:r>
      <w:r w:rsidRPr="00077B7D" w:rsidR="00077B7D">
        <w:rPr>
          <w:rFonts w:cstheme="minorHAnsi"/>
        </w:rPr>
        <w:tab/>
        <w:t>Toekomst mediabeleid</w:t>
      </w:r>
    </w:p>
    <w:p w:rsidRPr="00077B7D" w:rsidR="00077B7D" w:rsidP="00077B7D" w:rsidRDefault="00077B7D" w14:paraId="22FEDA96" w14:textId="49B4E60F">
      <w:pPr>
        <w:ind w:left="2124" w:hanging="2124"/>
        <w:rPr>
          <w:rFonts w:cstheme="minorHAnsi"/>
        </w:rPr>
      </w:pPr>
      <w:r w:rsidRPr="00077B7D">
        <w:rPr>
          <w:rFonts w:cstheme="minorHAnsi"/>
        </w:rPr>
        <w:t xml:space="preserve">Nr. </w:t>
      </w:r>
      <w:r w:rsidRPr="00077B7D">
        <w:rPr>
          <w:rFonts w:cstheme="minorHAnsi"/>
        </w:rPr>
        <w:t>324</w:t>
      </w:r>
      <w:r w:rsidRPr="00077B7D" w:rsidR="000973CB">
        <w:rPr>
          <w:rFonts w:cstheme="minorHAnsi"/>
        </w:rPr>
        <w:tab/>
      </w:r>
      <w:r w:rsidRPr="00077B7D">
        <w:rPr>
          <w:rFonts w:cstheme="minorHAnsi"/>
        </w:rPr>
        <w:t>Brief van de minister van Onderwijs, Cultuur en Wetenschap</w:t>
      </w:r>
    </w:p>
    <w:p w:rsidRPr="00077B7D" w:rsidR="00FA075F" w:rsidP="00FA075F" w:rsidRDefault="00077B7D" w14:paraId="32116237" w14:textId="7AC283F3">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Aan de Voorzitter van de Tweede Kamer der Staten-Generaal</w:t>
      </w:r>
    </w:p>
    <w:p w:rsidRPr="00077B7D" w:rsidR="00077B7D" w:rsidP="00FA075F" w:rsidRDefault="00077B7D" w14:paraId="0D0214A4" w14:textId="77777777">
      <w:pPr>
        <w:pStyle w:val="standaard-tekst"/>
        <w:rPr>
          <w:rFonts w:asciiTheme="minorHAnsi" w:hAnsiTheme="minorHAnsi" w:cstheme="minorHAnsi"/>
          <w:sz w:val="22"/>
          <w:szCs w:val="22"/>
          <w:lang w:val="nl-NL"/>
        </w:rPr>
      </w:pPr>
    </w:p>
    <w:p w:rsidRPr="00077B7D" w:rsidR="00077B7D" w:rsidP="00FA075F" w:rsidRDefault="00077B7D" w14:paraId="2AC312AF" w14:textId="42E44471">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Den Haag, 24 september 2024</w:t>
      </w:r>
    </w:p>
    <w:p w:rsidRPr="00077B7D" w:rsidR="00077B7D" w:rsidP="00FA075F" w:rsidRDefault="00077B7D" w14:paraId="25AB64B2" w14:textId="77777777">
      <w:pPr>
        <w:pStyle w:val="standaard-tekst"/>
        <w:rPr>
          <w:rFonts w:asciiTheme="minorHAnsi" w:hAnsiTheme="minorHAnsi" w:cstheme="minorHAnsi"/>
          <w:b/>
          <w:bCs/>
          <w:color w:val="FF0000"/>
          <w:sz w:val="22"/>
          <w:szCs w:val="22"/>
          <w:lang w:val="nl-NL"/>
        </w:rPr>
      </w:pPr>
    </w:p>
    <w:p w:rsidRPr="00077B7D" w:rsidR="00FA075F" w:rsidP="00FA075F" w:rsidRDefault="00FA075F" w14:paraId="538DB600" w14:textId="77777777">
      <w:pPr>
        <w:pStyle w:val="standaard-tekst"/>
        <w:rPr>
          <w:rFonts w:asciiTheme="minorHAnsi" w:hAnsiTheme="minorHAnsi" w:cstheme="minorHAnsi"/>
          <w:sz w:val="22"/>
          <w:szCs w:val="22"/>
          <w:lang w:val="nl-NL"/>
        </w:rPr>
      </w:pPr>
    </w:p>
    <w:p w:rsidRPr="00077B7D" w:rsidR="00FA075F" w:rsidP="00FA075F" w:rsidRDefault="00FA075F" w14:paraId="0BB9B0B4" w14:textId="5FF19FD6">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 xml:space="preserve">Hierbij bied ik u aan het ontwerpbesluit houdende wijziging van het Mediabesluit 2008 in verband met de wijziging van het maximum aandeel televisiereclame en de verhoging van de maximum verenigingsreserve voor de landelijke publieke mediadienst. Voor de inhoud van het ontwerpbesluit verwijs ik u naar de </w:t>
      </w:r>
      <w:proofErr w:type="spellStart"/>
      <w:r w:rsidRPr="00077B7D">
        <w:rPr>
          <w:rFonts w:asciiTheme="minorHAnsi" w:hAnsiTheme="minorHAnsi" w:cstheme="minorHAnsi"/>
          <w:sz w:val="22"/>
          <w:szCs w:val="22"/>
          <w:lang w:val="nl-NL"/>
        </w:rPr>
        <w:t>ontwerp-nota</w:t>
      </w:r>
      <w:proofErr w:type="spellEnd"/>
      <w:r w:rsidRPr="00077B7D">
        <w:rPr>
          <w:rFonts w:asciiTheme="minorHAnsi" w:hAnsiTheme="minorHAnsi" w:cstheme="minorHAnsi"/>
          <w:sz w:val="22"/>
          <w:szCs w:val="22"/>
          <w:lang w:val="nl-NL"/>
        </w:rPr>
        <w:t xml:space="preserve"> van toelichting.</w:t>
      </w:r>
    </w:p>
    <w:p w:rsidRPr="00077B7D" w:rsidR="00FA075F" w:rsidP="00FA075F" w:rsidRDefault="00FA075F" w14:paraId="6DBCADDF" w14:textId="77777777">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 </w:t>
      </w:r>
    </w:p>
    <w:p w:rsidRPr="00077B7D" w:rsidR="00FA075F" w:rsidP="00FA075F" w:rsidRDefault="00FA075F" w14:paraId="7A6744F6" w14:textId="77777777">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De voorlegging geschiedt in het kader van de wettelijk voorgeschreven voorhangprocedure, bedoeld in artikel 9.14e, tweede lid, van de Mediawet 2008 en biedt uw Kamer, voor zover het betreft artikel I, onderdeel c, van het ontwerpbesluit, de mogelijkheid zich uit te spreken over het ontwerpbesluit voordat het aan de Afdeling advisering van de Raad van State zal worden voorgelegd en vervolgens zal worden vastgesteld.</w:t>
      </w:r>
    </w:p>
    <w:p w:rsidRPr="00077B7D" w:rsidR="00FA075F" w:rsidP="00FA075F" w:rsidRDefault="00FA075F" w14:paraId="66CD826F" w14:textId="77777777">
      <w:pPr>
        <w:pStyle w:val="standaard-tekst"/>
        <w:rPr>
          <w:rFonts w:asciiTheme="minorHAnsi" w:hAnsiTheme="minorHAnsi" w:cstheme="minorHAnsi"/>
          <w:sz w:val="22"/>
          <w:szCs w:val="22"/>
          <w:lang w:val="nl-NL"/>
        </w:rPr>
      </w:pPr>
    </w:p>
    <w:p w:rsidRPr="00077B7D" w:rsidR="00FA075F" w:rsidP="00FA075F" w:rsidRDefault="00FA075F" w14:paraId="7511B9E8" w14:textId="77777777">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 xml:space="preserve">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 Per abuis is echter dit ontwerpbesluit niet aan u voorgelegd. Dat doe ik hierbij alsnog. Vanwege deze vergissing heeft de Afdeling advisering van de Raad van State al een advies over het ontwerpbesluit uitgebracht. Dit betrof een blanco advies. </w:t>
      </w:r>
    </w:p>
    <w:p w:rsidRPr="00077B7D" w:rsidR="00FA075F" w:rsidP="00FA075F" w:rsidRDefault="00FA075F" w14:paraId="4415F477" w14:textId="77777777">
      <w:pPr>
        <w:pStyle w:val="standaard-tekst"/>
        <w:rPr>
          <w:rFonts w:asciiTheme="minorHAnsi" w:hAnsiTheme="minorHAnsi" w:cstheme="minorHAnsi"/>
          <w:sz w:val="22"/>
          <w:szCs w:val="22"/>
          <w:lang w:val="nl-NL"/>
        </w:rPr>
      </w:pPr>
    </w:p>
    <w:p w:rsidRPr="00077B7D" w:rsidR="00FA075F" w:rsidP="00FA075F" w:rsidRDefault="00FA075F" w14:paraId="19504463" w14:textId="77777777">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Er wordt gestreefd naar inwerkingtreding van het besluit met ingang van 1 januari 2025.</w:t>
      </w:r>
    </w:p>
    <w:p w:rsidRPr="00077B7D" w:rsidR="00FA075F" w:rsidP="00FA075F" w:rsidRDefault="00FA075F" w14:paraId="375C448F" w14:textId="77777777">
      <w:pPr>
        <w:pStyle w:val="standaard-tekst"/>
        <w:rPr>
          <w:rFonts w:asciiTheme="minorHAnsi" w:hAnsiTheme="minorHAnsi" w:cstheme="minorHAnsi"/>
          <w:sz w:val="22"/>
          <w:szCs w:val="22"/>
          <w:lang w:val="nl-NL"/>
        </w:rPr>
      </w:pPr>
    </w:p>
    <w:p w:rsidR="00077B7D" w:rsidRDefault="00077B7D" w14:paraId="3A997370" w14:textId="77777777">
      <w:pPr>
        <w:rPr>
          <w:rFonts w:eastAsia="Times New Roman" w:cstheme="minorHAnsi"/>
          <w:kern w:val="0"/>
          <w14:ligatures w14:val="none"/>
        </w:rPr>
      </w:pPr>
      <w:r>
        <w:rPr>
          <w:rFonts w:cstheme="minorHAnsi"/>
        </w:rPr>
        <w:br w:type="page"/>
      </w:r>
    </w:p>
    <w:p w:rsidRPr="00077B7D" w:rsidR="00FA075F" w:rsidP="00FA075F" w:rsidRDefault="00FA075F" w14:paraId="69BEFD6F" w14:textId="5C4412FE">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lastRenderedPageBreak/>
        <w:t>Een gelijkluidende brief heb ik heden gezonden aan de voorzitter van de Eerste Kamer der Staten-Generaal.</w:t>
      </w:r>
    </w:p>
    <w:p w:rsidRPr="00077B7D" w:rsidR="00FA075F" w:rsidP="00FA075F" w:rsidRDefault="00FA075F" w14:paraId="5F0D8335" w14:textId="77777777">
      <w:pPr>
        <w:pStyle w:val="standaard-tekst"/>
        <w:rPr>
          <w:rFonts w:asciiTheme="minorHAnsi" w:hAnsiTheme="minorHAnsi" w:cstheme="minorHAnsi"/>
          <w:sz w:val="22"/>
          <w:szCs w:val="22"/>
          <w:lang w:val="nl-NL"/>
        </w:rPr>
      </w:pPr>
    </w:p>
    <w:p w:rsidRPr="00077B7D" w:rsidR="00FA075F" w:rsidP="00FA075F" w:rsidRDefault="00FA075F" w14:paraId="246F7A12" w14:textId="0CB199AC">
      <w:pPr>
        <w:pStyle w:val="standaard-tekst"/>
        <w:rPr>
          <w:rFonts w:asciiTheme="minorHAnsi" w:hAnsiTheme="minorHAnsi" w:cstheme="minorHAnsi"/>
          <w:sz w:val="22"/>
          <w:szCs w:val="22"/>
          <w:lang w:val="nl-NL"/>
        </w:rPr>
      </w:pPr>
      <w:r w:rsidRPr="00077B7D">
        <w:rPr>
          <w:rFonts w:asciiTheme="minorHAnsi" w:hAnsiTheme="minorHAnsi" w:cstheme="minorHAnsi"/>
          <w:sz w:val="22"/>
          <w:szCs w:val="22"/>
          <w:lang w:val="nl-NL"/>
        </w:rPr>
        <w:t xml:space="preserve">De </w:t>
      </w:r>
      <w:r w:rsidR="00077B7D">
        <w:rPr>
          <w:rFonts w:asciiTheme="minorHAnsi" w:hAnsiTheme="minorHAnsi" w:cstheme="minorHAnsi"/>
          <w:sz w:val="22"/>
          <w:szCs w:val="22"/>
          <w:lang w:val="nl-NL"/>
        </w:rPr>
        <w:t>m</w:t>
      </w:r>
      <w:r w:rsidRPr="00077B7D">
        <w:rPr>
          <w:rFonts w:asciiTheme="minorHAnsi" w:hAnsiTheme="minorHAnsi" w:cstheme="minorHAnsi"/>
          <w:sz w:val="22"/>
          <w:szCs w:val="22"/>
          <w:lang w:val="nl-NL"/>
        </w:rPr>
        <w:t>inister van Onderwijs, Cultuur en Wetenschap,</w:t>
      </w:r>
    </w:p>
    <w:p w:rsidR="00FA075F" w:rsidP="00FA075F" w:rsidRDefault="00077B7D" w14:paraId="28A70749" w14:textId="59711D52">
      <w:pPr>
        <w:pStyle w:val="standaard-tekst"/>
        <w:rPr>
          <w:rFonts w:asciiTheme="minorHAnsi" w:hAnsiTheme="minorHAnsi" w:cstheme="minorHAnsi"/>
          <w:sz w:val="22"/>
          <w:szCs w:val="22"/>
          <w:lang w:val="nl-NL"/>
        </w:rPr>
      </w:pPr>
      <w:r>
        <w:rPr>
          <w:rFonts w:asciiTheme="minorHAnsi" w:hAnsiTheme="minorHAnsi" w:cstheme="minorHAnsi"/>
          <w:sz w:val="22"/>
          <w:szCs w:val="22"/>
          <w:lang w:val="nl-NL"/>
        </w:rPr>
        <w:t xml:space="preserve">E.E.W. </w:t>
      </w:r>
      <w:r w:rsidRPr="00077B7D" w:rsidR="00FA075F">
        <w:rPr>
          <w:rFonts w:asciiTheme="minorHAnsi" w:hAnsiTheme="minorHAnsi" w:cstheme="minorHAnsi"/>
          <w:sz w:val="22"/>
          <w:szCs w:val="22"/>
          <w:lang w:val="nl-NL"/>
        </w:rPr>
        <w:t>Bruins</w:t>
      </w:r>
    </w:p>
    <w:p w:rsidR="00077B7D" w:rsidP="00FA075F" w:rsidRDefault="00077B7D" w14:paraId="71EF180B" w14:textId="77777777">
      <w:pPr>
        <w:pStyle w:val="standaard-tekst"/>
        <w:rPr>
          <w:rFonts w:asciiTheme="minorHAnsi" w:hAnsiTheme="minorHAnsi" w:cstheme="minorHAnsi"/>
          <w:sz w:val="22"/>
          <w:szCs w:val="22"/>
          <w:lang w:val="nl-NL"/>
        </w:rPr>
      </w:pPr>
    </w:p>
    <w:p w:rsidRPr="00077B7D" w:rsidR="00077B7D" w:rsidP="00077B7D" w:rsidRDefault="00077B7D" w14:paraId="32A92824" w14:textId="77777777">
      <w:pPr>
        <w:pStyle w:val="Geenafstand"/>
        <w:rPr>
          <w:sz w:val="20"/>
          <w:szCs w:val="20"/>
        </w:rPr>
      </w:pPr>
      <w:r w:rsidRPr="00077B7D">
        <w:rPr>
          <w:sz w:val="20"/>
          <w:szCs w:val="20"/>
        </w:rPr>
        <w:t xml:space="preserve">Ontvangen ter Griffie op 24 september </w:t>
      </w:r>
      <w:r w:rsidRPr="00077B7D">
        <w:rPr>
          <w:sz w:val="20"/>
          <w:szCs w:val="20"/>
        </w:rPr>
        <w:br/>
        <w:t>2024.</w:t>
      </w:r>
    </w:p>
    <w:p w:rsidRPr="00077B7D" w:rsidR="00077B7D" w:rsidP="00077B7D" w:rsidRDefault="00077B7D" w14:paraId="1E75C160" w14:textId="77777777">
      <w:pPr>
        <w:pStyle w:val="Geenafstand"/>
        <w:rPr>
          <w:sz w:val="20"/>
          <w:szCs w:val="20"/>
        </w:rPr>
      </w:pPr>
    </w:p>
    <w:p w:rsidRPr="00077B7D" w:rsidR="00077B7D" w:rsidP="00077B7D" w:rsidRDefault="00077B7D" w14:paraId="2688409D" w14:textId="77777777">
      <w:pPr>
        <w:pStyle w:val="Geenafstand"/>
        <w:rPr>
          <w:sz w:val="20"/>
          <w:szCs w:val="20"/>
        </w:rPr>
      </w:pPr>
      <w:r w:rsidRPr="00077B7D">
        <w:rPr>
          <w:sz w:val="20"/>
          <w:szCs w:val="20"/>
        </w:rPr>
        <w:t xml:space="preserve">De voordracht voor de vast te stellen </w:t>
      </w:r>
      <w:r w:rsidRPr="00077B7D">
        <w:rPr>
          <w:sz w:val="20"/>
          <w:szCs w:val="20"/>
        </w:rPr>
        <w:br/>
        <w:t xml:space="preserve">algemene maatregel van bestuur is aan </w:t>
      </w:r>
      <w:r w:rsidRPr="00077B7D">
        <w:rPr>
          <w:sz w:val="20"/>
          <w:szCs w:val="20"/>
        </w:rPr>
        <w:br/>
        <w:t xml:space="preserve">de Kamer overgelegd tot en met 22 </w:t>
      </w:r>
      <w:r w:rsidRPr="00077B7D">
        <w:rPr>
          <w:sz w:val="20"/>
          <w:szCs w:val="20"/>
        </w:rPr>
        <w:br/>
        <w:t>oktober 2024.</w:t>
      </w:r>
    </w:p>
    <w:p w:rsidRPr="00077B7D" w:rsidR="00077B7D" w:rsidP="00077B7D" w:rsidRDefault="00077B7D" w14:paraId="54239E7A" w14:textId="77777777">
      <w:pPr>
        <w:pStyle w:val="Geenafstand"/>
        <w:rPr>
          <w:sz w:val="20"/>
          <w:szCs w:val="20"/>
        </w:rPr>
      </w:pPr>
    </w:p>
    <w:p w:rsidRPr="00077B7D" w:rsidR="00077B7D" w:rsidP="00077B7D" w:rsidRDefault="00077B7D" w14:paraId="7583872F" w14:textId="77777777">
      <w:pPr>
        <w:pStyle w:val="Geenafstand"/>
        <w:rPr>
          <w:sz w:val="20"/>
          <w:szCs w:val="20"/>
        </w:rPr>
      </w:pPr>
      <w:r w:rsidRPr="00077B7D">
        <w:rPr>
          <w:sz w:val="20"/>
          <w:szCs w:val="20"/>
        </w:rPr>
        <w:t xml:space="preserve">De voordracht voor de vast te stellen </w:t>
      </w:r>
    </w:p>
    <w:p w:rsidRPr="00077B7D" w:rsidR="00077B7D" w:rsidP="00077B7D" w:rsidRDefault="00077B7D" w14:paraId="51E6003F" w14:textId="77777777">
      <w:pPr>
        <w:pStyle w:val="Geenafstand"/>
        <w:rPr>
          <w:sz w:val="20"/>
          <w:szCs w:val="20"/>
        </w:rPr>
      </w:pPr>
      <w:r w:rsidRPr="00077B7D">
        <w:rPr>
          <w:sz w:val="20"/>
          <w:szCs w:val="20"/>
        </w:rPr>
        <w:t xml:space="preserve">algemene maatregel van bestuur kan </w:t>
      </w:r>
      <w:r w:rsidRPr="00077B7D">
        <w:rPr>
          <w:sz w:val="20"/>
          <w:szCs w:val="20"/>
        </w:rPr>
        <w:br/>
        <w:t xml:space="preserve">niet eerder worden gedaan dan op 23 </w:t>
      </w:r>
      <w:r w:rsidRPr="00077B7D">
        <w:rPr>
          <w:sz w:val="20"/>
          <w:szCs w:val="20"/>
        </w:rPr>
        <w:br/>
        <w:t>oktober 2024.</w:t>
      </w:r>
    </w:p>
    <w:p w:rsidRPr="00077B7D" w:rsidR="00077B7D" w:rsidP="00077B7D" w:rsidRDefault="00077B7D" w14:paraId="7C6E686D" w14:textId="77777777">
      <w:pPr>
        <w:pStyle w:val="Geenafstand"/>
        <w:rPr>
          <w:rFonts w:cstheme="minorHAnsi"/>
          <w:sz w:val="20"/>
          <w:szCs w:val="20"/>
        </w:rPr>
      </w:pPr>
    </w:p>
    <w:p w:rsidRPr="00077B7D" w:rsidR="00FA075F" w:rsidP="00077B7D" w:rsidRDefault="00FA075F" w14:paraId="2ACF4E04" w14:textId="77777777">
      <w:pPr>
        <w:pStyle w:val="Geenafstand"/>
        <w:rPr>
          <w:rFonts w:cstheme="minorHAnsi"/>
          <w:sz w:val="20"/>
          <w:szCs w:val="20"/>
        </w:rPr>
      </w:pPr>
    </w:p>
    <w:p w:rsidRPr="00077B7D" w:rsidR="00FA075F" w:rsidP="00077B7D" w:rsidRDefault="00FA075F" w14:paraId="6DF0C8C4" w14:textId="77777777">
      <w:pPr>
        <w:pStyle w:val="Geenafstand"/>
        <w:rPr>
          <w:rFonts w:cstheme="minorHAnsi"/>
          <w:sz w:val="20"/>
          <w:szCs w:val="20"/>
        </w:rPr>
      </w:pPr>
    </w:p>
    <w:p w:rsidRPr="00077B7D" w:rsidR="00B36FCF" w:rsidP="00077B7D" w:rsidRDefault="00B36FCF" w14:paraId="4952F4D3" w14:textId="77777777">
      <w:pPr>
        <w:pStyle w:val="Geenafstand"/>
        <w:rPr>
          <w:rFonts w:cstheme="minorHAnsi"/>
          <w:sz w:val="20"/>
          <w:szCs w:val="20"/>
        </w:rPr>
      </w:pPr>
    </w:p>
    <w:sectPr w:rsidRPr="00077B7D" w:rsidR="00B36FCF" w:rsidSect="00FA075F">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452B" w14:textId="77777777" w:rsidR="00FA075F" w:rsidRDefault="00FA075F" w:rsidP="00FA075F">
      <w:pPr>
        <w:spacing w:after="0" w:line="240" w:lineRule="auto"/>
      </w:pPr>
      <w:r>
        <w:separator/>
      </w:r>
    </w:p>
  </w:endnote>
  <w:endnote w:type="continuationSeparator" w:id="0">
    <w:p w14:paraId="0560D188" w14:textId="77777777" w:rsidR="00FA075F" w:rsidRDefault="00FA075F" w:rsidP="00FA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FD73" w14:textId="77777777" w:rsidR="00FA075F" w:rsidRDefault="00FA075F" w:rsidP="00FA075F">
      <w:pPr>
        <w:spacing w:after="0" w:line="240" w:lineRule="auto"/>
      </w:pPr>
      <w:r>
        <w:separator/>
      </w:r>
    </w:p>
  </w:footnote>
  <w:footnote w:type="continuationSeparator" w:id="0">
    <w:p w14:paraId="57D8DBF2" w14:textId="77777777" w:rsidR="00FA075F" w:rsidRDefault="00FA075F" w:rsidP="00FA0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5F"/>
    <w:rsid w:val="00077B7D"/>
    <w:rsid w:val="000973CB"/>
    <w:rsid w:val="00B36FCF"/>
    <w:rsid w:val="00FA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11DC"/>
  <w15:chartTrackingRefBased/>
  <w15:docId w15:val="{B9EDDFCC-9F42-489B-9590-8BCCB07E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A07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075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07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075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A075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075F"/>
    <w:rPr>
      <w:rFonts w:ascii="Verdana" w:hAnsi="Verdana"/>
      <w:noProof/>
      <w:sz w:val="13"/>
      <w:szCs w:val="24"/>
      <w:lang w:eastAsia="nl-NL"/>
    </w:rPr>
  </w:style>
  <w:style w:type="paragraph" w:customStyle="1" w:styleId="Huisstijl-Gegeven">
    <w:name w:val="Huisstijl-Gegeven"/>
    <w:basedOn w:val="Standaard"/>
    <w:link w:val="Huisstijl-GegevenCharChar"/>
    <w:rsid w:val="00FA075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075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A075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A075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FA075F"/>
    <w:pPr>
      <w:spacing w:after="0" w:line="240" w:lineRule="auto"/>
    </w:pPr>
    <w:rPr>
      <w:rFonts w:ascii="Verdana" w:eastAsia="Times New Roman" w:hAnsi="Verdana" w:cs="Times New Roman"/>
      <w:kern w:val="0"/>
      <w:sz w:val="20"/>
      <w:szCs w:val="20"/>
      <w:lang w:val="en-US"/>
      <w14:ligatures w14:val="none"/>
    </w:rPr>
  </w:style>
  <w:style w:type="paragraph" w:styleId="Geenafstand">
    <w:name w:val="No Spacing"/>
    <w:uiPriority w:val="1"/>
    <w:qFormat/>
    <w:rsid w:val="00077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313</ap:Words>
  <ap:Characters>1726</ap:Characters>
  <ap:DocSecurity>0</ap:DocSecurity>
  <ap:Lines>14</ap:Lines>
  <ap:Paragraphs>4</ap:Paragraphs>
  <ap:ScaleCrop>false</ap:ScaleCrop>
  <ap:LinksUpToDate>false</ap:LinksUpToDate>
  <ap:CharactersWithSpaces>2035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2024-09-25T11:05:00.0000000Z</dcterms:created>
  <dcterms:modified xsi:type="dcterms:W3CDTF">2024-09-25T11:05:00.0000000Z</dcterms:modified>
  <version/>
  <category/>
</coreProperties>
</file>