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C2E02" w:rsidR="00AD4AF5" w:rsidP="00F74C9E" w:rsidRDefault="00AD4AF5" w14:paraId="37A8C167" w14:textId="77777777">
      <w:pPr>
        <w:rPr>
          <w:rFonts w:ascii="Verdana Pro" w:hAnsi="Verdana Pro" w:cstheme="minorHAnsi"/>
          <w:szCs w:val="18"/>
        </w:rPr>
      </w:pPr>
      <w:r w:rsidRPr="008C2E02">
        <w:rPr>
          <w:rFonts w:ascii="Verdana Pro" w:hAnsi="Verdana Pro" w:cstheme="minorHAnsi"/>
          <w:szCs w:val="18"/>
        </w:rPr>
        <w:t xml:space="preserve">Geachte Voorzitter, </w:t>
      </w:r>
    </w:p>
    <w:p w:rsidRPr="008C2E02" w:rsidR="00AD4AF5" w:rsidP="00F74C9E" w:rsidRDefault="00AD4AF5" w14:paraId="4D33AECD" w14:textId="77777777">
      <w:pPr>
        <w:rPr>
          <w:rFonts w:ascii="Verdana Pro" w:hAnsi="Verdana Pro" w:cstheme="minorHAnsi"/>
          <w:szCs w:val="18"/>
        </w:rPr>
      </w:pPr>
    </w:p>
    <w:p w:rsidRPr="008C2E02" w:rsidR="00AD4AF5" w:rsidP="00F74C9E" w:rsidRDefault="00AD4AF5" w14:paraId="3CF0A9C5" w14:textId="637BAEF9">
      <w:pPr>
        <w:rPr>
          <w:rFonts w:ascii="Verdana Pro" w:hAnsi="Verdana Pro" w:cstheme="minorHAnsi"/>
          <w:szCs w:val="18"/>
        </w:rPr>
      </w:pPr>
      <w:r w:rsidRPr="008C2E02">
        <w:rPr>
          <w:rFonts w:ascii="Verdana Pro" w:hAnsi="Verdana Pro" w:cstheme="minorHAnsi"/>
          <w:szCs w:val="18"/>
        </w:rPr>
        <w:t>Met deze brief beantwoord ik de inbreng van de leden van de PvdD-, VVD-, CU-, GL-PvdA-</w:t>
      </w:r>
      <w:r w:rsidRPr="008C2E02" w:rsidR="00417445">
        <w:rPr>
          <w:rFonts w:ascii="Verdana Pro" w:hAnsi="Verdana Pro" w:cstheme="minorHAnsi"/>
          <w:szCs w:val="18"/>
        </w:rPr>
        <w:t xml:space="preserve"> </w:t>
      </w:r>
      <w:r w:rsidRPr="008C2E02">
        <w:rPr>
          <w:rFonts w:ascii="Verdana Pro" w:hAnsi="Verdana Pro" w:cstheme="minorHAnsi"/>
          <w:szCs w:val="18"/>
        </w:rPr>
        <w:t>en BBB-fracties in de Tweede Kamer die zijn gesteld tijdens het schriftelijk overleg van 16 september jl. over de Landbouw- en Visserijraad (hierna: Raad) van 23 september a.s.</w:t>
      </w:r>
    </w:p>
    <w:p w:rsidRPr="008C2E02" w:rsidR="00AD4AF5" w:rsidP="00F74C9E" w:rsidRDefault="00007438" w14:paraId="13B2A257" w14:textId="127238C8">
      <w:pPr>
        <w:rPr>
          <w:rFonts w:ascii="Verdana Pro" w:hAnsi="Verdana Pro" w:cstheme="minorHAnsi"/>
          <w:b/>
          <w:szCs w:val="18"/>
        </w:rPr>
      </w:pPr>
      <w:r w:rsidRPr="008C2E02">
        <w:rPr>
          <w:rFonts w:ascii="Verdana Pro" w:hAnsi="Verdana Pro" w:cstheme="minorHAnsi"/>
          <w:szCs w:val="18"/>
        </w:rPr>
        <w:br/>
      </w:r>
      <w:r w:rsidRPr="008C2E02" w:rsidR="00AD4AF5">
        <w:rPr>
          <w:rFonts w:ascii="Verdana Pro" w:hAnsi="Verdana Pro" w:cstheme="minorHAnsi"/>
          <w:b/>
          <w:szCs w:val="18"/>
        </w:rPr>
        <w:t>Vragen en opmerkingen van de leden van de PvdD-fractie</w:t>
      </w:r>
    </w:p>
    <w:p w:rsidRPr="008C2E02" w:rsidR="00D52126" w:rsidP="00F74C9E" w:rsidRDefault="00D52126" w14:paraId="033AC38E" w14:textId="77777777">
      <w:pPr>
        <w:rPr>
          <w:rFonts w:ascii="Verdana Pro" w:hAnsi="Verdana Pro" w:cstheme="minorHAnsi"/>
          <w:b/>
          <w:bCs/>
          <w:i/>
          <w:iCs/>
          <w:szCs w:val="18"/>
        </w:rPr>
      </w:pPr>
      <w:r w:rsidRPr="008C2E02">
        <w:rPr>
          <w:rFonts w:ascii="Verdana Pro" w:hAnsi="Verdana Pro" w:cstheme="minorHAnsi"/>
          <w:i/>
          <w:iCs/>
          <w:szCs w:val="18"/>
        </w:rPr>
        <w:t>De leden van de PvdD-fractie hebben kennisgenomen van de agenda voor de LVR en hebben hier nog enkele vragen over.</w:t>
      </w:r>
      <w:r w:rsidRPr="008C2E02">
        <w:rPr>
          <w:rFonts w:ascii="Verdana Pro" w:hAnsi="Verdana Pro" w:cstheme="minorHAnsi"/>
          <w:i/>
          <w:iCs/>
          <w:szCs w:val="18"/>
        </w:rPr>
        <w:br/>
      </w:r>
    </w:p>
    <w:p w:rsidRPr="008C2E02" w:rsidR="00977CBA" w:rsidP="00F74C9E" w:rsidRDefault="00D52126" w14:paraId="34F96358" w14:textId="77777777">
      <w:pPr>
        <w:rPr>
          <w:rFonts w:ascii="Verdana Pro" w:hAnsi="Verdana Pro" w:cstheme="minorHAnsi"/>
          <w:i/>
          <w:iCs/>
          <w:szCs w:val="18"/>
        </w:rPr>
      </w:pPr>
      <w:r w:rsidRPr="008C2E02">
        <w:rPr>
          <w:rFonts w:ascii="Verdana Pro" w:hAnsi="Verdana Pro" w:cstheme="minorHAnsi"/>
          <w:i/>
          <w:iCs/>
          <w:szCs w:val="18"/>
          <w:u w:val="single"/>
        </w:rPr>
        <w:t>Dierenwelzijnsverordeningen</w:t>
      </w:r>
      <w:r w:rsidRPr="008C2E02">
        <w:rPr>
          <w:rFonts w:ascii="Verdana Pro" w:hAnsi="Verdana Pro" w:cstheme="minorHAnsi"/>
          <w:i/>
          <w:iCs/>
          <w:szCs w:val="18"/>
          <w:u w:val="single"/>
        </w:rPr>
        <w:br/>
      </w:r>
      <w:r w:rsidRPr="008C2E02">
        <w:rPr>
          <w:rFonts w:ascii="Verdana Pro" w:hAnsi="Verdana Pro" w:cstheme="minorHAnsi"/>
          <w:i/>
          <w:iCs/>
          <w:szCs w:val="18"/>
        </w:rPr>
        <w:t xml:space="preserve">De leden van de PvdD-fractie lezen dat de compromistekst van de Verordening over het welzijn en de traceerbaarheid van honden en katten voor een groot deel aansluit bij de Nederlandse inzet. Kan de minister aangeven op welke punten de compromistekst afwijkt van de Nederlandse inzet? </w:t>
      </w:r>
    </w:p>
    <w:p w:rsidRPr="008C2E02" w:rsidR="00977CBA" w:rsidP="00F74C9E" w:rsidRDefault="00977CBA" w14:paraId="56033626" w14:textId="77777777">
      <w:pPr>
        <w:rPr>
          <w:rFonts w:ascii="Verdana Pro" w:hAnsi="Verdana Pro" w:cstheme="minorHAnsi"/>
          <w:i/>
          <w:iCs/>
          <w:szCs w:val="18"/>
        </w:rPr>
      </w:pPr>
    </w:p>
    <w:p w:rsidRPr="008C2E02" w:rsidR="00977CBA" w:rsidP="00F74C9E" w:rsidRDefault="00977CBA" w14:paraId="304EF9A1" w14:textId="77777777">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977CBA" w:rsidP="00F74C9E" w:rsidRDefault="00977CBA" w14:paraId="7E200A1C" w14:textId="64839BFA">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De punten waar Nederland zich voor heeft ingezet, zijn in de compromistekst aangepast of opgenomen. Voor enkele open normen, zoals enkele algemene welzijnsvereisten, gedragsbehoeften en selectieve fokkerij met dieren met schadelijke erfelijke kenmerken, is er geen concrete invulling in de compromistekst opgenomen. Deze zullen op een later moment, op basis van wetenschappelijke inzichten, worden ingevuld middels gedelegeerde handelingen.</w:t>
      </w:r>
      <w:r w:rsidR="00BF6ECD">
        <w:rPr>
          <w:rFonts w:ascii="Verdana Pro" w:hAnsi="Verdana Pro" w:cstheme="minorHAnsi"/>
          <w:sz w:val="18"/>
          <w:szCs w:val="18"/>
        </w:rPr>
        <w:t xml:space="preserve"> </w:t>
      </w:r>
    </w:p>
    <w:p w:rsidRPr="008C2E02" w:rsidR="00977CBA" w:rsidP="00F74C9E" w:rsidRDefault="00977CBA" w14:paraId="44E8D749" w14:textId="77777777">
      <w:pPr>
        <w:rPr>
          <w:rFonts w:ascii="Verdana Pro" w:hAnsi="Verdana Pro" w:cstheme="minorHAnsi"/>
          <w:i/>
          <w:iCs/>
          <w:szCs w:val="18"/>
        </w:rPr>
      </w:pPr>
    </w:p>
    <w:p w:rsidRPr="008C2E02" w:rsidR="00D52126" w:rsidP="00F74C9E" w:rsidRDefault="00D52126" w14:paraId="006CDD28" w14:textId="157F04D3">
      <w:pPr>
        <w:rPr>
          <w:rFonts w:ascii="Verdana Pro" w:hAnsi="Verdana Pro" w:cstheme="minorHAnsi"/>
          <w:szCs w:val="18"/>
          <w:u w:val="single"/>
        </w:rPr>
      </w:pPr>
      <w:r w:rsidRPr="008C2E02">
        <w:rPr>
          <w:rFonts w:ascii="Verdana Pro" w:hAnsi="Verdana Pro" w:cstheme="minorHAnsi"/>
          <w:i/>
          <w:iCs/>
          <w:szCs w:val="18"/>
        </w:rPr>
        <w:t>Verder vragen deze leden aan de minister of zij bereid is om, in lijn met de wens van de Kamer, te (blijven) pleiten voor het snel publiceren van de overige aangekondigde dierenwelzijnsvoorstellen. Heeft de minister een indicatie wanneer deze voorstellen, bijvoorbeeld over de veehouderij en de slacht, zullen worden gepubliceerd?</w:t>
      </w:r>
      <w:r w:rsidRPr="008C2E02">
        <w:rPr>
          <w:rFonts w:ascii="Verdana Pro" w:hAnsi="Verdana Pro" w:cstheme="minorHAnsi"/>
          <w:szCs w:val="18"/>
        </w:rPr>
        <w:br/>
      </w:r>
    </w:p>
    <w:p w:rsidRPr="008C2E02" w:rsidR="00AD4AF5" w:rsidP="00F74C9E" w:rsidRDefault="00D52126" w14:paraId="30C79B5D" w14:textId="09FE24A2">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977CBA" w:rsidP="00F74C9E" w:rsidRDefault="00977CBA" w14:paraId="508B1ED8" w14:textId="60A96A31">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Ik vind dierenwelzijn belangrijk</w:t>
      </w:r>
      <w:r w:rsidRPr="008C2E02" w:rsidR="00ED2040">
        <w:rPr>
          <w:rFonts w:ascii="Verdana Pro" w:hAnsi="Verdana Pro" w:cstheme="minorHAnsi"/>
          <w:sz w:val="18"/>
          <w:szCs w:val="18"/>
        </w:rPr>
        <w:t>, m</w:t>
      </w:r>
      <w:r w:rsidRPr="008C2E02">
        <w:rPr>
          <w:rFonts w:ascii="Verdana Pro" w:hAnsi="Verdana Pro" w:cstheme="minorHAnsi"/>
          <w:sz w:val="18"/>
          <w:szCs w:val="18"/>
        </w:rPr>
        <w:t>aar ik vind het ook belangrijk dat regelgeving doeltreffend, realistisch en goed uitvoerbaar is, zeker op het boerenerf. Gelet hierop</w:t>
      </w:r>
      <w:r w:rsidRPr="008C2E02" w:rsidR="00ED2040">
        <w:rPr>
          <w:rFonts w:ascii="Verdana Pro" w:hAnsi="Verdana Pro" w:cstheme="minorHAnsi"/>
          <w:sz w:val="18"/>
          <w:szCs w:val="18"/>
        </w:rPr>
        <w:t>,</w:t>
      </w:r>
      <w:r w:rsidRPr="008C2E02">
        <w:rPr>
          <w:rFonts w:ascii="Verdana Pro" w:hAnsi="Verdana Pro" w:cstheme="minorHAnsi"/>
          <w:sz w:val="18"/>
          <w:szCs w:val="18"/>
        </w:rPr>
        <w:t xml:space="preserve"> verdiep ik mij nog in de materie en beraad ik mij op mijn inzet ten aanzien van de overige aangekondigde dierenwelzijnsvoorstellen</w:t>
      </w:r>
      <w:r w:rsidRPr="008C2E02" w:rsidR="00ED2040">
        <w:rPr>
          <w:rFonts w:ascii="Verdana Pro" w:hAnsi="Verdana Pro" w:cstheme="minorHAnsi"/>
          <w:sz w:val="18"/>
          <w:szCs w:val="18"/>
        </w:rPr>
        <w:t>;</w:t>
      </w:r>
      <w:r w:rsidRPr="008C2E02">
        <w:rPr>
          <w:rFonts w:ascii="Verdana Pro" w:hAnsi="Verdana Pro" w:cstheme="minorHAnsi"/>
          <w:sz w:val="18"/>
          <w:szCs w:val="18"/>
        </w:rPr>
        <w:t xml:space="preserve"> over o</w:t>
      </w:r>
      <w:r w:rsidRPr="008C2E02" w:rsidR="00ED2040">
        <w:rPr>
          <w:rFonts w:ascii="Verdana Pro" w:hAnsi="Verdana Pro" w:cstheme="minorHAnsi"/>
          <w:sz w:val="18"/>
          <w:szCs w:val="18"/>
        </w:rPr>
        <w:t>nder andere</w:t>
      </w:r>
      <w:r w:rsidR="00BF6ECD">
        <w:rPr>
          <w:rFonts w:ascii="Verdana Pro" w:hAnsi="Verdana Pro" w:cstheme="minorHAnsi"/>
          <w:sz w:val="18"/>
          <w:szCs w:val="18"/>
        </w:rPr>
        <w:t xml:space="preserve"> </w:t>
      </w:r>
      <w:proofErr w:type="spellStart"/>
      <w:r w:rsidRPr="008C2E02">
        <w:rPr>
          <w:rFonts w:ascii="Verdana Pro" w:hAnsi="Verdana Pro" w:cstheme="minorHAnsi"/>
          <w:sz w:val="18"/>
          <w:szCs w:val="18"/>
        </w:rPr>
        <w:t>houderij</w:t>
      </w:r>
      <w:proofErr w:type="spellEnd"/>
      <w:r w:rsidRPr="008C2E02">
        <w:rPr>
          <w:rFonts w:ascii="Verdana Pro" w:hAnsi="Verdana Pro" w:cstheme="minorHAnsi"/>
          <w:sz w:val="18"/>
          <w:szCs w:val="18"/>
        </w:rPr>
        <w:t xml:space="preserve"> van productiedieren en welzijn bij doden. Zoals ik aan heb gegeven in de appreciatie van het werkprogramma van het Hongaars voorzitterschap van de Raad van de E</w:t>
      </w:r>
      <w:r w:rsidRPr="008C2E02" w:rsidR="00ED2040">
        <w:rPr>
          <w:rFonts w:ascii="Verdana Pro" w:hAnsi="Verdana Pro" w:cstheme="minorHAnsi"/>
          <w:sz w:val="18"/>
          <w:szCs w:val="18"/>
        </w:rPr>
        <w:t xml:space="preserve">uropese </w:t>
      </w:r>
      <w:r w:rsidRPr="008C2E02" w:rsidR="008F4B9A">
        <w:rPr>
          <w:rFonts w:ascii="Verdana Pro" w:hAnsi="Verdana Pro" w:cstheme="minorHAnsi"/>
          <w:sz w:val="18"/>
          <w:szCs w:val="18"/>
        </w:rPr>
        <w:t xml:space="preserve">Unie (hierna: EU) </w:t>
      </w:r>
      <w:r w:rsidRPr="008C2E02">
        <w:rPr>
          <w:rFonts w:ascii="Verdana Pro" w:hAnsi="Verdana Pro" w:cstheme="minorHAnsi"/>
          <w:sz w:val="18"/>
          <w:szCs w:val="18"/>
        </w:rPr>
        <w:t xml:space="preserve">zal ik mij in ieder geval inzetten voor het verbeteren van een gelijk speelveld in de </w:t>
      </w:r>
      <w:r w:rsidRPr="008C2E02" w:rsidR="008F4B9A">
        <w:rPr>
          <w:rFonts w:ascii="Verdana Pro" w:hAnsi="Verdana Pro" w:cstheme="minorHAnsi"/>
          <w:sz w:val="18"/>
          <w:szCs w:val="18"/>
        </w:rPr>
        <w:t>EU</w:t>
      </w:r>
      <w:r w:rsidR="00B21277">
        <w:rPr>
          <w:rFonts w:ascii="Verdana Pro" w:hAnsi="Verdana Pro" w:cstheme="minorHAnsi"/>
          <w:sz w:val="18"/>
          <w:szCs w:val="18"/>
        </w:rPr>
        <w:t xml:space="preserve"> </w:t>
      </w:r>
      <w:r w:rsidRPr="008C2E02">
        <w:rPr>
          <w:rFonts w:ascii="Verdana Pro" w:hAnsi="Verdana Pro" w:cstheme="minorHAnsi"/>
          <w:sz w:val="18"/>
          <w:szCs w:val="18"/>
        </w:rPr>
        <w:t>ter uitvoering van de motie Van Campen/</w:t>
      </w:r>
      <w:proofErr w:type="spellStart"/>
      <w:r w:rsidRPr="008C2E02">
        <w:rPr>
          <w:rFonts w:ascii="Verdana Pro" w:hAnsi="Verdana Pro" w:cstheme="minorHAnsi"/>
          <w:sz w:val="18"/>
          <w:szCs w:val="18"/>
        </w:rPr>
        <w:t>Bromet</w:t>
      </w:r>
      <w:proofErr w:type="spellEnd"/>
      <w:r w:rsidR="003E7076">
        <w:rPr>
          <w:rFonts w:ascii="Verdana Pro" w:hAnsi="Verdana Pro" w:cstheme="minorHAnsi"/>
          <w:sz w:val="18"/>
          <w:szCs w:val="18"/>
        </w:rPr>
        <w:t xml:space="preserve"> (Kame</w:t>
      </w:r>
      <w:r w:rsidR="00420A58">
        <w:rPr>
          <w:rFonts w:ascii="Verdana Pro" w:hAnsi="Verdana Pro" w:cstheme="minorHAnsi"/>
          <w:sz w:val="18"/>
          <w:szCs w:val="18"/>
        </w:rPr>
        <w:t>rstuk</w:t>
      </w:r>
      <w:r w:rsidR="003E7076">
        <w:rPr>
          <w:rFonts w:ascii="Verdana Pro" w:hAnsi="Verdana Pro" w:cstheme="minorHAnsi"/>
          <w:sz w:val="18"/>
          <w:szCs w:val="18"/>
        </w:rPr>
        <w:t xml:space="preserve"> </w:t>
      </w:r>
      <w:r w:rsidRPr="003E7076" w:rsidR="003E7076">
        <w:rPr>
          <w:rFonts w:ascii="Verdana Pro" w:hAnsi="Verdana Pro" w:cstheme="minorHAnsi"/>
          <w:sz w:val="18"/>
          <w:szCs w:val="18"/>
        </w:rPr>
        <w:t>21501-32</w:t>
      </w:r>
      <w:r w:rsidR="003E7076">
        <w:rPr>
          <w:rFonts w:ascii="Verdana Pro" w:hAnsi="Verdana Pro" w:cstheme="minorHAnsi"/>
          <w:sz w:val="18"/>
          <w:szCs w:val="18"/>
        </w:rPr>
        <w:t xml:space="preserve">, nr. </w:t>
      </w:r>
      <w:r w:rsidRPr="003E7076" w:rsidR="003E7076">
        <w:rPr>
          <w:rFonts w:ascii="Verdana Pro" w:hAnsi="Verdana Pro" w:cstheme="minorHAnsi"/>
          <w:sz w:val="18"/>
          <w:szCs w:val="18"/>
        </w:rPr>
        <w:t>1668</w:t>
      </w:r>
      <w:r w:rsidR="003E7076">
        <w:rPr>
          <w:rFonts w:ascii="Verdana Pro" w:hAnsi="Verdana Pro" w:cstheme="minorHAnsi"/>
          <w:sz w:val="18"/>
          <w:szCs w:val="18"/>
        </w:rPr>
        <w:t>)</w:t>
      </w:r>
      <w:r w:rsidRPr="008C2E02">
        <w:rPr>
          <w:rFonts w:ascii="Verdana Pro" w:hAnsi="Verdana Pro" w:cstheme="minorHAnsi"/>
          <w:sz w:val="18"/>
          <w:szCs w:val="18"/>
        </w:rPr>
        <w:t xml:space="preserve">. </w:t>
      </w:r>
      <w:r w:rsidR="005F1779">
        <w:rPr>
          <w:rFonts w:ascii="Verdana Pro" w:hAnsi="Verdana Pro" w:cstheme="minorHAnsi"/>
          <w:sz w:val="18"/>
          <w:szCs w:val="18"/>
        </w:rPr>
        <w:t xml:space="preserve">Het </w:t>
      </w:r>
      <w:r w:rsidRPr="008C2E02">
        <w:rPr>
          <w:rFonts w:ascii="Verdana Pro" w:hAnsi="Verdana Pro" w:cstheme="minorHAnsi"/>
          <w:sz w:val="18"/>
          <w:szCs w:val="18"/>
        </w:rPr>
        <w:t xml:space="preserve">is </w:t>
      </w:r>
      <w:r w:rsidR="005F1779">
        <w:rPr>
          <w:rFonts w:ascii="Verdana Pro" w:hAnsi="Verdana Pro" w:cstheme="minorHAnsi"/>
          <w:sz w:val="18"/>
          <w:szCs w:val="18"/>
        </w:rPr>
        <w:t xml:space="preserve">nog </w:t>
      </w:r>
      <w:r w:rsidRPr="008C2E02">
        <w:rPr>
          <w:rFonts w:ascii="Verdana Pro" w:hAnsi="Verdana Pro" w:cstheme="minorHAnsi"/>
          <w:sz w:val="18"/>
          <w:szCs w:val="18"/>
        </w:rPr>
        <w:t xml:space="preserve">niet bekend wanneer de overige dierenwelzijnsvoorstellen door de Europese Commissie </w:t>
      </w:r>
      <w:r w:rsidRPr="008C2E02" w:rsidR="00ED2040">
        <w:rPr>
          <w:rFonts w:ascii="Verdana Pro" w:hAnsi="Verdana Pro" w:cstheme="minorHAnsi"/>
          <w:sz w:val="18"/>
          <w:szCs w:val="18"/>
        </w:rPr>
        <w:t xml:space="preserve">(hierna: Commissie) </w:t>
      </w:r>
      <w:r w:rsidRPr="008C2E02">
        <w:rPr>
          <w:rFonts w:ascii="Verdana Pro" w:hAnsi="Verdana Pro" w:cstheme="minorHAnsi"/>
          <w:sz w:val="18"/>
          <w:szCs w:val="18"/>
        </w:rPr>
        <w:t>zullen worden gepubliceerd.</w:t>
      </w:r>
    </w:p>
    <w:p w:rsidRPr="008C2E02" w:rsidR="00977CBA" w:rsidP="00F74C9E" w:rsidRDefault="00977CBA" w14:paraId="5350011B" w14:textId="77777777">
      <w:pPr>
        <w:rPr>
          <w:rFonts w:ascii="Verdana Pro" w:hAnsi="Verdana Pro" w:cstheme="minorHAnsi"/>
          <w:szCs w:val="18"/>
        </w:rPr>
      </w:pPr>
    </w:p>
    <w:p w:rsidRPr="008C2E02" w:rsidR="00952FA1" w:rsidP="00F74C9E" w:rsidRDefault="00977CBA" w14:paraId="4FB90732" w14:textId="4F8185E7">
      <w:pPr>
        <w:rPr>
          <w:rFonts w:ascii="Verdana Pro" w:hAnsi="Verdana Pro" w:cstheme="minorHAnsi"/>
          <w:i/>
          <w:iCs/>
          <w:szCs w:val="18"/>
        </w:rPr>
      </w:pPr>
      <w:r w:rsidRPr="008C2E02">
        <w:rPr>
          <w:rFonts w:ascii="Verdana Pro" w:hAnsi="Verdana Pro" w:cstheme="minorHAnsi"/>
          <w:i/>
          <w:iCs/>
          <w:szCs w:val="18"/>
        </w:rPr>
        <w:t>De leden van de PvdD-fractie vragen of</w:t>
      </w:r>
      <w:r w:rsidR="00BF6ECD">
        <w:rPr>
          <w:rFonts w:ascii="Verdana Pro" w:hAnsi="Verdana Pro" w:cstheme="minorHAnsi"/>
          <w:i/>
          <w:iCs/>
          <w:szCs w:val="18"/>
        </w:rPr>
        <w:t xml:space="preserve"> </w:t>
      </w:r>
      <w:r w:rsidRPr="008C2E02">
        <w:rPr>
          <w:rFonts w:ascii="Verdana Pro" w:hAnsi="Verdana Pro" w:cstheme="minorHAnsi"/>
          <w:i/>
          <w:iCs/>
          <w:szCs w:val="18"/>
        </w:rPr>
        <w:t xml:space="preserve">de minister de mening van de Kamer deelt (aangenomen motie van het lid Ouwehand 21501-32, nr. 1605 en motie van het lid Tjeerd de Groot (Kamerstuk 21501-32, nr. 1629) dat het voorstel voor de wijziging van de Transportverordening zeer teleurstelt, omdat er niet tegemoet wordt gekomen aan de wens van de Kamer over onder meer een verbod op diertransporten naar landen buiten Europa, het verlagen van de maximumtemperatuur (in lijn met de European Food </w:t>
      </w:r>
      <w:proofErr w:type="spellStart"/>
      <w:r w:rsidRPr="008C2E02">
        <w:rPr>
          <w:rFonts w:ascii="Verdana Pro" w:hAnsi="Verdana Pro" w:cstheme="minorHAnsi"/>
          <w:i/>
          <w:iCs/>
          <w:szCs w:val="18"/>
        </w:rPr>
        <w:t>and</w:t>
      </w:r>
      <w:proofErr w:type="spellEnd"/>
      <w:r w:rsidRPr="008C2E02">
        <w:rPr>
          <w:rFonts w:ascii="Verdana Pro" w:hAnsi="Verdana Pro" w:cstheme="minorHAnsi"/>
          <w:i/>
          <w:iCs/>
          <w:szCs w:val="18"/>
        </w:rPr>
        <w:t xml:space="preserve"> Safety </w:t>
      </w:r>
      <w:proofErr w:type="spellStart"/>
      <w:r w:rsidRPr="008C2E02">
        <w:rPr>
          <w:rFonts w:ascii="Verdana Pro" w:hAnsi="Verdana Pro" w:cstheme="minorHAnsi"/>
          <w:i/>
          <w:iCs/>
          <w:szCs w:val="18"/>
        </w:rPr>
        <w:t>Authority</w:t>
      </w:r>
      <w:proofErr w:type="spellEnd"/>
      <w:r w:rsidRPr="008C2E02">
        <w:rPr>
          <w:rFonts w:ascii="Verdana Pro" w:hAnsi="Verdana Pro" w:cstheme="minorHAnsi"/>
          <w:i/>
          <w:iCs/>
          <w:szCs w:val="18"/>
        </w:rPr>
        <w:t xml:space="preserve"> (EFSA)-adviezen) en een verbod op diertransporten die langer duren dan acht uur? Is de minister bereid om zich in Europa vol in te blijven zetten voor het aanscherpen van dit voorstel, en hierbij nogmaals samenwerking te zoeken met de Vught-landen? Zo ja, op welke manier gaat zij dit doen? Zo nee, waarom niet?</w:t>
      </w:r>
    </w:p>
    <w:p w:rsidRPr="008C2E02" w:rsidR="00952FA1" w:rsidP="00F74C9E" w:rsidRDefault="00952FA1" w14:paraId="1D69C1A5" w14:textId="77777777">
      <w:pPr>
        <w:rPr>
          <w:rFonts w:ascii="Verdana Pro" w:hAnsi="Verdana Pro" w:cstheme="minorHAnsi"/>
          <w:i/>
          <w:iCs/>
          <w:szCs w:val="18"/>
        </w:rPr>
      </w:pPr>
    </w:p>
    <w:p w:rsidRPr="008C2E02" w:rsidR="00977CBA" w:rsidP="00F74C9E" w:rsidRDefault="00977CBA" w14:paraId="29C7C3A5" w14:textId="77777777">
      <w:pPr>
        <w:rPr>
          <w:rFonts w:ascii="Verdana Pro" w:hAnsi="Verdana Pro" w:eastAsiaTheme="minorHAnsi" w:cstheme="minorHAnsi"/>
          <w:szCs w:val="18"/>
          <w:lang w:eastAsia="en-US"/>
        </w:rPr>
      </w:pPr>
      <w:r w:rsidRPr="008C2E02">
        <w:rPr>
          <w:rFonts w:ascii="Verdana Pro" w:hAnsi="Verdana Pro" w:eastAsiaTheme="minorHAnsi" w:cstheme="minorHAnsi"/>
          <w:szCs w:val="18"/>
          <w:lang w:eastAsia="en-US"/>
        </w:rPr>
        <w:t>Antwoord</w:t>
      </w:r>
    </w:p>
    <w:p w:rsidRPr="008C2E02" w:rsidR="00977CBA" w:rsidP="00F74C9E" w:rsidRDefault="00977CBA" w14:paraId="3FFEF3E0" w14:textId="0BB8EA62">
      <w:pPr>
        <w:rPr>
          <w:rFonts w:ascii="Verdana Pro" w:hAnsi="Verdana Pro" w:eastAsiaTheme="minorHAnsi" w:cstheme="minorHAnsi"/>
          <w:szCs w:val="18"/>
          <w:lang w:eastAsia="en-US"/>
        </w:rPr>
      </w:pPr>
      <w:r w:rsidRPr="008C2E02">
        <w:rPr>
          <w:rFonts w:ascii="Verdana Pro" w:hAnsi="Verdana Pro" w:eastAsiaTheme="minorHAnsi" w:cstheme="minorHAnsi"/>
          <w:szCs w:val="18"/>
          <w:lang w:eastAsia="en-US"/>
        </w:rPr>
        <w:t xml:space="preserve">Het voorstel voor de herziening van de Transportverordening sluit inderdaad niet geheel aan op de wensen van de </w:t>
      </w:r>
      <w:r w:rsidRPr="008C2E02" w:rsidR="00ED2040">
        <w:rPr>
          <w:rFonts w:ascii="Verdana Pro" w:hAnsi="Verdana Pro" w:eastAsiaTheme="minorHAnsi" w:cstheme="minorHAnsi"/>
          <w:szCs w:val="18"/>
          <w:lang w:eastAsia="en-US"/>
        </w:rPr>
        <w:t xml:space="preserve">Tweede </w:t>
      </w:r>
      <w:r w:rsidRPr="008C2E02">
        <w:rPr>
          <w:rFonts w:ascii="Verdana Pro" w:hAnsi="Verdana Pro" w:eastAsiaTheme="minorHAnsi" w:cstheme="minorHAnsi"/>
          <w:szCs w:val="18"/>
          <w:lang w:eastAsia="en-US"/>
        </w:rPr>
        <w:t>Kamer zoals verwoord in de genoemde moties. Ik vind dierenwelzijn belangrijk, ook tijdens transport</w:t>
      </w:r>
      <w:r w:rsidRPr="008C2E02" w:rsidR="00ED2040">
        <w:rPr>
          <w:rFonts w:ascii="Verdana Pro" w:hAnsi="Verdana Pro" w:eastAsiaTheme="minorHAnsi" w:cstheme="minorHAnsi"/>
          <w:szCs w:val="18"/>
          <w:lang w:eastAsia="en-US"/>
        </w:rPr>
        <w:t>, m</w:t>
      </w:r>
      <w:r w:rsidRPr="008C2E02">
        <w:rPr>
          <w:rFonts w:ascii="Verdana Pro" w:hAnsi="Verdana Pro" w:eastAsiaTheme="minorHAnsi" w:cstheme="minorHAnsi"/>
          <w:szCs w:val="18"/>
          <w:lang w:eastAsia="en-US"/>
        </w:rPr>
        <w:t xml:space="preserve">aar ik vind het ook belangrijk dat regelgeving doeltreffend, realistisch en goed uitvoerbaar is. Gelet hierop ben ik mij nog aan het beraden over mijn inzet ten aanzien van de herziening van de Transportverordening. Zodra ik daar een duidelijker </w:t>
      </w:r>
      <w:r w:rsidRPr="008C2E02" w:rsidR="00ED2040">
        <w:rPr>
          <w:rFonts w:ascii="Verdana Pro" w:hAnsi="Verdana Pro" w:eastAsiaTheme="minorHAnsi" w:cstheme="minorHAnsi"/>
          <w:szCs w:val="18"/>
          <w:lang w:eastAsia="en-US"/>
        </w:rPr>
        <w:t>standpunt over heb ingenomen</w:t>
      </w:r>
      <w:r w:rsidRPr="008C2E02">
        <w:rPr>
          <w:rFonts w:ascii="Verdana Pro" w:hAnsi="Verdana Pro" w:eastAsiaTheme="minorHAnsi" w:cstheme="minorHAnsi"/>
          <w:szCs w:val="18"/>
          <w:lang w:eastAsia="en-US"/>
        </w:rPr>
        <w:t>,</w:t>
      </w:r>
      <w:r w:rsidRPr="008C2E02" w:rsidR="00ED2040">
        <w:rPr>
          <w:rFonts w:ascii="Verdana Pro" w:hAnsi="Verdana Pro" w:eastAsiaTheme="minorHAnsi" w:cstheme="minorHAnsi"/>
          <w:szCs w:val="18"/>
          <w:lang w:eastAsia="en-US"/>
        </w:rPr>
        <w:t xml:space="preserve"> zal ik </w:t>
      </w:r>
      <w:r w:rsidRPr="008C2E02" w:rsidR="008F4B9A">
        <w:rPr>
          <w:rFonts w:ascii="Verdana Pro" w:hAnsi="Verdana Pro" w:eastAsiaTheme="minorHAnsi" w:cstheme="minorHAnsi"/>
          <w:szCs w:val="18"/>
          <w:lang w:eastAsia="en-US"/>
        </w:rPr>
        <w:t xml:space="preserve">de </w:t>
      </w:r>
      <w:r w:rsidRPr="008C2E02" w:rsidR="00ED2040">
        <w:rPr>
          <w:rFonts w:ascii="Verdana Pro" w:hAnsi="Verdana Pro" w:eastAsiaTheme="minorHAnsi" w:cstheme="minorHAnsi"/>
          <w:szCs w:val="18"/>
          <w:lang w:eastAsia="en-US"/>
        </w:rPr>
        <w:t>Kamer hierover</w:t>
      </w:r>
      <w:r w:rsidRPr="008C2E02">
        <w:rPr>
          <w:rFonts w:ascii="Verdana Pro" w:hAnsi="Verdana Pro" w:eastAsiaTheme="minorHAnsi" w:cstheme="minorHAnsi"/>
          <w:szCs w:val="18"/>
          <w:lang w:eastAsia="en-US"/>
        </w:rPr>
        <w:t xml:space="preserve"> </w:t>
      </w:r>
      <w:r w:rsidRPr="008C2E02" w:rsidR="00ED2040">
        <w:rPr>
          <w:rFonts w:ascii="Verdana Pro" w:hAnsi="Verdana Pro" w:eastAsiaTheme="minorHAnsi" w:cstheme="minorHAnsi"/>
          <w:szCs w:val="18"/>
          <w:lang w:eastAsia="en-US"/>
        </w:rPr>
        <w:t>informeren</w:t>
      </w:r>
      <w:r w:rsidRPr="008C2E02">
        <w:rPr>
          <w:rFonts w:ascii="Verdana Pro" w:hAnsi="Verdana Pro" w:eastAsiaTheme="minorHAnsi" w:cstheme="minorHAnsi"/>
          <w:szCs w:val="18"/>
          <w:lang w:eastAsia="en-US"/>
        </w:rPr>
        <w:t xml:space="preserve">. Ik verwacht dit zeer binnenkort te kunnen doen. </w:t>
      </w:r>
    </w:p>
    <w:p w:rsidRPr="008C2E02" w:rsidR="00952FA1" w:rsidP="00F74C9E" w:rsidRDefault="00952FA1" w14:paraId="1181B729" w14:textId="474D96F3">
      <w:pPr>
        <w:rPr>
          <w:rFonts w:ascii="Verdana Pro" w:hAnsi="Verdana Pro" w:cstheme="minorHAnsi"/>
          <w:i/>
          <w:iCs/>
          <w:szCs w:val="18"/>
        </w:rPr>
      </w:pPr>
    </w:p>
    <w:p w:rsidRPr="008C2E02" w:rsidR="00977CBA" w:rsidP="00F74C9E" w:rsidRDefault="00977CBA" w14:paraId="308B82E7" w14:textId="5A3FF465">
      <w:pPr>
        <w:rPr>
          <w:rFonts w:ascii="Verdana Pro" w:hAnsi="Verdana Pro" w:eastAsia="Aptos" w:cstheme="minorHAnsi"/>
          <w:i/>
          <w:iCs/>
          <w:color w:val="000000" w:themeColor="text1"/>
          <w:szCs w:val="18"/>
        </w:rPr>
      </w:pPr>
      <w:r w:rsidRPr="008C2E02">
        <w:rPr>
          <w:rFonts w:ascii="Verdana Pro" w:hAnsi="Verdana Pro" w:cstheme="minorHAnsi"/>
          <w:i/>
          <w:iCs/>
          <w:szCs w:val="18"/>
          <w:u w:val="single"/>
        </w:rPr>
        <w:t>Wolf</w:t>
      </w:r>
      <w:r w:rsidRPr="008C2E02">
        <w:rPr>
          <w:rFonts w:ascii="Verdana Pro" w:hAnsi="Verdana Pro" w:cstheme="minorHAnsi"/>
          <w:i/>
          <w:iCs/>
          <w:szCs w:val="18"/>
          <w:u w:val="single"/>
        </w:rPr>
        <w:br/>
      </w:r>
      <w:r w:rsidRPr="008C2E02">
        <w:rPr>
          <w:rFonts w:ascii="Verdana Pro" w:hAnsi="Verdana Pro" w:cstheme="minorHAnsi"/>
          <w:i/>
          <w:iCs/>
          <w:szCs w:val="18"/>
        </w:rPr>
        <w:t xml:space="preserve">De leden van de PvdD-fractie vinden het ongehoord en kortzichtig dat de minister voornemens is om voor de afzwakking van de beschermde status van de wolf te stemmen. De wolf is een verrijking voor de Nederlandse natuur en draagt bij aan het vergroten van de biodiversiteit in ons land. </w:t>
      </w:r>
      <w:r w:rsidRPr="008C2E02">
        <w:rPr>
          <w:rFonts w:ascii="Verdana Pro" w:hAnsi="Verdana Pro" w:eastAsia="Aptos" w:cstheme="minorHAnsi"/>
          <w:i/>
          <w:iCs/>
          <w:color w:val="000000" w:themeColor="text1"/>
          <w:szCs w:val="18"/>
        </w:rPr>
        <w:t>De leden van</w:t>
      </w:r>
      <w:r w:rsidR="00BF6ECD">
        <w:rPr>
          <w:rFonts w:ascii="Verdana Pro" w:hAnsi="Verdana Pro" w:eastAsia="Aptos" w:cstheme="minorHAnsi"/>
          <w:i/>
          <w:iCs/>
          <w:color w:val="000000" w:themeColor="text1"/>
          <w:szCs w:val="18"/>
        </w:rPr>
        <w:t xml:space="preserve"> </w:t>
      </w:r>
      <w:r w:rsidRPr="008C2E02">
        <w:rPr>
          <w:rFonts w:ascii="Verdana Pro" w:hAnsi="Verdana Pro" w:eastAsia="Aptos" w:cstheme="minorHAnsi"/>
          <w:i/>
          <w:iCs/>
          <w:color w:val="000000" w:themeColor="text1"/>
          <w:szCs w:val="18"/>
        </w:rPr>
        <w:t>de PvdD-fractie constateren dat het echte probleem het feit is dat de Nederlandse natuur er slecht voor staat en dat er eigenlijk te weinig plek wordt gemaakt voor wild. De vee-industrie die een groot deel van ons land in beslag neemt, is een belangrijke oorzaak van de problemen. De balans moet worden hersteld . Het samenleven met wolven verloopt het beste wanneer ze zich blijvend in een gebied hebben gevestigd en dankzij hun kennis van het territorium en hun prooidieren succesvol in de natuur kunnen jagen.</w:t>
      </w:r>
      <w:r w:rsidRPr="008C2E02" w:rsidR="00137186">
        <w:rPr>
          <w:rFonts w:ascii="Verdana Pro" w:hAnsi="Verdana Pro" w:eastAsia="Aptos" w:cstheme="minorHAnsi"/>
          <w:i/>
          <w:iCs/>
          <w:color w:val="000000" w:themeColor="text1"/>
          <w:szCs w:val="18"/>
        </w:rPr>
        <w:t xml:space="preserve"> </w:t>
      </w:r>
      <w:r w:rsidRPr="008C2E02">
        <w:rPr>
          <w:rFonts w:ascii="Verdana Pro" w:hAnsi="Verdana Pro" w:eastAsia="Aptos" w:cstheme="minorHAnsi"/>
          <w:i/>
          <w:iCs/>
          <w:color w:val="000000" w:themeColor="text1"/>
          <w:szCs w:val="18"/>
        </w:rPr>
        <w:t xml:space="preserve">De leden van de PvdD-fractie roepen in de tussentijd de bewindspersonen op aan de slag te gaan met preventieve maatregelen die ervoor zorgen dat wolf en mens met elkaar kunnen leven, en specifieker wolf en veehouders. Deze leden vragen de bewindspersonen of zij aan kunnen geven welk deel van de veehouders adequate </w:t>
      </w:r>
      <w:proofErr w:type="spellStart"/>
      <w:r w:rsidRPr="008C2E02">
        <w:rPr>
          <w:rFonts w:ascii="Verdana Pro" w:hAnsi="Verdana Pro" w:eastAsia="Aptos" w:cstheme="minorHAnsi"/>
          <w:i/>
          <w:iCs/>
          <w:color w:val="000000" w:themeColor="text1"/>
          <w:szCs w:val="18"/>
        </w:rPr>
        <w:t>wolfwerende</w:t>
      </w:r>
      <w:proofErr w:type="spellEnd"/>
      <w:r w:rsidRPr="008C2E02">
        <w:rPr>
          <w:rFonts w:ascii="Verdana Pro" w:hAnsi="Verdana Pro" w:eastAsia="Aptos" w:cstheme="minorHAnsi"/>
          <w:i/>
          <w:iCs/>
          <w:color w:val="000000" w:themeColor="text1"/>
          <w:szCs w:val="18"/>
        </w:rPr>
        <w:t xml:space="preserve"> maatregelen heeft getroffen? </w:t>
      </w:r>
    </w:p>
    <w:p w:rsidRPr="008C2E02" w:rsidR="00977CBA" w:rsidP="00F74C9E" w:rsidRDefault="00977CBA" w14:paraId="36A47F1D" w14:textId="77777777">
      <w:pPr>
        <w:rPr>
          <w:rFonts w:ascii="Verdana Pro" w:hAnsi="Verdana Pro" w:eastAsia="Aptos" w:cstheme="minorHAnsi"/>
          <w:i/>
          <w:iCs/>
          <w:color w:val="000000" w:themeColor="text1"/>
          <w:szCs w:val="18"/>
        </w:rPr>
      </w:pPr>
    </w:p>
    <w:p w:rsidRPr="008C2E02" w:rsidR="00977CBA" w:rsidP="00F74C9E" w:rsidRDefault="00977CBA" w14:paraId="4077877F" w14:textId="4B97ECFD">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Antwoord</w:t>
      </w:r>
    </w:p>
    <w:p w:rsidRPr="008C2E02" w:rsidR="00977CBA" w:rsidP="00F74C9E" w:rsidRDefault="00977CBA" w14:paraId="2B33CA25" w14:textId="210E4C76">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Aanvallen door wolven op vee zijn de afgelopen tijd flink toegenomen. Veehouders hebben angst voor de wolf</w:t>
      </w:r>
      <w:r w:rsidRPr="008C2E02" w:rsidR="00137186">
        <w:rPr>
          <w:rFonts w:ascii="Verdana Pro" w:hAnsi="Verdana Pro" w:eastAsia="Aptos" w:cstheme="minorHAnsi"/>
          <w:color w:val="000000" w:themeColor="text1"/>
          <w:szCs w:val="18"/>
        </w:rPr>
        <w:t xml:space="preserve"> en zijn bang</w:t>
      </w:r>
      <w:r w:rsidRPr="008C2E02">
        <w:rPr>
          <w:rFonts w:ascii="Verdana Pro" w:hAnsi="Verdana Pro" w:eastAsia="Aptos" w:cstheme="minorHAnsi"/>
          <w:color w:val="000000" w:themeColor="text1"/>
          <w:szCs w:val="18"/>
        </w:rPr>
        <w:t xml:space="preserve"> om hun vee te verliezen. Van alle wolvenschade die door </w:t>
      </w:r>
      <w:r w:rsidRPr="008C2E02" w:rsidR="00137186">
        <w:rPr>
          <w:rFonts w:ascii="Verdana Pro" w:hAnsi="Verdana Pro" w:eastAsia="Aptos" w:cstheme="minorHAnsi"/>
          <w:color w:val="000000" w:themeColor="text1"/>
          <w:szCs w:val="18"/>
        </w:rPr>
        <w:t xml:space="preserve">BIJ12, de uitvoeringsorganisatie van de Vereniging Interprovinciaal Overleg (IPO), </w:t>
      </w:r>
      <w:r w:rsidRPr="008C2E02">
        <w:rPr>
          <w:rFonts w:ascii="Verdana Pro" w:hAnsi="Verdana Pro" w:eastAsia="Aptos" w:cstheme="minorHAnsi"/>
          <w:color w:val="000000" w:themeColor="text1"/>
          <w:szCs w:val="18"/>
        </w:rPr>
        <w:t xml:space="preserve">is bevestigd, ging het in 95% van de </w:t>
      </w:r>
      <w:r w:rsidRPr="008C2E02" w:rsidR="00137186">
        <w:rPr>
          <w:rFonts w:ascii="Verdana Pro" w:hAnsi="Verdana Pro" w:eastAsia="Aptos" w:cstheme="minorHAnsi"/>
          <w:color w:val="000000" w:themeColor="text1"/>
          <w:szCs w:val="18"/>
        </w:rPr>
        <w:t>aan</w:t>
      </w:r>
      <w:r w:rsidRPr="008C2E02">
        <w:rPr>
          <w:rFonts w:ascii="Verdana Pro" w:hAnsi="Verdana Pro" w:eastAsia="Aptos" w:cstheme="minorHAnsi"/>
          <w:color w:val="000000" w:themeColor="text1"/>
          <w:szCs w:val="18"/>
        </w:rPr>
        <w:t>vallen om aanvallen op onbeschermd vee</w:t>
      </w:r>
      <w:r w:rsidRPr="008C2E02" w:rsidR="00AE4B4E">
        <w:rPr>
          <w:rStyle w:val="Voetnootmarkering"/>
          <w:rFonts w:ascii="Verdana Pro" w:hAnsi="Verdana Pro" w:eastAsia="Aptos" w:cstheme="minorHAnsi"/>
          <w:color w:val="000000" w:themeColor="text1"/>
          <w:szCs w:val="18"/>
        </w:rPr>
        <w:footnoteReference w:id="1"/>
      </w:r>
      <w:r w:rsidRPr="008C2E02" w:rsidR="00137186">
        <w:rPr>
          <w:rFonts w:ascii="Verdana Pro" w:hAnsi="Verdana Pro" w:eastAsia="Aptos" w:cstheme="minorHAnsi"/>
          <w:color w:val="000000" w:themeColor="text1"/>
          <w:szCs w:val="18"/>
        </w:rPr>
        <w:t>.</w:t>
      </w:r>
      <w:r w:rsidRPr="008C2E02">
        <w:rPr>
          <w:rFonts w:ascii="Verdana Pro" w:hAnsi="Verdana Pro" w:eastAsia="Aptos" w:cstheme="minorHAnsi"/>
          <w:color w:val="000000" w:themeColor="text1"/>
          <w:szCs w:val="18"/>
        </w:rPr>
        <w:t xml:space="preserve"> </w:t>
      </w:r>
      <w:r w:rsidR="00491F7D">
        <w:rPr>
          <w:rFonts w:ascii="Verdana Pro" w:hAnsi="Verdana Pro" w:eastAsia="Aptos" w:cstheme="minorHAnsi"/>
          <w:color w:val="000000" w:themeColor="text1"/>
          <w:szCs w:val="18"/>
        </w:rPr>
        <w:t>Het kabinet</w:t>
      </w:r>
      <w:r w:rsidRPr="008C2E02">
        <w:rPr>
          <w:rFonts w:ascii="Verdana Pro" w:hAnsi="Verdana Pro" w:eastAsia="Aptos" w:cstheme="minorHAnsi"/>
          <w:color w:val="000000" w:themeColor="text1"/>
          <w:szCs w:val="18"/>
        </w:rPr>
        <w:t xml:space="preserve"> wil veehouders helpen om zich beter te kunnen beschermen tegen wolvenaanvallen. Daarom ga</w:t>
      </w:r>
      <w:r w:rsidR="00491F7D">
        <w:rPr>
          <w:rFonts w:ascii="Verdana Pro" w:hAnsi="Verdana Pro" w:eastAsia="Aptos" w:cstheme="minorHAnsi"/>
          <w:color w:val="000000" w:themeColor="text1"/>
          <w:szCs w:val="18"/>
        </w:rPr>
        <w:t>at de staatssecretaris van Landbouw, Visserij, Voedselzekerheid en Natuur</w:t>
      </w:r>
      <w:r w:rsidRPr="008C2E02">
        <w:rPr>
          <w:rFonts w:ascii="Verdana Pro" w:hAnsi="Verdana Pro" w:eastAsia="Aptos" w:cstheme="minorHAnsi"/>
          <w:color w:val="000000" w:themeColor="text1"/>
          <w:szCs w:val="18"/>
        </w:rPr>
        <w:t xml:space="preserve"> </w:t>
      </w:r>
      <w:r w:rsidR="001E5C01">
        <w:rPr>
          <w:rFonts w:ascii="Verdana Pro" w:hAnsi="Verdana Pro" w:eastAsia="Aptos" w:cstheme="minorHAnsi"/>
          <w:color w:val="000000" w:themeColor="text1"/>
          <w:szCs w:val="18"/>
        </w:rPr>
        <w:t xml:space="preserve">(hierna: staatssecretaris) </w:t>
      </w:r>
      <w:r w:rsidRPr="008C2E02">
        <w:rPr>
          <w:rFonts w:ascii="Verdana Pro" w:hAnsi="Verdana Pro" w:eastAsia="Aptos" w:cstheme="minorHAnsi"/>
          <w:color w:val="000000" w:themeColor="text1"/>
          <w:szCs w:val="18"/>
        </w:rPr>
        <w:t xml:space="preserve">met urgentie aan de slag om, </w:t>
      </w:r>
      <w:r w:rsidRPr="008C2E02" w:rsidR="000A7697">
        <w:rPr>
          <w:rFonts w:ascii="Verdana Pro" w:hAnsi="Verdana Pro" w:eastAsia="Aptos" w:cstheme="minorHAnsi"/>
          <w:color w:val="000000" w:themeColor="text1"/>
          <w:szCs w:val="18"/>
        </w:rPr>
        <w:t xml:space="preserve">in </w:t>
      </w:r>
      <w:r w:rsidRPr="008C2E02">
        <w:rPr>
          <w:rFonts w:ascii="Verdana Pro" w:hAnsi="Verdana Pro" w:eastAsia="Aptos" w:cstheme="minorHAnsi"/>
          <w:color w:val="000000" w:themeColor="text1"/>
          <w:szCs w:val="18"/>
        </w:rPr>
        <w:t>samen</w:t>
      </w:r>
      <w:r w:rsidRPr="008C2E02" w:rsidR="000A7697">
        <w:rPr>
          <w:rFonts w:ascii="Verdana Pro" w:hAnsi="Verdana Pro" w:eastAsia="Aptos" w:cstheme="minorHAnsi"/>
          <w:color w:val="000000" w:themeColor="text1"/>
          <w:szCs w:val="18"/>
        </w:rPr>
        <w:t>werking</w:t>
      </w:r>
      <w:r w:rsidRPr="008C2E02">
        <w:rPr>
          <w:rFonts w:ascii="Verdana Pro" w:hAnsi="Verdana Pro" w:eastAsia="Aptos" w:cstheme="minorHAnsi"/>
          <w:color w:val="000000" w:themeColor="text1"/>
          <w:szCs w:val="18"/>
        </w:rPr>
        <w:t xml:space="preserve"> met de provincies, een landelijk </w:t>
      </w:r>
      <w:r w:rsidRPr="008C2E02">
        <w:rPr>
          <w:rFonts w:ascii="Verdana Pro" w:hAnsi="Verdana Pro" w:eastAsia="Aptos" w:cstheme="minorHAnsi"/>
          <w:i/>
          <w:iCs/>
          <w:color w:val="000000" w:themeColor="text1"/>
          <w:szCs w:val="18"/>
        </w:rPr>
        <w:t xml:space="preserve">wolf </w:t>
      </w:r>
      <w:proofErr w:type="spellStart"/>
      <w:r w:rsidRPr="008C2E02">
        <w:rPr>
          <w:rFonts w:ascii="Verdana Pro" w:hAnsi="Verdana Pro" w:eastAsia="Aptos" w:cstheme="minorHAnsi"/>
          <w:i/>
          <w:iCs/>
          <w:color w:val="000000" w:themeColor="text1"/>
          <w:szCs w:val="18"/>
        </w:rPr>
        <w:t>fencing</w:t>
      </w:r>
      <w:proofErr w:type="spellEnd"/>
      <w:r w:rsidRPr="008C2E02">
        <w:rPr>
          <w:rFonts w:ascii="Verdana Pro" w:hAnsi="Verdana Pro" w:eastAsia="Aptos" w:cstheme="minorHAnsi"/>
          <w:i/>
          <w:iCs/>
          <w:color w:val="000000" w:themeColor="text1"/>
          <w:szCs w:val="18"/>
        </w:rPr>
        <w:t xml:space="preserve"> team</w:t>
      </w:r>
      <w:r w:rsidRPr="008C2E02">
        <w:rPr>
          <w:rFonts w:ascii="Verdana Pro" w:hAnsi="Verdana Pro" w:eastAsia="Aptos" w:cstheme="minorHAnsi"/>
          <w:color w:val="000000" w:themeColor="text1"/>
          <w:szCs w:val="18"/>
        </w:rPr>
        <w:t xml:space="preserve"> op te richten dat veehouders helpt bij het plaatsen van goede hekken om wolven te weren.</w:t>
      </w:r>
      <w:r w:rsidR="00BF6ECD">
        <w:rPr>
          <w:rFonts w:ascii="Verdana Pro" w:hAnsi="Verdana Pro" w:eastAsia="Aptos" w:cstheme="minorHAnsi"/>
          <w:color w:val="000000" w:themeColor="text1"/>
          <w:szCs w:val="18"/>
        </w:rPr>
        <w:t xml:space="preserve"> </w:t>
      </w:r>
      <w:r w:rsidR="004C72C1">
        <w:rPr>
          <w:rFonts w:ascii="Verdana Pro" w:hAnsi="Verdana Pro" w:cstheme="minorHAnsi"/>
          <w:szCs w:val="18"/>
        </w:rPr>
        <w:t xml:space="preserve">Met betrekking tot de stelling dat verlaging van de beschermde status van de wolf ongehoord en kortzichtig zou zijn, het volgende. Het aantal wolven in Nederland </w:t>
      </w:r>
      <w:r w:rsidR="00CE6505">
        <w:rPr>
          <w:rFonts w:ascii="Verdana Pro" w:hAnsi="Verdana Pro" w:cstheme="minorHAnsi"/>
          <w:szCs w:val="18"/>
        </w:rPr>
        <w:t xml:space="preserve">en de landen om ons heen </w:t>
      </w:r>
      <w:r w:rsidR="004C72C1">
        <w:rPr>
          <w:rFonts w:ascii="Verdana Pro" w:hAnsi="Verdana Pro" w:cstheme="minorHAnsi"/>
          <w:szCs w:val="18"/>
        </w:rPr>
        <w:t xml:space="preserve">neemt toe. Die toename zorgt ook in toenemende mate voor aanvallen op vee. En, zoals deze zomer in Nederland, zelfs voor incidenten waar kinderen bij betrokken zijn. Een lagere </w:t>
      </w:r>
      <w:r w:rsidRPr="008C2E02" w:rsidR="00195793">
        <w:rPr>
          <w:rFonts w:ascii="Verdana Pro" w:hAnsi="Verdana Pro" w:eastAsia="Aptos" w:cstheme="minorHAnsi"/>
          <w:color w:val="000000" w:themeColor="text1"/>
          <w:szCs w:val="18"/>
        </w:rPr>
        <w:t>beschermde status van de wolf</w:t>
      </w:r>
      <w:r w:rsidR="004C72C1">
        <w:rPr>
          <w:rFonts w:ascii="Verdana Pro" w:hAnsi="Verdana Pro" w:eastAsia="Aptos" w:cstheme="minorHAnsi"/>
          <w:color w:val="000000" w:themeColor="text1"/>
          <w:szCs w:val="18"/>
        </w:rPr>
        <w:t xml:space="preserve"> geeft </w:t>
      </w:r>
      <w:r w:rsidRPr="008C2E02" w:rsidR="00195793">
        <w:rPr>
          <w:rFonts w:ascii="Verdana Pro" w:hAnsi="Verdana Pro" w:eastAsia="Aptos" w:cstheme="minorHAnsi"/>
          <w:color w:val="000000" w:themeColor="text1"/>
          <w:szCs w:val="18"/>
        </w:rPr>
        <w:t xml:space="preserve">op termijn </w:t>
      </w:r>
      <w:r w:rsidR="004C72C1">
        <w:rPr>
          <w:rFonts w:ascii="Verdana Pro" w:hAnsi="Verdana Pro" w:eastAsia="Aptos" w:cstheme="minorHAnsi"/>
          <w:color w:val="000000" w:themeColor="text1"/>
          <w:szCs w:val="18"/>
        </w:rPr>
        <w:t xml:space="preserve">mogelijk </w:t>
      </w:r>
      <w:r w:rsidRPr="008C2E02" w:rsidR="00195793">
        <w:rPr>
          <w:rFonts w:ascii="Verdana Pro" w:hAnsi="Verdana Pro" w:eastAsia="Aptos" w:cstheme="minorHAnsi"/>
          <w:color w:val="000000" w:themeColor="text1"/>
          <w:szCs w:val="18"/>
        </w:rPr>
        <w:t xml:space="preserve">meer ruimte en flexibiliteit </w:t>
      </w:r>
      <w:r w:rsidR="004C72C1">
        <w:rPr>
          <w:rFonts w:ascii="Verdana Pro" w:hAnsi="Verdana Pro" w:eastAsia="Aptos" w:cstheme="minorHAnsi"/>
          <w:color w:val="000000" w:themeColor="text1"/>
          <w:szCs w:val="18"/>
        </w:rPr>
        <w:t>om, waar nodig,</w:t>
      </w:r>
      <w:r w:rsidRPr="008C2E02" w:rsidR="00195793">
        <w:rPr>
          <w:rFonts w:ascii="Verdana Pro" w:hAnsi="Verdana Pro" w:eastAsia="Aptos" w:cstheme="minorHAnsi"/>
          <w:color w:val="000000" w:themeColor="text1"/>
          <w:szCs w:val="18"/>
        </w:rPr>
        <w:t xml:space="preserve"> maatregelen</w:t>
      </w:r>
      <w:r w:rsidR="004C72C1">
        <w:rPr>
          <w:rFonts w:ascii="Verdana Pro" w:hAnsi="Verdana Pro" w:eastAsia="Aptos" w:cstheme="minorHAnsi"/>
          <w:color w:val="000000" w:themeColor="text1"/>
          <w:szCs w:val="18"/>
        </w:rPr>
        <w:t xml:space="preserve"> tegen wolven te kunnen treffen</w:t>
      </w:r>
      <w:r w:rsidRPr="008C2E02" w:rsidR="00195793">
        <w:rPr>
          <w:rFonts w:ascii="Verdana Pro" w:hAnsi="Verdana Pro" w:eastAsia="Aptos" w:cstheme="minorHAnsi"/>
          <w:color w:val="000000" w:themeColor="text1"/>
          <w:szCs w:val="18"/>
        </w:rPr>
        <w:t>.</w:t>
      </w:r>
      <w:r w:rsidR="00195793">
        <w:rPr>
          <w:rFonts w:ascii="Verdana Pro" w:hAnsi="Verdana Pro" w:eastAsia="Aptos" w:cstheme="minorHAnsi"/>
          <w:color w:val="000000" w:themeColor="text1"/>
          <w:szCs w:val="18"/>
        </w:rPr>
        <w:t xml:space="preserve"> </w:t>
      </w:r>
    </w:p>
    <w:p w:rsidRPr="008C2E02" w:rsidR="00977CBA" w:rsidP="00F74C9E" w:rsidRDefault="00977CBA" w14:paraId="62A3C2A0" w14:textId="77777777">
      <w:pPr>
        <w:rPr>
          <w:rFonts w:ascii="Verdana Pro" w:hAnsi="Verdana Pro" w:eastAsia="Aptos" w:cstheme="minorHAnsi"/>
          <w:i/>
          <w:iCs/>
          <w:color w:val="000000" w:themeColor="text1"/>
          <w:szCs w:val="18"/>
        </w:rPr>
      </w:pPr>
    </w:p>
    <w:p w:rsidRPr="008C2E02" w:rsidR="00977CBA" w:rsidP="00F74C9E" w:rsidRDefault="00977CBA" w14:paraId="28EE984A" w14:textId="7490CD45">
      <w:pPr>
        <w:rPr>
          <w:rFonts w:ascii="Verdana Pro" w:hAnsi="Verdana Pro" w:eastAsia="Aptos" w:cstheme="minorHAnsi"/>
          <w:i/>
          <w:iCs/>
          <w:color w:val="000000" w:themeColor="text1"/>
          <w:szCs w:val="18"/>
        </w:rPr>
      </w:pPr>
      <w:r w:rsidRPr="008C2E02">
        <w:rPr>
          <w:rFonts w:ascii="Verdana Pro" w:hAnsi="Verdana Pro" w:eastAsia="Aptos" w:cstheme="minorHAnsi"/>
          <w:i/>
          <w:iCs/>
          <w:color w:val="000000" w:themeColor="text1"/>
          <w:szCs w:val="18"/>
        </w:rPr>
        <w:t>Delen de bewindspersonen</w:t>
      </w:r>
      <w:r w:rsidR="00BF6ECD">
        <w:rPr>
          <w:rFonts w:ascii="Verdana Pro" w:hAnsi="Verdana Pro" w:eastAsia="Aptos" w:cstheme="minorHAnsi"/>
          <w:i/>
          <w:iCs/>
          <w:color w:val="000000" w:themeColor="text1"/>
          <w:szCs w:val="18"/>
        </w:rPr>
        <w:t xml:space="preserve"> </w:t>
      </w:r>
      <w:r w:rsidRPr="008C2E02">
        <w:rPr>
          <w:rFonts w:ascii="Verdana Pro" w:hAnsi="Verdana Pro" w:eastAsia="Aptos" w:cstheme="minorHAnsi"/>
          <w:i/>
          <w:iCs/>
          <w:color w:val="000000" w:themeColor="text1"/>
          <w:szCs w:val="18"/>
        </w:rPr>
        <w:t xml:space="preserve">het inzicht dat, als veehouders nog steeds weigeren om maatregelen te treffen, er geen schadevergoeding meer moet worden uitgekeerd? Zo nee, waarom niet? </w:t>
      </w:r>
    </w:p>
    <w:p w:rsidRPr="008C2E02" w:rsidR="00977CBA" w:rsidP="00F74C9E" w:rsidRDefault="00977CBA" w14:paraId="505B5C2E" w14:textId="77777777">
      <w:pPr>
        <w:rPr>
          <w:rFonts w:ascii="Verdana Pro" w:hAnsi="Verdana Pro" w:eastAsia="Aptos" w:cstheme="minorHAnsi"/>
          <w:i/>
          <w:iCs/>
          <w:color w:val="000000" w:themeColor="text1"/>
          <w:szCs w:val="18"/>
        </w:rPr>
      </w:pPr>
    </w:p>
    <w:p w:rsidRPr="008C2E02" w:rsidR="00977CBA" w:rsidP="00F74C9E" w:rsidRDefault="00977CBA" w14:paraId="50811EFC" w14:textId="77777777">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Antwoord</w:t>
      </w:r>
    </w:p>
    <w:p w:rsidRPr="008C2E02" w:rsidR="00977CBA" w:rsidP="00F74C9E" w:rsidRDefault="00977CBA" w14:paraId="4A17C59A" w14:textId="07445E13">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Het toekennen van vergoeding van schade is een provinciale bevoegdheid. Zoals bij de beantwoording van eerdere Kamervragen is aangegeven (Kamerstuk 2021D49842), is de wijze waarop de veehouders door provincies worden gecompenseerd vastgelegd in het Interprovinciale Wolvenplan</w:t>
      </w:r>
      <w:r w:rsidRPr="008C2E02" w:rsidR="00137186">
        <w:rPr>
          <w:rStyle w:val="Voetnootmarkering"/>
          <w:rFonts w:ascii="Verdana Pro" w:hAnsi="Verdana Pro" w:eastAsia="Aptos" w:cstheme="minorHAnsi"/>
          <w:color w:val="000000" w:themeColor="text1"/>
          <w:szCs w:val="18"/>
        </w:rPr>
        <w:footnoteReference w:id="2"/>
      </w:r>
      <w:r w:rsidRPr="008C2E02">
        <w:rPr>
          <w:rFonts w:ascii="Verdana Pro" w:hAnsi="Verdana Pro" w:eastAsia="Aptos" w:cstheme="minorHAnsi"/>
          <w:color w:val="000000" w:themeColor="text1"/>
          <w:szCs w:val="18"/>
        </w:rPr>
        <w:t>. Uitwerking hiervan is vastgelegd in de Richtlijn taxatie bij wolvenschade aan landbouwhuisdieren</w:t>
      </w:r>
      <w:r w:rsidRPr="008C2E02" w:rsidR="00137186">
        <w:rPr>
          <w:rStyle w:val="Voetnootmarkering"/>
          <w:rFonts w:ascii="Verdana Pro" w:hAnsi="Verdana Pro" w:eastAsia="Aptos" w:cstheme="minorHAnsi"/>
          <w:color w:val="000000" w:themeColor="text1"/>
          <w:szCs w:val="18"/>
        </w:rPr>
        <w:footnoteReference w:id="3"/>
      </w:r>
      <w:r w:rsidRPr="008C2E02">
        <w:rPr>
          <w:rFonts w:ascii="Verdana Pro" w:hAnsi="Verdana Pro" w:eastAsia="Aptos" w:cstheme="minorHAnsi"/>
          <w:color w:val="000000" w:themeColor="text1"/>
          <w:szCs w:val="18"/>
        </w:rPr>
        <w:t>.</w:t>
      </w:r>
      <w:r w:rsidRPr="008C2E02" w:rsidR="00137186">
        <w:rPr>
          <w:rFonts w:ascii="Verdana Pro" w:hAnsi="Verdana Pro" w:eastAsia="Aptos" w:cstheme="minorHAnsi"/>
          <w:color w:val="000000" w:themeColor="text1"/>
          <w:szCs w:val="18"/>
        </w:rPr>
        <w:t xml:space="preserve"> De</w:t>
      </w:r>
      <w:r w:rsidRPr="008C2E02" w:rsidR="000A7697">
        <w:rPr>
          <w:rFonts w:ascii="Verdana Pro" w:hAnsi="Verdana Pro" w:eastAsia="Aptos" w:cstheme="minorHAnsi"/>
          <w:color w:val="000000" w:themeColor="text1"/>
          <w:szCs w:val="18"/>
        </w:rPr>
        <w:t xml:space="preserve"> </w:t>
      </w:r>
      <w:r w:rsidRPr="008C2E02">
        <w:rPr>
          <w:rFonts w:ascii="Verdana Pro" w:hAnsi="Verdana Pro" w:eastAsia="Aptos" w:cstheme="minorHAnsi"/>
          <w:color w:val="000000" w:themeColor="text1"/>
          <w:szCs w:val="18"/>
        </w:rPr>
        <w:t>provincies werken momenteel aan een nieuw interprovinciaal wolvenplan</w:t>
      </w:r>
      <w:r w:rsidRPr="008C2E02" w:rsidR="000A7697">
        <w:rPr>
          <w:rFonts w:ascii="Verdana Pro" w:hAnsi="Verdana Pro" w:eastAsia="Aptos" w:cstheme="minorHAnsi"/>
          <w:color w:val="000000" w:themeColor="text1"/>
          <w:szCs w:val="18"/>
        </w:rPr>
        <w:t>. Dit wordt</w:t>
      </w:r>
      <w:r w:rsidRPr="008C2E02">
        <w:rPr>
          <w:rFonts w:ascii="Verdana Pro" w:hAnsi="Verdana Pro" w:eastAsia="Aptos" w:cstheme="minorHAnsi"/>
          <w:color w:val="000000" w:themeColor="text1"/>
          <w:szCs w:val="18"/>
        </w:rPr>
        <w:t xml:space="preserve"> naar verwachting eind 2024 vastgesteld.</w:t>
      </w:r>
    </w:p>
    <w:p w:rsidRPr="008C2E02" w:rsidR="00977CBA" w:rsidP="00F74C9E" w:rsidRDefault="00977CBA" w14:paraId="00C2B307" w14:textId="77777777">
      <w:pPr>
        <w:rPr>
          <w:rFonts w:ascii="Verdana Pro" w:hAnsi="Verdana Pro" w:eastAsia="Aptos" w:cstheme="minorHAnsi"/>
          <w:color w:val="000000" w:themeColor="text1"/>
          <w:szCs w:val="18"/>
        </w:rPr>
      </w:pPr>
    </w:p>
    <w:p w:rsidRPr="008C2E02" w:rsidR="00977CBA" w:rsidP="00F74C9E" w:rsidRDefault="00977CBA" w14:paraId="7973B795" w14:textId="34ECAAAF">
      <w:pPr>
        <w:rPr>
          <w:rFonts w:ascii="Verdana Pro" w:hAnsi="Verdana Pro" w:eastAsia="Aptos" w:cstheme="minorHAnsi"/>
          <w:i/>
          <w:iCs/>
          <w:color w:val="000000" w:themeColor="text1"/>
          <w:szCs w:val="18"/>
        </w:rPr>
      </w:pPr>
      <w:r w:rsidRPr="008C2E02">
        <w:rPr>
          <w:rFonts w:ascii="Verdana Pro" w:hAnsi="Verdana Pro" w:eastAsia="Aptos" w:cstheme="minorHAnsi"/>
          <w:i/>
          <w:iCs/>
          <w:color w:val="000000" w:themeColor="text1"/>
          <w:szCs w:val="18"/>
        </w:rPr>
        <w:t>Op welke manieren gaan de bewindspersonen zich inzetten voor informatievoorziening en bewustwording van burgers over het samenleven met wolven? Zien de bewindspersonen in dat het versterken en uitbreiden van natuurgebieden er juist voor kan zorgen dat er minder problemen met wolven zullen zijn? Zo ja, hoe gaan zij hierop inzetten?</w:t>
      </w:r>
    </w:p>
    <w:p w:rsidRPr="008C2E02" w:rsidR="00977CBA" w:rsidP="00F74C9E" w:rsidRDefault="00977CBA" w14:paraId="4FBF4D2B" w14:textId="77777777">
      <w:pPr>
        <w:rPr>
          <w:rFonts w:ascii="Verdana Pro" w:hAnsi="Verdana Pro" w:eastAsia="Aptos" w:cstheme="minorHAnsi"/>
          <w:color w:val="000000" w:themeColor="text1"/>
          <w:szCs w:val="18"/>
        </w:rPr>
      </w:pPr>
    </w:p>
    <w:p w:rsidRPr="008C2E02" w:rsidR="00977CBA" w:rsidP="00F74C9E" w:rsidRDefault="00977CBA" w14:paraId="22D63A87" w14:textId="1EC03BB5">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Antwoord</w:t>
      </w:r>
    </w:p>
    <w:p w:rsidRPr="008C2E02" w:rsidR="00977CBA" w:rsidP="00F74C9E" w:rsidRDefault="00977CBA" w14:paraId="283F209E" w14:textId="67F65F62">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Duidelijke informatievoorziening over de wolf is van groot belang voor burgers,</w:t>
      </w:r>
      <w:r w:rsidR="00BF6ECD">
        <w:rPr>
          <w:rFonts w:ascii="Verdana Pro" w:hAnsi="Verdana Pro" w:eastAsia="Aptos" w:cstheme="minorHAnsi"/>
          <w:color w:val="000000" w:themeColor="text1"/>
          <w:szCs w:val="18"/>
        </w:rPr>
        <w:t xml:space="preserve"> </w:t>
      </w:r>
      <w:r w:rsidRPr="008C2E02">
        <w:rPr>
          <w:rFonts w:ascii="Verdana Pro" w:hAnsi="Verdana Pro" w:eastAsia="Aptos" w:cstheme="minorHAnsi"/>
          <w:color w:val="000000" w:themeColor="text1"/>
          <w:szCs w:val="18"/>
        </w:rPr>
        <w:t xml:space="preserve">medeoverheden en andere organisaties. Daarom zet </w:t>
      </w:r>
      <w:r w:rsidR="00491F7D">
        <w:rPr>
          <w:rFonts w:ascii="Verdana Pro" w:hAnsi="Verdana Pro" w:eastAsia="Aptos" w:cstheme="minorHAnsi"/>
          <w:color w:val="000000" w:themeColor="text1"/>
          <w:szCs w:val="18"/>
        </w:rPr>
        <w:t>de staatssecretaris zich</w:t>
      </w:r>
      <w:r w:rsidRPr="008C2E02">
        <w:rPr>
          <w:rFonts w:ascii="Verdana Pro" w:hAnsi="Verdana Pro" w:eastAsia="Aptos" w:cstheme="minorHAnsi"/>
          <w:color w:val="000000" w:themeColor="text1"/>
          <w:szCs w:val="18"/>
        </w:rPr>
        <w:t xml:space="preserve"> in voor een landelijk informatiepunt wolf, waar informatie</w:t>
      </w:r>
      <w:r w:rsidRPr="008C2E02" w:rsidR="00185D94">
        <w:rPr>
          <w:rFonts w:ascii="Verdana Pro" w:hAnsi="Verdana Pro" w:eastAsia="Aptos" w:cstheme="minorHAnsi"/>
          <w:color w:val="000000" w:themeColor="text1"/>
          <w:szCs w:val="18"/>
        </w:rPr>
        <w:t xml:space="preserve">, </w:t>
      </w:r>
      <w:r w:rsidRPr="008C2E02">
        <w:rPr>
          <w:rFonts w:ascii="Verdana Pro" w:hAnsi="Verdana Pro" w:eastAsia="Aptos" w:cstheme="minorHAnsi"/>
          <w:color w:val="000000" w:themeColor="text1"/>
          <w:szCs w:val="18"/>
        </w:rPr>
        <w:t xml:space="preserve">kennis en expertise </w:t>
      </w:r>
      <w:r w:rsidRPr="008C2E02" w:rsidR="00185D94">
        <w:rPr>
          <w:rFonts w:ascii="Verdana Pro" w:hAnsi="Verdana Pro" w:eastAsia="Aptos" w:cstheme="minorHAnsi"/>
          <w:color w:val="000000" w:themeColor="text1"/>
          <w:szCs w:val="18"/>
        </w:rPr>
        <w:t xml:space="preserve">over de wolf </w:t>
      </w:r>
      <w:r w:rsidRPr="008C2E02">
        <w:rPr>
          <w:rFonts w:ascii="Verdana Pro" w:hAnsi="Verdana Pro" w:eastAsia="Aptos" w:cstheme="minorHAnsi"/>
          <w:color w:val="000000" w:themeColor="text1"/>
          <w:szCs w:val="18"/>
        </w:rPr>
        <w:t xml:space="preserve">beschikbaar wordt gesteld. Het gaat dan om informatie </w:t>
      </w:r>
      <w:r w:rsidRPr="008C2E02" w:rsidR="000A7697">
        <w:rPr>
          <w:rFonts w:ascii="Verdana Pro" w:hAnsi="Verdana Pro" w:eastAsia="Aptos" w:cstheme="minorHAnsi"/>
          <w:color w:val="000000" w:themeColor="text1"/>
          <w:szCs w:val="18"/>
        </w:rPr>
        <w:t xml:space="preserve">zoals </w:t>
      </w:r>
      <w:r w:rsidRPr="008C2E02" w:rsidR="00185D94">
        <w:rPr>
          <w:rFonts w:ascii="Verdana Pro" w:hAnsi="Verdana Pro" w:eastAsia="Aptos" w:cstheme="minorHAnsi"/>
          <w:color w:val="000000" w:themeColor="text1"/>
          <w:szCs w:val="18"/>
        </w:rPr>
        <w:t>de locatie van</w:t>
      </w:r>
      <w:r w:rsidRPr="008C2E02">
        <w:rPr>
          <w:rFonts w:ascii="Verdana Pro" w:hAnsi="Verdana Pro" w:eastAsia="Aptos" w:cstheme="minorHAnsi"/>
          <w:color w:val="000000" w:themeColor="text1"/>
          <w:szCs w:val="18"/>
        </w:rPr>
        <w:t xml:space="preserve"> wolven en over wat mensen kunnen doen </w:t>
      </w:r>
      <w:r w:rsidRPr="008C2E02" w:rsidR="000546C7">
        <w:rPr>
          <w:rFonts w:ascii="Verdana Pro" w:hAnsi="Verdana Pro" w:eastAsia="Aptos" w:cstheme="minorHAnsi"/>
          <w:color w:val="000000" w:themeColor="text1"/>
          <w:szCs w:val="18"/>
        </w:rPr>
        <w:t xml:space="preserve">wanneer </w:t>
      </w:r>
      <w:r w:rsidRPr="008C2E02">
        <w:rPr>
          <w:rFonts w:ascii="Verdana Pro" w:hAnsi="Verdana Pro" w:eastAsia="Aptos" w:cstheme="minorHAnsi"/>
          <w:color w:val="000000" w:themeColor="text1"/>
          <w:szCs w:val="18"/>
        </w:rPr>
        <w:t xml:space="preserve">ze een wolf tegen komen. Maar ook om het kunnen melden van de aanwezigheid van wolven. Nederland is een druk bevolkt land. </w:t>
      </w:r>
      <w:r w:rsidRPr="008C2E02" w:rsidR="000546C7">
        <w:rPr>
          <w:rFonts w:ascii="Verdana Pro" w:hAnsi="Verdana Pro" w:eastAsia="Aptos" w:cstheme="minorHAnsi"/>
          <w:color w:val="000000" w:themeColor="text1"/>
          <w:szCs w:val="18"/>
        </w:rPr>
        <w:t xml:space="preserve">Daarom is er </w:t>
      </w:r>
      <w:r w:rsidRPr="008C2E02">
        <w:rPr>
          <w:rFonts w:ascii="Verdana Pro" w:hAnsi="Verdana Pro" w:eastAsia="Aptos" w:cstheme="minorHAnsi"/>
          <w:color w:val="000000" w:themeColor="text1"/>
          <w:szCs w:val="18"/>
        </w:rPr>
        <w:t xml:space="preserve">beperkt plaats voor wolven. </w:t>
      </w:r>
      <w:r w:rsidR="003E20A9">
        <w:rPr>
          <w:rFonts w:ascii="Verdana Pro" w:hAnsi="Verdana Pro" w:eastAsia="Aptos" w:cstheme="minorHAnsi"/>
          <w:color w:val="000000" w:themeColor="text1"/>
          <w:szCs w:val="18"/>
        </w:rPr>
        <w:t>De Staatssecretaris zal</w:t>
      </w:r>
      <w:r w:rsidRPr="008C2E02" w:rsidR="003E20A9">
        <w:rPr>
          <w:rFonts w:ascii="Verdana Pro" w:hAnsi="Verdana Pro" w:eastAsia="Aptos" w:cstheme="minorHAnsi"/>
          <w:color w:val="000000" w:themeColor="text1"/>
          <w:szCs w:val="18"/>
        </w:rPr>
        <w:t xml:space="preserve"> </w:t>
      </w:r>
      <w:r w:rsidRPr="008C2E02">
        <w:rPr>
          <w:rFonts w:ascii="Verdana Pro" w:hAnsi="Verdana Pro" w:eastAsia="Aptos" w:cstheme="minorHAnsi"/>
          <w:color w:val="000000" w:themeColor="text1"/>
          <w:szCs w:val="18"/>
        </w:rPr>
        <w:t>samen met</w:t>
      </w:r>
      <w:r w:rsidRPr="008C2E02" w:rsidR="000546C7">
        <w:rPr>
          <w:rFonts w:ascii="Verdana Pro" w:hAnsi="Verdana Pro" w:eastAsia="Aptos" w:cstheme="minorHAnsi"/>
          <w:color w:val="000000" w:themeColor="text1"/>
          <w:szCs w:val="18"/>
        </w:rPr>
        <w:t xml:space="preserve"> de</w:t>
      </w:r>
      <w:r w:rsidRPr="008C2E02">
        <w:rPr>
          <w:rFonts w:ascii="Verdana Pro" w:hAnsi="Verdana Pro" w:eastAsia="Aptos" w:cstheme="minorHAnsi"/>
          <w:color w:val="000000" w:themeColor="text1"/>
          <w:szCs w:val="18"/>
        </w:rPr>
        <w:t xml:space="preserve"> provincies onderzoeken hoe we kunnen komen </w:t>
      </w:r>
      <w:r w:rsidRPr="008C2E02" w:rsidR="000A7697">
        <w:rPr>
          <w:rFonts w:ascii="Verdana Pro" w:hAnsi="Verdana Pro" w:eastAsia="Aptos" w:cstheme="minorHAnsi"/>
          <w:color w:val="000000" w:themeColor="text1"/>
          <w:szCs w:val="18"/>
        </w:rPr>
        <w:t xml:space="preserve">tot een besluit over gebieden </w:t>
      </w:r>
      <w:r w:rsidRPr="008C2E02" w:rsidR="000546C7">
        <w:rPr>
          <w:rFonts w:ascii="Verdana Pro" w:hAnsi="Verdana Pro" w:eastAsia="Aptos" w:cstheme="minorHAnsi"/>
          <w:color w:val="000000" w:themeColor="text1"/>
          <w:szCs w:val="18"/>
        </w:rPr>
        <w:t xml:space="preserve">waar </w:t>
      </w:r>
      <w:r w:rsidRPr="008C2E02">
        <w:rPr>
          <w:rFonts w:ascii="Verdana Pro" w:hAnsi="Verdana Pro" w:eastAsia="Aptos" w:cstheme="minorHAnsi"/>
          <w:color w:val="000000" w:themeColor="text1"/>
          <w:szCs w:val="18"/>
        </w:rPr>
        <w:t xml:space="preserve">de wolf niet gewenst is omdat deze niet geschikt zijn voor de wolf, en gebieden </w:t>
      </w:r>
      <w:r w:rsidRPr="008C2E02" w:rsidR="000546C7">
        <w:rPr>
          <w:rFonts w:ascii="Verdana Pro" w:hAnsi="Verdana Pro" w:eastAsia="Aptos" w:cstheme="minorHAnsi"/>
          <w:color w:val="000000" w:themeColor="text1"/>
          <w:szCs w:val="18"/>
        </w:rPr>
        <w:t xml:space="preserve">waar </w:t>
      </w:r>
      <w:r w:rsidRPr="008C2E02">
        <w:rPr>
          <w:rFonts w:ascii="Verdana Pro" w:hAnsi="Verdana Pro" w:eastAsia="Aptos" w:cstheme="minorHAnsi"/>
          <w:color w:val="000000" w:themeColor="text1"/>
          <w:szCs w:val="18"/>
        </w:rPr>
        <w:t xml:space="preserve">wolven </w:t>
      </w:r>
      <w:r w:rsidRPr="008C2E02" w:rsidR="000A7697">
        <w:rPr>
          <w:rFonts w:ascii="Verdana Pro" w:hAnsi="Verdana Pro" w:eastAsia="Aptos" w:cstheme="minorHAnsi"/>
          <w:color w:val="000000" w:themeColor="text1"/>
          <w:szCs w:val="18"/>
        </w:rPr>
        <w:t xml:space="preserve">wel </w:t>
      </w:r>
      <w:r w:rsidRPr="008C2E02">
        <w:rPr>
          <w:rFonts w:ascii="Verdana Pro" w:hAnsi="Verdana Pro" w:eastAsia="Aptos" w:cstheme="minorHAnsi"/>
          <w:color w:val="000000" w:themeColor="text1"/>
          <w:szCs w:val="18"/>
        </w:rPr>
        <w:t>kunnen bestaan</w:t>
      </w:r>
      <w:r w:rsidRPr="008C2E02" w:rsidR="000A7697">
        <w:rPr>
          <w:rFonts w:ascii="Verdana Pro" w:hAnsi="Verdana Pro" w:eastAsia="Aptos" w:cstheme="minorHAnsi"/>
          <w:color w:val="000000" w:themeColor="text1"/>
          <w:szCs w:val="18"/>
        </w:rPr>
        <w:t>,</w:t>
      </w:r>
      <w:r w:rsidRPr="008C2E02">
        <w:rPr>
          <w:rFonts w:ascii="Verdana Pro" w:hAnsi="Verdana Pro" w:eastAsia="Aptos" w:cstheme="minorHAnsi"/>
          <w:color w:val="000000" w:themeColor="text1"/>
          <w:szCs w:val="18"/>
        </w:rPr>
        <w:t xml:space="preserve"> zonder dat ze overlast veroorzaken en zij voldoende voedsel uit de natuur kunnen halen.</w:t>
      </w:r>
    </w:p>
    <w:p w:rsidRPr="008C2E02" w:rsidR="00977CBA" w:rsidP="00F74C9E" w:rsidRDefault="00977CBA" w14:paraId="041697C7" w14:textId="77777777">
      <w:pPr>
        <w:rPr>
          <w:rFonts w:ascii="Verdana Pro" w:hAnsi="Verdana Pro" w:cstheme="minorHAnsi"/>
          <w:szCs w:val="18"/>
        </w:rPr>
      </w:pPr>
    </w:p>
    <w:p w:rsidRPr="008C2E02" w:rsidR="00952FA1" w:rsidP="00F74C9E" w:rsidRDefault="00977CBA" w14:paraId="259A448F" w14:textId="508B13B7">
      <w:pPr>
        <w:rPr>
          <w:rFonts w:ascii="Verdana Pro" w:hAnsi="Verdana Pro" w:cstheme="minorHAnsi"/>
          <w:i/>
          <w:iCs/>
          <w:szCs w:val="18"/>
        </w:rPr>
      </w:pPr>
      <w:r w:rsidRPr="008C2E02">
        <w:rPr>
          <w:rFonts w:ascii="Verdana Pro" w:hAnsi="Verdana Pro" w:cstheme="minorHAnsi"/>
          <w:i/>
          <w:iCs/>
          <w:szCs w:val="18"/>
        </w:rPr>
        <w:t>De leden van de PvdD-fractie wijzen erop dat het afschieten van wolven juist een averechts effect kan hebben. Want door afschot van een wolf kan de sociale structuur van een roedel uiteenvallen en jonge wolven, die nog geen negatieve ervaringen hebben met kuddebeschermingsmaatregelen, kunnen juist dan grotere schade aan vee veroorzaken. Bovendien zou als één wolf doodgeschoten wordt, een ander al snel zijn territorium innemen</w:t>
      </w:r>
      <w:r w:rsidRPr="008C2E02">
        <w:rPr>
          <w:rFonts w:ascii="Verdana Pro" w:hAnsi="Verdana Pro" w:eastAsia="Aptos" w:cstheme="minorHAnsi"/>
          <w:i/>
          <w:iCs/>
          <w:color w:val="000000" w:themeColor="text1"/>
          <w:szCs w:val="18"/>
        </w:rPr>
        <w:t>.</w:t>
      </w:r>
    </w:p>
    <w:p w:rsidRPr="008C2E02" w:rsidR="00952FA1" w:rsidP="00F74C9E" w:rsidRDefault="00977CBA" w14:paraId="53AA00AC" w14:textId="46243EF1">
      <w:pPr>
        <w:rPr>
          <w:rFonts w:ascii="Verdana Pro" w:hAnsi="Verdana Pro" w:cstheme="minorHAnsi"/>
          <w:i/>
          <w:iCs/>
          <w:szCs w:val="18"/>
        </w:rPr>
      </w:pPr>
      <w:r w:rsidRPr="008C2E02">
        <w:rPr>
          <w:rFonts w:ascii="Verdana Pro" w:hAnsi="Verdana Pro" w:cstheme="minorHAnsi"/>
          <w:i/>
          <w:iCs/>
          <w:szCs w:val="18"/>
        </w:rPr>
        <w:t>De leden van de PvdD-fractie roepen de bewindspersonen op om zich door experts te laten informeren en alsnog tegen de afzwakking van de bescherming van de wolf te stemmen. Hoe rijmen de bewindspersonen hun tegenstem met de door de Kamer aangenomen motie van het lid Vestering c.s. die de regering verzoekt zich actief in te blijven zetten voor de bescherming van de wolf, zowel in Nederland als in Europees verband (Kamerstuk 36200-XIV, nr.69)?</w:t>
      </w:r>
    </w:p>
    <w:p w:rsidRPr="008C2E02" w:rsidR="00952FA1" w:rsidP="00F74C9E" w:rsidRDefault="00952FA1" w14:paraId="3095B8C9" w14:textId="77777777">
      <w:pPr>
        <w:rPr>
          <w:rFonts w:ascii="Verdana Pro" w:hAnsi="Verdana Pro" w:cstheme="minorHAnsi"/>
          <w:i/>
          <w:iCs/>
          <w:szCs w:val="18"/>
        </w:rPr>
      </w:pPr>
    </w:p>
    <w:p w:rsidRPr="008C2E02" w:rsidR="00952FA1" w:rsidP="00F74C9E" w:rsidRDefault="00977CBA" w14:paraId="04AAB1EA" w14:textId="3C3485CB">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Antwoord</w:t>
      </w:r>
    </w:p>
    <w:p w:rsidRPr="008C2E02" w:rsidR="00977CBA" w:rsidP="00F74C9E" w:rsidRDefault="00977CBA" w14:paraId="38CA51FD" w14:textId="21E8B4DA">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Vanuit de Tweede Kamer ligt er</w:t>
      </w:r>
      <w:r w:rsidRPr="008C2E02" w:rsidR="008F4B9A">
        <w:rPr>
          <w:rFonts w:ascii="Verdana Pro" w:hAnsi="Verdana Pro" w:eastAsia="Aptos" w:cstheme="minorHAnsi"/>
          <w:color w:val="000000" w:themeColor="text1"/>
          <w:szCs w:val="18"/>
        </w:rPr>
        <w:t>,</w:t>
      </w:r>
      <w:r w:rsidRPr="008C2E02">
        <w:rPr>
          <w:rFonts w:ascii="Verdana Pro" w:hAnsi="Verdana Pro" w:eastAsia="Aptos" w:cstheme="minorHAnsi"/>
          <w:color w:val="000000" w:themeColor="text1"/>
          <w:szCs w:val="18"/>
        </w:rPr>
        <w:t xml:space="preserve"> naast de door u genoemde motie</w:t>
      </w:r>
      <w:r w:rsidRPr="008C2E02" w:rsidR="008F4B9A">
        <w:rPr>
          <w:rFonts w:ascii="Verdana Pro" w:hAnsi="Verdana Pro" w:eastAsia="Aptos" w:cstheme="minorHAnsi"/>
          <w:color w:val="000000" w:themeColor="text1"/>
          <w:szCs w:val="18"/>
        </w:rPr>
        <w:t>,</w:t>
      </w:r>
      <w:r w:rsidRPr="008C2E02">
        <w:rPr>
          <w:rFonts w:ascii="Verdana Pro" w:hAnsi="Verdana Pro" w:eastAsia="Aptos" w:cstheme="minorHAnsi"/>
          <w:color w:val="000000" w:themeColor="text1"/>
          <w:szCs w:val="18"/>
        </w:rPr>
        <w:t xml:space="preserve"> ook de motie Van der Plas (Kamerstuk 33576, nr. 338), </w:t>
      </w:r>
      <w:r w:rsidR="00491F7D">
        <w:rPr>
          <w:rFonts w:ascii="Verdana Pro" w:hAnsi="Verdana Pro" w:eastAsia="Aptos" w:cstheme="minorHAnsi"/>
          <w:color w:val="000000" w:themeColor="text1"/>
          <w:szCs w:val="18"/>
        </w:rPr>
        <w:t>die</w:t>
      </w:r>
      <w:r w:rsidRPr="008C2E02">
        <w:rPr>
          <w:rFonts w:ascii="Verdana Pro" w:hAnsi="Verdana Pro" w:eastAsia="Aptos" w:cstheme="minorHAnsi"/>
          <w:color w:val="000000" w:themeColor="text1"/>
          <w:szCs w:val="18"/>
        </w:rPr>
        <w:t xml:space="preserve"> de regering verzoekt de beschermstatus van de wolf niet heilig te verklaren. </w:t>
      </w:r>
      <w:r w:rsidR="00491F7D">
        <w:rPr>
          <w:rFonts w:ascii="Verdana Pro" w:hAnsi="Verdana Pro" w:eastAsia="Aptos" w:cstheme="minorHAnsi"/>
          <w:color w:val="000000" w:themeColor="text1"/>
          <w:szCs w:val="18"/>
        </w:rPr>
        <w:t>De staatssecretaris heeft</w:t>
      </w:r>
      <w:r w:rsidRPr="008C2E02">
        <w:rPr>
          <w:rFonts w:ascii="Verdana Pro" w:hAnsi="Verdana Pro" w:eastAsia="Aptos" w:cstheme="minorHAnsi"/>
          <w:color w:val="000000" w:themeColor="text1"/>
          <w:szCs w:val="18"/>
        </w:rPr>
        <w:t xml:space="preserve"> beide moties meegenomen in </w:t>
      </w:r>
      <w:r w:rsidR="00491F7D">
        <w:rPr>
          <w:rFonts w:ascii="Verdana Pro" w:hAnsi="Verdana Pro" w:eastAsia="Aptos" w:cstheme="minorHAnsi"/>
          <w:color w:val="000000" w:themeColor="text1"/>
          <w:szCs w:val="18"/>
        </w:rPr>
        <w:t>z</w:t>
      </w:r>
      <w:r w:rsidRPr="008C2E02">
        <w:rPr>
          <w:rFonts w:ascii="Verdana Pro" w:hAnsi="Verdana Pro" w:eastAsia="Aptos" w:cstheme="minorHAnsi"/>
          <w:color w:val="000000" w:themeColor="text1"/>
          <w:szCs w:val="18"/>
        </w:rPr>
        <w:t xml:space="preserve">ijn overwegingen met betrekking tot het voorstel van de Commissie over het verlagen van de beschermde status van de wolf van strikt beschermd naar beschermd. </w:t>
      </w:r>
      <w:r w:rsidRPr="008C2E02" w:rsidR="000546C7">
        <w:rPr>
          <w:rFonts w:ascii="Verdana Pro" w:hAnsi="Verdana Pro" w:eastAsia="Aptos" w:cstheme="minorHAnsi"/>
          <w:color w:val="000000" w:themeColor="text1"/>
          <w:szCs w:val="18"/>
        </w:rPr>
        <w:t xml:space="preserve">Met het verlagen van de beschermde status van de wolf kan er </w:t>
      </w:r>
      <w:r w:rsidRPr="008C2E02">
        <w:rPr>
          <w:rFonts w:ascii="Verdana Pro" w:hAnsi="Verdana Pro" w:eastAsia="Aptos" w:cstheme="minorHAnsi"/>
          <w:color w:val="000000" w:themeColor="text1"/>
          <w:szCs w:val="18"/>
        </w:rPr>
        <w:t xml:space="preserve">op termijn meer ruimte en flexibiliteit </w:t>
      </w:r>
      <w:r w:rsidRPr="008C2E02" w:rsidR="000546C7">
        <w:rPr>
          <w:rFonts w:ascii="Verdana Pro" w:hAnsi="Verdana Pro" w:eastAsia="Aptos" w:cstheme="minorHAnsi"/>
          <w:color w:val="000000" w:themeColor="text1"/>
          <w:szCs w:val="18"/>
        </w:rPr>
        <w:t xml:space="preserve">worden </w:t>
      </w:r>
      <w:r w:rsidRPr="008C2E02">
        <w:rPr>
          <w:rFonts w:ascii="Verdana Pro" w:hAnsi="Verdana Pro" w:eastAsia="Aptos" w:cstheme="minorHAnsi"/>
          <w:color w:val="000000" w:themeColor="text1"/>
          <w:szCs w:val="18"/>
        </w:rPr>
        <w:t xml:space="preserve">gecreëerd voor maatregelen. Daarnaast laat </w:t>
      </w:r>
      <w:r w:rsidR="00491F7D">
        <w:rPr>
          <w:rFonts w:ascii="Verdana Pro" w:hAnsi="Verdana Pro" w:eastAsia="Aptos" w:cstheme="minorHAnsi"/>
          <w:color w:val="000000" w:themeColor="text1"/>
          <w:szCs w:val="18"/>
        </w:rPr>
        <w:t>de staatssecretaris</w:t>
      </w:r>
      <w:r w:rsidRPr="008C2E02">
        <w:rPr>
          <w:rFonts w:ascii="Verdana Pro" w:hAnsi="Verdana Pro" w:eastAsia="Aptos" w:cstheme="minorHAnsi"/>
          <w:color w:val="000000" w:themeColor="text1"/>
          <w:szCs w:val="18"/>
        </w:rPr>
        <w:t xml:space="preserve"> onderzoek doen naar de </w:t>
      </w:r>
      <w:r w:rsidR="00491F7D">
        <w:rPr>
          <w:rFonts w:ascii="Verdana Pro" w:hAnsi="Verdana Pro" w:eastAsia="Aptos" w:cstheme="minorHAnsi"/>
          <w:color w:val="000000" w:themeColor="text1"/>
          <w:szCs w:val="18"/>
        </w:rPr>
        <w:t>s</w:t>
      </w:r>
      <w:r w:rsidRPr="008C2E02">
        <w:rPr>
          <w:rFonts w:ascii="Verdana Pro" w:hAnsi="Verdana Pro" w:eastAsia="Aptos" w:cstheme="minorHAnsi"/>
          <w:color w:val="000000" w:themeColor="text1"/>
          <w:szCs w:val="18"/>
        </w:rPr>
        <w:t xml:space="preserve">taat van </w:t>
      </w:r>
      <w:r w:rsidR="00491F7D">
        <w:rPr>
          <w:rFonts w:ascii="Verdana Pro" w:hAnsi="Verdana Pro" w:eastAsia="Aptos" w:cstheme="minorHAnsi"/>
          <w:color w:val="000000" w:themeColor="text1"/>
          <w:szCs w:val="18"/>
        </w:rPr>
        <w:t>i</w:t>
      </w:r>
      <w:r w:rsidRPr="008C2E02">
        <w:rPr>
          <w:rFonts w:ascii="Verdana Pro" w:hAnsi="Verdana Pro" w:eastAsia="Aptos" w:cstheme="minorHAnsi"/>
          <w:color w:val="000000" w:themeColor="text1"/>
          <w:szCs w:val="18"/>
        </w:rPr>
        <w:t xml:space="preserve">nstandhouding van de wolf. Bij dat </w:t>
      </w:r>
      <w:r w:rsidRPr="008C2E02" w:rsidR="000546C7">
        <w:rPr>
          <w:rFonts w:ascii="Verdana Pro" w:hAnsi="Verdana Pro" w:eastAsia="Aptos" w:cstheme="minorHAnsi"/>
          <w:color w:val="000000" w:themeColor="text1"/>
          <w:szCs w:val="18"/>
        </w:rPr>
        <w:t xml:space="preserve">laatste </w:t>
      </w:r>
      <w:r w:rsidRPr="008C2E02">
        <w:rPr>
          <w:rFonts w:ascii="Verdana Pro" w:hAnsi="Verdana Pro" w:eastAsia="Aptos" w:cstheme="minorHAnsi"/>
          <w:color w:val="000000" w:themeColor="text1"/>
          <w:szCs w:val="18"/>
        </w:rPr>
        <w:t xml:space="preserve">zal </w:t>
      </w:r>
      <w:r w:rsidR="00491F7D">
        <w:rPr>
          <w:rFonts w:ascii="Verdana Pro" w:hAnsi="Verdana Pro" w:eastAsia="Aptos" w:cstheme="minorHAnsi"/>
          <w:color w:val="000000" w:themeColor="text1"/>
          <w:szCs w:val="18"/>
        </w:rPr>
        <w:t>hij</w:t>
      </w:r>
      <w:r w:rsidRPr="008C2E02">
        <w:rPr>
          <w:rFonts w:ascii="Verdana Pro" w:hAnsi="Verdana Pro" w:eastAsia="Aptos" w:cstheme="minorHAnsi"/>
          <w:color w:val="000000" w:themeColor="text1"/>
          <w:szCs w:val="18"/>
        </w:rPr>
        <w:t xml:space="preserve"> nadrukkelijk </w:t>
      </w:r>
      <w:r w:rsidRPr="008C2E02" w:rsidR="000546C7">
        <w:rPr>
          <w:rFonts w:ascii="Verdana Pro" w:hAnsi="Verdana Pro" w:eastAsia="Aptos" w:cstheme="minorHAnsi"/>
          <w:color w:val="000000" w:themeColor="text1"/>
          <w:szCs w:val="18"/>
        </w:rPr>
        <w:t xml:space="preserve">de </w:t>
      </w:r>
      <w:r w:rsidRPr="008C2E02">
        <w:rPr>
          <w:rFonts w:ascii="Verdana Pro" w:hAnsi="Verdana Pro" w:eastAsia="Aptos" w:cstheme="minorHAnsi"/>
          <w:color w:val="000000" w:themeColor="text1"/>
          <w:szCs w:val="18"/>
        </w:rPr>
        <w:t xml:space="preserve">aandacht vragen voor de specifieke situatie van Nederland. </w:t>
      </w:r>
    </w:p>
    <w:p w:rsidRPr="008C2E02" w:rsidR="00977CBA" w:rsidP="00F74C9E" w:rsidRDefault="00977CBA" w14:paraId="63E23FDD" w14:textId="77777777">
      <w:pPr>
        <w:rPr>
          <w:rFonts w:ascii="Verdana Pro" w:hAnsi="Verdana Pro" w:cstheme="minorHAnsi"/>
          <w:i/>
          <w:iCs/>
          <w:szCs w:val="18"/>
        </w:rPr>
      </w:pPr>
    </w:p>
    <w:p w:rsidRPr="008C2E02" w:rsidR="00977CBA" w:rsidP="00F74C9E" w:rsidRDefault="00977CBA" w14:paraId="4CEAEDF6" w14:textId="77777777">
      <w:pPr>
        <w:rPr>
          <w:rFonts w:ascii="Verdana Pro" w:hAnsi="Verdana Pro" w:eastAsia="Aptos" w:cstheme="minorHAnsi"/>
          <w:i/>
          <w:iCs/>
          <w:color w:val="000000" w:themeColor="text1"/>
          <w:szCs w:val="18"/>
        </w:rPr>
      </w:pPr>
      <w:r w:rsidRPr="008C2E02">
        <w:rPr>
          <w:rFonts w:ascii="Verdana Pro" w:hAnsi="Verdana Pro" w:eastAsia="Aptos" w:cstheme="minorHAnsi"/>
          <w:i/>
          <w:iCs/>
          <w:color w:val="000000" w:themeColor="text1"/>
          <w:szCs w:val="18"/>
        </w:rPr>
        <w:t xml:space="preserve">De leden van de PvdD-fractie vragen verder of de bewindspersonen in kaart hebben gebracht welke invloed jacht en populatiebeheer hebben op de stabiliteit van wolvenroedels? Kunnen door jacht verstoorde roedels meer schade aanrichten aan de omgeving dan roedels die niet in aanraking komen met jagers? </w:t>
      </w:r>
    </w:p>
    <w:p w:rsidRPr="008C2E02" w:rsidR="00977CBA" w:rsidP="00F74C9E" w:rsidRDefault="00977CBA" w14:paraId="7355BF4D" w14:textId="77777777">
      <w:pPr>
        <w:rPr>
          <w:rFonts w:ascii="Verdana Pro" w:hAnsi="Verdana Pro" w:eastAsia="Aptos" w:cstheme="minorHAnsi"/>
          <w:i/>
          <w:iCs/>
          <w:color w:val="000000" w:themeColor="text1"/>
          <w:szCs w:val="18"/>
        </w:rPr>
      </w:pPr>
    </w:p>
    <w:p w:rsidRPr="008C2E02" w:rsidR="00977CBA" w:rsidP="00F74C9E" w:rsidRDefault="00977CBA" w14:paraId="1BC2BE6B" w14:textId="05F46C8C">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Antwoord</w:t>
      </w:r>
    </w:p>
    <w:p w:rsidRPr="008C2E02" w:rsidR="00977CBA" w:rsidP="00F74C9E" w:rsidRDefault="00977CBA" w14:paraId="0DB9C285" w14:textId="2EF97389">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Dit is niet in kaart gebracht</w:t>
      </w:r>
      <w:r w:rsidRPr="008C2E02" w:rsidR="00FA1EB9">
        <w:rPr>
          <w:rFonts w:ascii="Verdana Pro" w:hAnsi="Verdana Pro" w:eastAsia="Aptos" w:cstheme="minorHAnsi"/>
          <w:color w:val="000000" w:themeColor="text1"/>
          <w:szCs w:val="18"/>
        </w:rPr>
        <w:t xml:space="preserve"> en </w:t>
      </w:r>
      <w:r w:rsidR="003E7076">
        <w:rPr>
          <w:rFonts w:ascii="Verdana Pro" w:hAnsi="Verdana Pro" w:eastAsia="Aptos" w:cstheme="minorHAnsi"/>
          <w:color w:val="000000" w:themeColor="text1"/>
          <w:szCs w:val="18"/>
        </w:rPr>
        <w:t>voor zover bekend zijn er</w:t>
      </w:r>
      <w:r w:rsidRPr="008C2E02" w:rsidR="00FA1EB9">
        <w:rPr>
          <w:rFonts w:ascii="Verdana Pro" w:hAnsi="Verdana Pro" w:eastAsia="Aptos" w:cstheme="minorHAnsi"/>
          <w:color w:val="000000" w:themeColor="text1"/>
          <w:szCs w:val="18"/>
        </w:rPr>
        <w:t xml:space="preserve"> ook geen studies uit</w:t>
      </w:r>
      <w:r w:rsidRPr="008C2E02">
        <w:rPr>
          <w:rFonts w:ascii="Verdana Pro" w:hAnsi="Verdana Pro" w:eastAsia="Aptos" w:cstheme="minorHAnsi"/>
          <w:color w:val="000000" w:themeColor="text1"/>
          <w:szCs w:val="18"/>
        </w:rPr>
        <w:t xml:space="preserve"> het buitenland waarin dit is onderzocht. </w:t>
      </w:r>
    </w:p>
    <w:p w:rsidRPr="008C2E02" w:rsidR="00977CBA" w:rsidP="00F74C9E" w:rsidRDefault="00977CBA" w14:paraId="31BED271" w14:textId="77777777">
      <w:pPr>
        <w:rPr>
          <w:rFonts w:ascii="Verdana Pro" w:hAnsi="Verdana Pro" w:eastAsia="Aptos" w:cstheme="minorHAnsi"/>
          <w:i/>
          <w:iCs/>
          <w:color w:val="000000" w:themeColor="text1"/>
          <w:szCs w:val="18"/>
        </w:rPr>
      </w:pPr>
    </w:p>
    <w:p w:rsidRPr="008C2E02" w:rsidR="00977CBA" w:rsidP="00F74C9E" w:rsidRDefault="00977CBA" w14:paraId="3378E22F" w14:textId="1E742AA6">
      <w:pPr>
        <w:rPr>
          <w:rFonts w:ascii="Verdana Pro" w:hAnsi="Verdana Pro" w:eastAsia="Aptos" w:cstheme="minorHAnsi"/>
          <w:i/>
          <w:iCs/>
          <w:color w:val="000000" w:themeColor="text1"/>
          <w:szCs w:val="18"/>
        </w:rPr>
      </w:pPr>
      <w:r w:rsidRPr="008C2E02">
        <w:rPr>
          <w:rFonts w:ascii="Verdana Pro" w:hAnsi="Verdana Pro" w:eastAsia="Aptos" w:cstheme="minorHAnsi"/>
          <w:i/>
          <w:iCs/>
          <w:color w:val="000000" w:themeColor="text1"/>
          <w:szCs w:val="18"/>
        </w:rPr>
        <w:t>Wat is de invloed van jacht op andere dieren, zoals konijnen, op de voorraad aan natuurlijk prooien voor wolven? Is dat het geval geweest in de recente probleemsituaties?</w:t>
      </w:r>
    </w:p>
    <w:p w:rsidRPr="008C2E02" w:rsidR="004441B1" w:rsidP="00F74C9E" w:rsidRDefault="004441B1" w14:paraId="075C74B1" w14:textId="77777777">
      <w:pPr>
        <w:rPr>
          <w:rFonts w:ascii="Verdana Pro" w:hAnsi="Verdana Pro" w:eastAsia="Aptos" w:cstheme="minorHAnsi"/>
          <w:i/>
          <w:iCs/>
          <w:color w:val="000000" w:themeColor="text1"/>
          <w:szCs w:val="18"/>
        </w:rPr>
      </w:pPr>
    </w:p>
    <w:p w:rsidRPr="008C2E02" w:rsidR="004441B1" w:rsidP="00F74C9E" w:rsidRDefault="004441B1" w14:paraId="64351CD6" w14:textId="2BA8398C">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Antwoord</w:t>
      </w:r>
    </w:p>
    <w:p w:rsidRPr="008C2E02" w:rsidR="004441B1" w:rsidP="00F74C9E" w:rsidRDefault="004441B1" w14:paraId="70B3AE96" w14:textId="7C96CD84">
      <w:pPr>
        <w:rPr>
          <w:rFonts w:ascii="Verdana Pro" w:hAnsi="Verdana Pro" w:eastAsia="Aptos" w:cstheme="minorHAnsi"/>
          <w:color w:val="000000" w:themeColor="text1"/>
          <w:szCs w:val="18"/>
        </w:rPr>
      </w:pPr>
      <w:r w:rsidRPr="008C2E02">
        <w:rPr>
          <w:rFonts w:ascii="Verdana Pro" w:hAnsi="Verdana Pro" w:eastAsia="Aptos" w:cstheme="minorHAnsi"/>
          <w:color w:val="000000" w:themeColor="text1"/>
          <w:szCs w:val="18"/>
        </w:rPr>
        <w:t xml:space="preserve">Jacht en faunabeheer kunnen van invloed zijn op de omvang van populaties van soorten die als natuurlijke prooi voor wolven dienen. Het is niet </w:t>
      </w:r>
      <w:r w:rsidR="005149DA">
        <w:rPr>
          <w:rFonts w:ascii="Verdana Pro" w:hAnsi="Verdana Pro" w:eastAsia="Aptos" w:cstheme="minorHAnsi"/>
          <w:color w:val="000000" w:themeColor="text1"/>
          <w:szCs w:val="18"/>
        </w:rPr>
        <w:t>duidelijk</w:t>
      </w:r>
      <w:r w:rsidRPr="008C2E02" w:rsidR="005149DA">
        <w:rPr>
          <w:rFonts w:ascii="Verdana Pro" w:hAnsi="Verdana Pro" w:eastAsia="Aptos" w:cstheme="minorHAnsi"/>
          <w:color w:val="000000" w:themeColor="text1"/>
          <w:szCs w:val="18"/>
        </w:rPr>
        <w:t xml:space="preserve"> </w:t>
      </w:r>
      <w:r w:rsidRPr="008C2E02">
        <w:rPr>
          <w:rFonts w:ascii="Verdana Pro" w:hAnsi="Verdana Pro" w:eastAsia="Aptos" w:cstheme="minorHAnsi"/>
          <w:color w:val="000000" w:themeColor="text1"/>
          <w:szCs w:val="18"/>
        </w:rPr>
        <w:t xml:space="preserve">of voedselbeschikbaarheid een rol speelde in recente probleemsituaties met wolven. </w:t>
      </w:r>
    </w:p>
    <w:p w:rsidRPr="008C2E02" w:rsidR="004441B1" w:rsidP="00F74C9E" w:rsidRDefault="004441B1" w14:paraId="63A155C2" w14:textId="77777777">
      <w:pPr>
        <w:rPr>
          <w:rFonts w:ascii="Verdana Pro" w:hAnsi="Verdana Pro" w:cstheme="minorHAnsi"/>
          <w:i/>
          <w:iCs/>
          <w:szCs w:val="18"/>
        </w:rPr>
      </w:pPr>
    </w:p>
    <w:p w:rsidRPr="008C2E02" w:rsidR="00AD4AF5" w:rsidP="00F74C9E" w:rsidRDefault="00AD4AF5" w14:paraId="2E8F74F7" w14:textId="7CD28F41">
      <w:pPr>
        <w:rPr>
          <w:rFonts w:ascii="Verdana Pro" w:hAnsi="Verdana Pro" w:cstheme="minorHAnsi"/>
          <w:b/>
          <w:szCs w:val="18"/>
        </w:rPr>
      </w:pPr>
      <w:r w:rsidRPr="008C2E02">
        <w:rPr>
          <w:rFonts w:ascii="Verdana Pro" w:hAnsi="Verdana Pro" w:cstheme="minorHAnsi"/>
          <w:b/>
          <w:szCs w:val="18"/>
        </w:rPr>
        <w:t>Vragen en opmerkingen van de leden van de VVD-fractie</w:t>
      </w:r>
    </w:p>
    <w:p w:rsidRPr="008C2E02" w:rsidR="008B07FF" w:rsidP="00F74C9E" w:rsidRDefault="008B07FF" w14:paraId="760365A5" w14:textId="77777777">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De leden van de VVD-fractie willen allereerst hun waardering uitspreken aan het ministerie van Landbouw, Visserij, Voedselzekerheid en Natuur (LVVN) voor het tijdig versturen van de geannoteerde agenda. Daarnaast hebben deze leden met interesse kennisgenomen van de stukken voor de LVR. Deze leden hebben hierover nog enkele vragen en opmerkingen.</w:t>
      </w:r>
    </w:p>
    <w:p w:rsidRPr="008C2E02" w:rsidR="008B07FF" w:rsidP="00F74C9E" w:rsidRDefault="008B07FF" w14:paraId="456B6FAA" w14:textId="77777777">
      <w:pPr>
        <w:rPr>
          <w:rFonts w:ascii="Verdana Pro" w:hAnsi="Verdana Pro" w:cstheme="minorHAnsi"/>
          <w:b/>
          <w:szCs w:val="18"/>
        </w:rPr>
      </w:pPr>
    </w:p>
    <w:p w:rsidRPr="008C2E02" w:rsidR="008B07FF" w:rsidP="00F74C9E" w:rsidRDefault="008B07FF" w14:paraId="0D41E0F7" w14:textId="77777777">
      <w:pPr>
        <w:pStyle w:val="Geenafstand"/>
        <w:spacing w:line="240" w:lineRule="atLeast"/>
        <w:rPr>
          <w:rFonts w:ascii="Verdana Pro" w:hAnsi="Verdana Pro" w:cstheme="minorHAnsi"/>
          <w:i/>
          <w:iCs/>
          <w:sz w:val="18"/>
          <w:szCs w:val="18"/>
          <w:u w:val="single"/>
        </w:rPr>
      </w:pPr>
      <w:r w:rsidRPr="008C2E02">
        <w:rPr>
          <w:rFonts w:ascii="Verdana Pro" w:hAnsi="Verdana Pro" w:cstheme="minorHAnsi"/>
          <w:i/>
          <w:iCs/>
          <w:sz w:val="18"/>
          <w:szCs w:val="18"/>
          <w:u w:val="single"/>
        </w:rPr>
        <w:t xml:space="preserve">Appreciatie van de wetenschappelijke vangstadviezen van de International Council </w:t>
      </w:r>
      <w:proofErr w:type="spellStart"/>
      <w:r w:rsidRPr="008C2E02">
        <w:rPr>
          <w:rFonts w:ascii="Verdana Pro" w:hAnsi="Verdana Pro" w:cstheme="minorHAnsi"/>
          <w:i/>
          <w:iCs/>
          <w:sz w:val="18"/>
          <w:szCs w:val="18"/>
          <w:u w:val="single"/>
        </w:rPr>
        <w:t>for</w:t>
      </w:r>
      <w:proofErr w:type="spellEnd"/>
      <w:r w:rsidRPr="008C2E02">
        <w:rPr>
          <w:rFonts w:ascii="Verdana Pro" w:hAnsi="Verdana Pro" w:cstheme="minorHAnsi"/>
          <w:i/>
          <w:iCs/>
          <w:sz w:val="18"/>
          <w:szCs w:val="18"/>
          <w:u w:val="single"/>
        </w:rPr>
        <w:t xml:space="preserve"> </w:t>
      </w:r>
      <w:proofErr w:type="spellStart"/>
      <w:r w:rsidRPr="008C2E02">
        <w:rPr>
          <w:rFonts w:ascii="Verdana Pro" w:hAnsi="Verdana Pro" w:cstheme="minorHAnsi"/>
          <w:i/>
          <w:iCs/>
          <w:sz w:val="18"/>
          <w:szCs w:val="18"/>
          <w:u w:val="single"/>
        </w:rPr>
        <w:t>the</w:t>
      </w:r>
      <w:proofErr w:type="spellEnd"/>
      <w:r w:rsidRPr="008C2E02">
        <w:rPr>
          <w:rFonts w:ascii="Verdana Pro" w:hAnsi="Verdana Pro" w:cstheme="minorHAnsi"/>
          <w:i/>
          <w:iCs/>
          <w:sz w:val="18"/>
          <w:szCs w:val="18"/>
          <w:u w:val="single"/>
        </w:rPr>
        <w:t xml:space="preserve"> Exploration of </w:t>
      </w:r>
      <w:proofErr w:type="spellStart"/>
      <w:r w:rsidRPr="008C2E02">
        <w:rPr>
          <w:rFonts w:ascii="Verdana Pro" w:hAnsi="Verdana Pro" w:cstheme="minorHAnsi"/>
          <w:i/>
          <w:iCs/>
          <w:sz w:val="18"/>
          <w:szCs w:val="18"/>
          <w:u w:val="single"/>
        </w:rPr>
        <w:t>the</w:t>
      </w:r>
      <w:proofErr w:type="spellEnd"/>
      <w:r w:rsidRPr="008C2E02">
        <w:rPr>
          <w:rFonts w:ascii="Verdana Pro" w:hAnsi="Verdana Pro" w:cstheme="minorHAnsi"/>
          <w:i/>
          <w:iCs/>
          <w:sz w:val="18"/>
          <w:szCs w:val="18"/>
          <w:u w:val="single"/>
        </w:rPr>
        <w:t xml:space="preserve"> Sea (ICES)</w:t>
      </w:r>
    </w:p>
    <w:p w:rsidRPr="008C2E02" w:rsidR="008B07FF" w:rsidP="00F74C9E" w:rsidRDefault="008B07FF" w14:paraId="33600E71" w14:textId="77777777">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 xml:space="preserve">De leden van de VVD-fractie steunen de staatssecretaris in zijn inzet om in Brussel aandacht te blijven vragen voor de voordelen van de </w:t>
      </w:r>
      <w:proofErr w:type="spellStart"/>
      <w:r w:rsidRPr="008C2E02">
        <w:rPr>
          <w:rFonts w:ascii="Verdana Pro" w:hAnsi="Verdana Pro" w:cstheme="minorHAnsi"/>
          <w:i/>
          <w:iCs/>
          <w:sz w:val="18"/>
          <w:szCs w:val="18"/>
        </w:rPr>
        <w:t>pulstechnologie</w:t>
      </w:r>
      <w:proofErr w:type="spellEnd"/>
      <w:r w:rsidRPr="008C2E02">
        <w:rPr>
          <w:rFonts w:ascii="Verdana Pro" w:hAnsi="Verdana Pro" w:cstheme="minorHAnsi"/>
          <w:i/>
          <w:iCs/>
          <w:sz w:val="18"/>
          <w:szCs w:val="18"/>
        </w:rPr>
        <w:t xml:space="preserve"> en de mogelijkheden voor de herziening van het Europese beleid te verkennen ten behoeve van het gebruik en de verdere ontwikkeling van </w:t>
      </w:r>
      <w:proofErr w:type="spellStart"/>
      <w:r w:rsidRPr="008C2E02">
        <w:rPr>
          <w:rFonts w:ascii="Verdana Pro" w:hAnsi="Verdana Pro" w:cstheme="minorHAnsi"/>
          <w:i/>
          <w:iCs/>
          <w:sz w:val="18"/>
          <w:szCs w:val="18"/>
        </w:rPr>
        <w:t>pulsvisserij</w:t>
      </w:r>
      <w:proofErr w:type="spellEnd"/>
      <w:r w:rsidRPr="008C2E02">
        <w:rPr>
          <w:rFonts w:ascii="Verdana Pro" w:hAnsi="Verdana Pro" w:cstheme="minorHAnsi"/>
          <w:i/>
          <w:iCs/>
          <w:sz w:val="18"/>
          <w:szCs w:val="18"/>
        </w:rPr>
        <w:t>. Eerder hebben deze leden geopperd om de samenwerking op het gebied van innovaties te verbeteren door een ‘viscoalitie’ met andere lidstaten te vormen. De voorganger van de staatssecretaris stelde tijdens het mondelinge vragenuur van 4 juni 2024 dat hij ‘een soort kwartiermaker’ wilde aanstellen om langs alle landen in Europa te gaan “om te kijken wat we kunnen doen als we die innovatie gaan samenvoegen en meer gaan samenwerken.”. Is de staatssecretaris voornemens om dit idee voort te zetten? Zo ja, op welke wijze en zo nee, waarom niet? Delen de bewindspersonen de oproep van hun voorgangers dat ook de visserijsector zelf een grotere bijdrage kan leveren aan de inzet in Europe hieromtrent?</w:t>
      </w:r>
    </w:p>
    <w:p w:rsidRPr="008C2E02" w:rsidR="008B07FF" w:rsidP="00F74C9E" w:rsidRDefault="008B07FF" w14:paraId="36F145F2" w14:textId="77777777">
      <w:pPr>
        <w:pStyle w:val="Geenafstand"/>
        <w:spacing w:line="240" w:lineRule="atLeast"/>
        <w:rPr>
          <w:rFonts w:ascii="Verdana Pro" w:hAnsi="Verdana Pro" w:cstheme="minorHAnsi"/>
          <w:sz w:val="18"/>
          <w:szCs w:val="18"/>
        </w:rPr>
      </w:pPr>
    </w:p>
    <w:p w:rsidRPr="008C2E02" w:rsidR="008B07FF" w:rsidP="00F74C9E" w:rsidRDefault="008B07FF" w14:paraId="0B25B735" w14:textId="6E2BDBC2">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8B07FF" w:rsidP="00F74C9E" w:rsidRDefault="008B07FF" w14:paraId="080F0893" w14:textId="344071F1">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 xml:space="preserve">Het aanstellen van een </w:t>
      </w:r>
      <w:r w:rsidRPr="008C2E02" w:rsidR="00B45390">
        <w:rPr>
          <w:rFonts w:ascii="Verdana Pro" w:hAnsi="Verdana Pro" w:cstheme="minorHAnsi"/>
          <w:sz w:val="18"/>
          <w:szCs w:val="18"/>
        </w:rPr>
        <w:t>I</w:t>
      </w:r>
      <w:r w:rsidRPr="008C2E02">
        <w:rPr>
          <w:rFonts w:ascii="Verdana Pro" w:hAnsi="Verdana Pro" w:cstheme="minorHAnsi"/>
          <w:sz w:val="18"/>
          <w:szCs w:val="18"/>
        </w:rPr>
        <w:t xml:space="preserve">nnovatiegezant vind ik een interessante gedachte. Ik betrek deze mogelijkheid bij de uitwerking van de uitvoeringsagenda van de visie ‘Voedsel uit zee en grote wateren’ die de komende tijd verder vorm </w:t>
      </w:r>
      <w:r w:rsidRPr="008C2E02" w:rsidR="00B45390">
        <w:rPr>
          <w:rFonts w:ascii="Verdana Pro" w:hAnsi="Verdana Pro" w:cstheme="minorHAnsi"/>
          <w:sz w:val="18"/>
          <w:szCs w:val="18"/>
        </w:rPr>
        <w:t>krijgt</w:t>
      </w:r>
      <w:r w:rsidRPr="008C2E02">
        <w:rPr>
          <w:rFonts w:ascii="Verdana Pro" w:hAnsi="Verdana Pro" w:cstheme="minorHAnsi"/>
          <w:sz w:val="18"/>
          <w:szCs w:val="18"/>
        </w:rPr>
        <w:t xml:space="preserve">, </w:t>
      </w:r>
      <w:r w:rsidR="00C229F5">
        <w:rPr>
          <w:rFonts w:ascii="Verdana Pro" w:hAnsi="Verdana Pro" w:cstheme="minorHAnsi"/>
          <w:sz w:val="18"/>
          <w:szCs w:val="18"/>
        </w:rPr>
        <w:t>en bij mijn strategi</w:t>
      </w:r>
      <w:r w:rsidRPr="008C2E02">
        <w:rPr>
          <w:rFonts w:ascii="Verdana Pro" w:hAnsi="Verdana Pro" w:cstheme="minorHAnsi"/>
          <w:sz w:val="18"/>
          <w:szCs w:val="18"/>
        </w:rPr>
        <w:t xml:space="preserve">e voor </w:t>
      </w:r>
      <w:proofErr w:type="spellStart"/>
      <w:r w:rsidRPr="008C2E02">
        <w:rPr>
          <w:rFonts w:ascii="Verdana Pro" w:hAnsi="Verdana Pro" w:cstheme="minorHAnsi"/>
          <w:sz w:val="18"/>
          <w:szCs w:val="18"/>
        </w:rPr>
        <w:t>pulsvisserij</w:t>
      </w:r>
      <w:proofErr w:type="spellEnd"/>
      <w:r w:rsidRPr="008C2E02">
        <w:rPr>
          <w:rFonts w:ascii="Verdana Pro" w:hAnsi="Verdana Pro" w:cstheme="minorHAnsi"/>
          <w:sz w:val="18"/>
          <w:szCs w:val="18"/>
        </w:rPr>
        <w:t xml:space="preserve"> en innovatie van de boomkorvisserij.</w:t>
      </w:r>
    </w:p>
    <w:p w:rsidRPr="008C2E02" w:rsidR="008B07FF" w:rsidP="00F74C9E" w:rsidRDefault="008B07FF" w14:paraId="231C4663" w14:textId="77777777">
      <w:pPr>
        <w:pStyle w:val="Geenafstand"/>
        <w:spacing w:line="240" w:lineRule="atLeast"/>
        <w:rPr>
          <w:rFonts w:ascii="Verdana Pro" w:hAnsi="Verdana Pro" w:cstheme="minorHAnsi"/>
          <w:sz w:val="18"/>
          <w:szCs w:val="18"/>
        </w:rPr>
      </w:pPr>
    </w:p>
    <w:p w:rsidRPr="008C2E02" w:rsidR="008B07FF" w:rsidP="00F74C9E" w:rsidRDefault="008B07FF" w14:paraId="3C253F89" w14:textId="77777777">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 xml:space="preserve">De leden van de VVD-fractie lezen dat nog niet alle wetenschappelijke vangstadviezen van de ICES zijn gepubliceerd. Welke, voor Nederland relevante, vangstadviezen zijn nog niet gepubliceerd? Wanneer worden deze adviezen verwacht? </w:t>
      </w:r>
    </w:p>
    <w:p w:rsidRPr="008C2E02" w:rsidR="008B07FF" w:rsidP="00F74C9E" w:rsidRDefault="008B07FF" w14:paraId="602120CC" w14:textId="77777777">
      <w:pPr>
        <w:pStyle w:val="Geenafstand"/>
        <w:spacing w:line="240" w:lineRule="atLeast"/>
        <w:rPr>
          <w:rFonts w:ascii="Verdana Pro" w:hAnsi="Verdana Pro" w:cstheme="minorHAnsi"/>
          <w:sz w:val="18"/>
          <w:szCs w:val="18"/>
        </w:rPr>
      </w:pPr>
    </w:p>
    <w:p w:rsidRPr="008C2E02" w:rsidR="008B07FF" w:rsidP="00F74C9E" w:rsidRDefault="008B07FF" w14:paraId="5215EA86" w14:textId="6EFCB71D">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8B07FF" w:rsidP="00F74C9E" w:rsidRDefault="008B07FF" w14:paraId="7DB87A79" w14:textId="710CDAB1">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 xml:space="preserve">Op 30 september 2024 worden de vangstadviezen van de Internationale Raad voor Onderzoek van de Zee (International Council </w:t>
      </w:r>
      <w:proofErr w:type="spellStart"/>
      <w:r w:rsidRPr="008C2E02">
        <w:rPr>
          <w:rFonts w:ascii="Verdana Pro" w:hAnsi="Verdana Pro" w:cstheme="minorHAnsi"/>
          <w:sz w:val="18"/>
          <w:szCs w:val="18"/>
        </w:rPr>
        <w:t>for</w:t>
      </w:r>
      <w:proofErr w:type="spellEnd"/>
      <w:r w:rsidRPr="008C2E02">
        <w:rPr>
          <w:rFonts w:ascii="Verdana Pro" w:hAnsi="Verdana Pro" w:cstheme="minorHAnsi"/>
          <w:sz w:val="18"/>
          <w:szCs w:val="18"/>
        </w:rPr>
        <w:t xml:space="preserve"> </w:t>
      </w:r>
      <w:proofErr w:type="spellStart"/>
      <w:r w:rsidRPr="008C2E02">
        <w:rPr>
          <w:rFonts w:ascii="Verdana Pro" w:hAnsi="Verdana Pro" w:cstheme="minorHAnsi"/>
          <w:sz w:val="18"/>
          <w:szCs w:val="18"/>
        </w:rPr>
        <w:t>the</w:t>
      </w:r>
      <w:proofErr w:type="spellEnd"/>
      <w:r w:rsidRPr="008C2E02">
        <w:rPr>
          <w:rFonts w:ascii="Verdana Pro" w:hAnsi="Verdana Pro" w:cstheme="minorHAnsi"/>
          <w:sz w:val="18"/>
          <w:szCs w:val="18"/>
        </w:rPr>
        <w:t xml:space="preserve"> Exploration of </w:t>
      </w:r>
      <w:proofErr w:type="spellStart"/>
      <w:r w:rsidRPr="008C2E02">
        <w:rPr>
          <w:rFonts w:ascii="Verdana Pro" w:hAnsi="Verdana Pro" w:cstheme="minorHAnsi"/>
          <w:sz w:val="18"/>
          <w:szCs w:val="18"/>
        </w:rPr>
        <w:t>the</w:t>
      </w:r>
      <w:proofErr w:type="spellEnd"/>
      <w:r w:rsidRPr="008C2E02">
        <w:rPr>
          <w:rFonts w:ascii="Verdana Pro" w:hAnsi="Verdana Pro" w:cstheme="minorHAnsi"/>
          <w:sz w:val="18"/>
          <w:szCs w:val="18"/>
        </w:rPr>
        <w:t xml:space="preserve"> Sea; ICES) verwacht voor de grote pelagische bestanden</w:t>
      </w:r>
      <w:r w:rsidRPr="008C2E02" w:rsidR="00B45390">
        <w:rPr>
          <w:rFonts w:ascii="Verdana Pro" w:hAnsi="Verdana Pro" w:cstheme="minorHAnsi"/>
          <w:sz w:val="18"/>
          <w:szCs w:val="18"/>
        </w:rPr>
        <w:t>;</w:t>
      </w:r>
      <w:r w:rsidRPr="008C2E02">
        <w:rPr>
          <w:rFonts w:ascii="Verdana Pro" w:hAnsi="Verdana Pro" w:cstheme="minorHAnsi"/>
          <w:sz w:val="18"/>
          <w:szCs w:val="18"/>
        </w:rPr>
        <w:t xml:space="preserve"> te weten makreel, </w:t>
      </w:r>
      <w:proofErr w:type="spellStart"/>
      <w:r w:rsidRPr="008C2E02">
        <w:rPr>
          <w:rFonts w:ascii="Verdana Pro" w:hAnsi="Verdana Pro" w:cstheme="minorHAnsi"/>
          <w:sz w:val="18"/>
          <w:szCs w:val="18"/>
        </w:rPr>
        <w:t>Atlanto-Scandian</w:t>
      </w:r>
      <w:proofErr w:type="spellEnd"/>
      <w:r w:rsidRPr="008C2E02">
        <w:rPr>
          <w:rFonts w:ascii="Verdana Pro" w:hAnsi="Verdana Pro" w:cstheme="minorHAnsi"/>
          <w:sz w:val="18"/>
          <w:szCs w:val="18"/>
        </w:rPr>
        <w:t xml:space="preserve"> haring, blauwe wijting, Westelijke horsmakreel, Noordzee horsmakreel en evervis.</w:t>
      </w:r>
    </w:p>
    <w:p w:rsidRPr="008C2E02" w:rsidR="008B07FF" w:rsidP="00F74C9E" w:rsidRDefault="008B07FF" w14:paraId="5801430E" w14:textId="609DDAB6">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 xml:space="preserve">Op 4 oktober </w:t>
      </w:r>
      <w:r w:rsidRPr="008C2E02" w:rsidR="00B45390">
        <w:rPr>
          <w:rFonts w:ascii="Verdana Pro" w:hAnsi="Verdana Pro" w:cstheme="minorHAnsi"/>
          <w:sz w:val="18"/>
          <w:szCs w:val="18"/>
        </w:rPr>
        <w:t>2024</w:t>
      </w:r>
      <w:r w:rsidRPr="008C2E02">
        <w:rPr>
          <w:rFonts w:ascii="Verdana Pro" w:hAnsi="Verdana Pro" w:cstheme="minorHAnsi"/>
          <w:sz w:val="18"/>
          <w:szCs w:val="18"/>
        </w:rPr>
        <w:t xml:space="preserve"> wordt het ICES</w:t>
      </w:r>
      <w:r w:rsidR="00C229F5">
        <w:rPr>
          <w:rFonts w:ascii="Verdana Pro" w:hAnsi="Verdana Pro" w:cstheme="minorHAnsi"/>
          <w:sz w:val="18"/>
          <w:szCs w:val="18"/>
        </w:rPr>
        <w:t>-</w:t>
      </w:r>
      <w:r w:rsidRPr="008C2E02">
        <w:rPr>
          <w:rFonts w:ascii="Verdana Pro" w:hAnsi="Verdana Pro" w:cstheme="minorHAnsi"/>
          <w:sz w:val="18"/>
          <w:szCs w:val="18"/>
        </w:rPr>
        <w:t>advies voor roggen verwacht</w:t>
      </w:r>
      <w:r w:rsidRPr="008C2E02" w:rsidR="00B45390">
        <w:rPr>
          <w:rFonts w:ascii="Verdana Pro" w:hAnsi="Verdana Pro" w:cstheme="minorHAnsi"/>
          <w:sz w:val="18"/>
          <w:szCs w:val="18"/>
        </w:rPr>
        <w:t>, o</w:t>
      </w:r>
      <w:r w:rsidRPr="008C2E02">
        <w:rPr>
          <w:rFonts w:ascii="Verdana Pro" w:hAnsi="Verdana Pro" w:cstheme="minorHAnsi"/>
          <w:sz w:val="18"/>
          <w:szCs w:val="18"/>
        </w:rPr>
        <w:t>p 31 oktober</w:t>
      </w:r>
      <w:r w:rsidRPr="008C2E02" w:rsidR="00B45390">
        <w:rPr>
          <w:rFonts w:ascii="Verdana Pro" w:hAnsi="Verdana Pro" w:cstheme="minorHAnsi"/>
          <w:sz w:val="18"/>
          <w:szCs w:val="18"/>
        </w:rPr>
        <w:t xml:space="preserve"> 2024 </w:t>
      </w:r>
      <w:r w:rsidRPr="008C2E02">
        <w:rPr>
          <w:rFonts w:ascii="Verdana Pro" w:hAnsi="Verdana Pro" w:cstheme="minorHAnsi"/>
          <w:sz w:val="18"/>
          <w:szCs w:val="18"/>
        </w:rPr>
        <w:t>het ICES</w:t>
      </w:r>
      <w:r w:rsidR="00C229F5">
        <w:rPr>
          <w:rFonts w:ascii="Verdana Pro" w:hAnsi="Verdana Pro" w:cstheme="minorHAnsi"/>
          <w:sz w:val="18"/>
          <w:szCs w:val="18"/>
        </w:rPr>
        <w:t>-</w:t>
      </w:r>
      <w:r w:rsidRPr="008C2E02">
        <w:rPr>
          <w:rFonts w:ascii="Verdana Pro" w:hAnsi="Verdana Pro" w:cstheme="minorHAnsi"/>
          <w:sz w:val="18"/>
          <w:szCs w:val="18"/>
        </w:rPr>
        <w:t xml:space="preserve">advies voor Noorse kreeftjes </w:t>
      </w:r>
      <w:r w:rsidRPr="008C2E02" w:rsidR="00B45390">
        <w:rPr>
          <w:rFonts w:ascii="Verdana Pro" w:hAnsi="Verdana Pro" w:cstheme="minorHAnsi"/>
          <w:sz w:val="18"/>
          <w:szCs w:val="18"/>
        </w:rPr>
        <w:t>en op</w:t>
      </w:r>
      <w:r w:rsidRPr="008C2E02">
        <w:rPr>
          <w:rFonts w:ascii="Verdana Pro" w:hAnsi="Verdana Pro" w:cstheme="minorHAnsi"/>
          <w:sz w:val="18"/>
          <w:szCs w:val="18"/>
        </w:rPr>
        <w:t xml:space="preserve"> 1 november </w:t>
      </w:r>
      <w:r w:rsidRPr="008C2E02" w:rsidR="00B45390">
        <w:rPr>
          <w:rFonts w:ascii="Verdana Pro" w:hAnsi="Verdana Pro" w:cstheme="minorHAnsi"/>
          <w:sz w:val="18"/>
          <w:szCs w:val="18"/>
        </w:rPr>
        <w:t xml:space="preserve">2024 </w:t>
      </w:r>
      <w:r w:rsidRPr="008C2E02">
        <w:rPr>
          <w:rFonts w:ascii="Verdana Pro" w:hAnsi="Verdana Pro" w:cstheme="minorHAnsi"/>
          <w:sz w:val="18"/>
          <w:szCs w:val="18"/>
        </w:rPr>
        <w:t>worden de ICES</w:t>
      </w:r>
      <w:r w:rsidR="00C229F5">
        <w:rPr>
          <w:rFonts w:ascii="Verdana Pro" w:hAnsi="Verdana Pro" w:cstheme="minorHAnsi"/>
          <w:sz w:val="18"/>
          <w:szCs w:val="18"/>
        </w:rPr>
        <w:t>-</w:t>
      </w:r>
      <w:r w:rsidRPr="008C2E02">
        <w:rPr>
          <w:rFonts w:ascii="Verdana Pro" w:hAnsi="Verdana Pro" w:cstheme="minorHAnsi"/>
          <w:sz w:val="18"/>
          <w:szCs w:val="18"/>
        </w:rPr>
        <w:t>adviezen voor Europese aal en gemengde visserijen verwacht.</w:t>
      </w:r>
    </w:p>
    <w:p w:rsidRPr="008C2E02" w:rsidR="008B07FF" w:rsidP="00F74C9E" w:rsidRDefault="008B07FF" w14:paraId="147A92B0" w14:textId="77777777">
      <w:pPr>
        <w:pStyle w:val="Geenafstand"/>
        <w:spacing w:line="240" w:lineRule="atLeast"/>
        <w:rPr>
          <w:rFonts w:ascii="Verdana Pro" w:hAnsi="Verdana Pro" w:cstheme="minorHAnsi"/>
          <w:sz w:val="18"/>
          <w:szCs w:val="18"/>
        </w:rPr>
      </w:pPr>
    </w:p>
    <w:p w:rsidRPr="008C2E02" w:rsidR="003F3A96" w:rsidP="00F74C9E" w:rsidRDefault="003F3A96" w14:paraId="01F4721A" w14:textId="77777777">
      <w:pPr>
        <w:pStyle w:val="Geenafstand"/>
        <w:spacing w:line="240" w:lineRule="atLeast"/>
        <w:rPr>
          <w:rFonts w:ascii="Verdana Pro" w:hAnsi="Verdana Pro" w:cstheme="minorHAnsi"/>
          <w:i/>
          <w:iCs/>
          <w:sz w:val="18"/>
          <w:szCs w:val="18"/>
          <w:u w:val="single"/>
        </w:rPr>
      </w:pPr>
      <w:r w:rsidRPr="008C2E02">
        <w:rPr>
          <w:rFonts w:ascii="Verdana Pro" w:hAnsi="Verdana Pro" w:cstheme="minorHAnsi"/>
          <w:i/>
          <w:iCs/>
          <w:sz w:val="18"/>
          <w:szCs w:val="18"/>
          <w:u w:val="single"/>
        </w:rPr>
        <w:t>Appreciatie van het werkprogramma van het Hongaars voorzitterschap van de Raad van de Europese Unie</w:t>
      </w:r>
    </w:p>
    <w:p w:rsidR="00BB512A" w:rsidP="00F74C9E" w:rsidRDefault="00BB512A" w14:paraId="07B8CF2A" w14:textId="77777777">
      <w:pPr>
        <w:pStyle w:val="Geenafstand"/>
        <w:spacing w:line="240" w:lineRule="atLeast"/>
        <w:rPr>
          <w:rFonts w:ascii="Verdana Pro" w:hAnsi="Verdana Pro" w:cstheme="minorHAnsi"/>
          <w:i/>
          <w:iCs/>
          <w:sz w:val="18"/>
          <w:szCs w:val="18"/>
        </w:rPr>
      </w:pPr>
      <w:r>
        <w:rPr>
          <w:rFonts w:ascii="Verdana Pro" w:hAnsi="Verdana Pro" w:cstheme="minorHAnsi"/>
          <w:i/>
          <w:iCs/>
          <w:sz w:val="18"/>
          <w:szCs w:val="18"/>
        </w:rPr>
        <w:t>GLB</w:t>
      </w:r>
    </w:p>
    <w:p w:rsidRPr="008C2E02" w:rsidR="003F3A96" w:rsidP="00F74C9E" w:rsidRDefault="003F3A96" w14:paraId="4A8AFD48" w14:textId="43B4BCB9">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 xml:space="preserve">De leden van de VVD-fractie constateren dat de minister stelt dat het GLB moet zijn gericht op “de landbouw van de toekomst.”. Wat deze leden betreft, zorgt een verdere verduurzaming van de agrarische sector voor de toekomstbestendigheid van de landbouw, zodat onze voedselproductie in balans is met de omgeving. Wat deze leden betreft moet het Europese beleid ruimte bieden voor innovatie en efficiëntie, zodat onze agrofoodsector koploper kan zijn in verduurzaming. Deze leden denken daarbij ook aan nieuwe vormen van voedselproductie zoals kweekvlees en CRISPR-Cas, wat op dit moment nog wordt tegengehouden door Europese regelgeving. Ziet de minister ruimte om ook dit onderwerp op de kaart te zetten als onderdeel van “de landbouw van de toekomst”? </w:t>
      </w:r>
    </w:p>
    <w:p w:rsidRPr="008C2E02" w:rsidR="003F3A96" w:rsidP="00F74C9E" w:rsidRDefault="003F3A96" w14:paraId="789D6C37" w14:textId="77777777">
      <w:pPr>
        <w:pStyle w:val="Geenafstand"/>
        <w:spacing w:line="240" w:lineRule="atLeast"/>
        <w:rPr>
          <w:rFonts w:ascii="Verdana Pro" w:hAnsi="Verdana Pro" w:cstheme="minorHAnsi"/>
          <w:i/>
          <w:iCs/>
          <w:sz w:val="18"/>
          <w:szCs w:val="18"/>
        </w:rPr>
      </w:pPr>
    </w:p>
    <w:p w:rsidRPr="008C2E02" w:rsidR="003F3A96" w:rsidP="00F74C9E" w:rsidRDefault="003F3A96" w14:paraId="28ECA3C7" w14:textId="610F38AF">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3F3A96" w:rsidP="00F74C9E" w:rsidRDefault="004B7EC4" w14:paraId="356B5095" w14:textId="3F7D6890">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Voor het gebruik van CRISPR-Cas zie ik inderdaad een rol weggelegd in de landbouw van de toekomst. Deze techniek kan worden ingezet als een Nieuwe Genomische Techniek (</w:t>
      </w:r>
      <w:r w:rsidRPr="008C2E02" w:rsidR="00873E9F">
        <w:rPr>
          <w:rFonts w:ascii="Verdana Pro" w:hAnsi="Verdana Pro" w:cstheme="minorHAnsi"/>
          <w:sz w:val="18"/>
          <w:szCs w:val="18"/>
        </w:rPr>
        <w:t xml:space="preserve">hierna: </w:t>
      </w:r>
      <w:r w:rsidRPr="008C2E02">
        <w:rPr>
          <w:rFonts w:ascii="Verdana Pro" w:hAnsi="Verdana Pro" w:cstheme="minorHAnsi"/>
          <w:sz w:val="18"/>
          <w:szCs w:val="18"/>
        </w:rPr>
        <w:t xml:space="preserve">NGT) in de plantveredeling. Dit wordt nu weinig toegepast door de bestaande Europese </w:t>
      </w:r>
      <w:r w:rsidRPr="008C2E02" w:rsidR="00873E9F">
        <w:rPr>
          <w:rFonts w:ascii="Verdana Pro" w:hAnsi="Verdana Pro" w:cstheme="minorHAnsi"/>
          <w:sz w:val="18"/>
          <w:szCs w:val="18"/>
        </w:rPr>
        <w:t>r</w:t>
      </w:r>
      <w:r w:rsidRPr="008C2E02">
        <w:rPr>
          <w:rFonts w:ascii="Verdana Pro" w:hAnsi="Verdana Pro" w:cstheme="minorHAnsi"/>
          <w:sz w:val="18"/>
          <w:szCs w:val="18"/>
        </w:rPr>
        <w:t>egelgeving</w:t>
      </w:r>
      <w:r w:rsidRPr="008C2E02" w:rsidR="00DC542A">
        <w:rPr>
          <w:rFonts w:ascii="Verdana Pro" w:hAnsi="Verdana Pro" w:cstheme="minorHAnsi"/>
          <w:sz w:val="18"/>
          <w:szCs w:val="18"/>
        </w:rPr>
        <w:t>. E</w:t>
      </w:r>
      <w:r w:rsidRPr="008C2E02">
        <w:rPr>
          <w:rFonts w:ascii="Verdana Pro" w:hAnsi="Verdana Pro" w:cstheme="minorHAnsi"/>
          <w:sz w:val="18"/>
          <w:szCs w:val="18"/>
        </w:rPr>
        <w:t>r wordt gewerkt aan nieuwe regelgeving waar</w:t>
      </w:r>
      <w:r w:rsidRPr="008C2E02" w:rsidR="00873E9F">
        <w:rPr>
          <w:rFonts w:ascii="Verdana Pro" w:hAnsi="Verdana Pro" w:cstheme="minorHAnsi"/>
          <w:sz w:val="18"/>
          <w:szCs w:val="18"/>
        </w:rPr>
        <w:t>door</w:t>
      </w:r>
      <w:r w:rsidRPr="008C2E02">
        <w:rPr>
          <w:rFonts w:ascii="Verdana Pro" w:hAnsi="Verdana Pro" w:cstheme="minorHAnsi"/>
          <w:sz w:val="18"/>
          <w:szCs w:val="18"/>
        </w:rPr>
        <w:t xml:space="preserve"> het gebruik van </w:t>
      </w:r>
      <w:proofErr w:type="spellStart"/>
      <w:r w:rsidRPr="008C2E02">
        <w:rPr>
          <w:rFonts w:ascii="Verdana Pro" w:hAnsi="Verdana Pro" w:cstheme="minorHAnsi"/>
          <w:sz w:val="18"/>
          <w:szCs w:val="18"/>
        </w:rPr>
        <w:t>NGTs</w:t>
      </w:r>
      <w:proofErr w:type="spellEnd"/>
      <w:r w:rsidRPr="008C2E02">
        <w:rPr>
          <w:rFonts w:ascii="Verdana Pro" w:hAnsi="Verdana Pro" w:cstheme="minorHAnsi"/>
          <w:sz w:val="18"/>
          <w:szCs w:val="18"/>
        </w:rPr>
        <w:t xml:space="preserve"> </w:t>
      </w:r>
      <w:r w:rsidRPr="008C2E02" w:rsidR="00873E9F">
        <w:rPr>
          <w:rFonts w:ascii="Verdana Pro" w:hAnsi="Verdana Pro" w:cstheme="minorHAnsi"/>
          <w:sz w:val="18"/>
          <w:szCs w:val="18"/>
        </w:rPr>
        <w:t>beter mogelijk zal zijn bij</w:t>
      </w:r>
      <w:r w:rsidRPr="008C2E02">
        <w:rPr>
          <w:rFonts w:ascii="Verdana Pro" w:hAnsi="Verdana Pro" w:cstheme="minorHAnsi"/>
          <w:sz w:val="18"/>
          <w:szCs w:val="18"/>
        </w:rPr>
        <w:t xml:space="preserve"> plantveredeling. Ik steun het ontwikkelen van deze nieuwe regelgeving van harte als mogelijk onderdeel van de landbouw van de toekomst.</w:t>
      </w:r>
      <w:r w:rsidRPr="008C2E02" w:rsidR="00575796">
        <w:rPr>
          <w:rFonts w:ascii="Verdana Pro" w:hAnsi="Verdana Pro" w:cstheme="minorHAnsi"/>
          <w:sz w:val="18"/>
          <w:szCs w:val="18"/>
        </w:rPr>
        <w:t xml:space="preserve"> </w:t>
      </w:r>
      <w:r w:rsidR="00575796">
        <w:rPr>
          <w:rFonts w:ascii="Verdana Pro" w:hAnsi="Verdana Pro" w:cstheme="minorHAnsi"/>
          <w:sz w:val="18"/>
          <w:szCs w:val="18"/>
        </w:rPr>
        <w:t>Ik sta open voor innovatie in de brede zin van het woord en daarom serveer ik</w:t>
      </w:r>
      <w:r w:rsidR="00326B12">
        <w:rPr>
          <w:rFonts w:ascii="Verdana Pro" w:hAnsi="Verdana Pro" w:cstheme="minorHAnsi"/>
          <w:sz w:val="18"/>
          <w:szCs w:val="18"/>
        </w:rPr>
        <w:t xml:space="preserve"> geen enkele innovatie op voorhand af.</w:t>
      </w:r>
      <w:r w:rsidR="00575796">
        <w:rPr>
          <w:rFonts w:ascii="Verdana Pro" w:hAnsi="Verdana Pro" w:cstheme="minorHAnsi"/>
          <w:sz w:val="18"/>
          <w:szCs w:val="18"/>
        </w:rPr>
        <w:t xml:space="preserve"> </w:t>
      </w:r>
      <w:r w:rsidRPr="008C2E02">
        <w:rPr>
          <w:rFonts w:ascii="Verdana Pro" w:hAnsi="Verdana Pro" w:cstheme="minorHAnsi"/>
          <w:sz w:val="18"/>
          <w:szCs w:val="18"/>
        </w:rPr>
        <w:t>De uitdagingen waar w</w:t>
      </w:r>
      <w:r w:rsidRPr="008C2E02" w:rsidR="00873E9F">
        <w:rPr>
          <w:rFonts w:ascii="Verdana Pro" w:hAnsi="Verdana Pro" w:cstheme="minorHAnsi"/>
          <w:sz w:val="18"/>
          <w:szCs w:val="18"/>
        </w:rPr>
        <w:t>ij</w:t>
      </w:r>
      <w:r w:rsidRPr="008C2E02">
        <w:rPr>
          <w:rFonts w:ascii="Verdana Pro" w:hAnsi="Verdana Pro" w:cstheme="minorHAnsi"/>
          <w:sz w:val="18"/>
          <w:szCs w:val="18"/>
        </w:rPr>
        <w:t xml:space="preserve"> voor staan op het </w:t>
      </w:r>
      <w:r w:rsidRPr="008C2E02" w:rsidR="00873E9F">
        <w:rPr>
          <w:rFonts w:ascii="Verdana Pro" w:hAnsi="Verdana Pro" w:cstheme="minorHAnsi"/>
          <w:sz w:val="18"/>
          <w:szCs w:val="18"/>
        </w:rPr>
        <w:t>gebied</w:t>
      </w:r>
      <w:r w:rsidRPr="008C2E02">
        <w:rPr>
          <w:rFonts w:ascii="Verdana Pro" w:hAnsi="Verdana Pro" w:cstheme="minorHAnsi"/>
          <w:sz w:val="18"/>
          <w:szCs w:val="18"/>
        </w:rPr>
        <w:t xml:space="preserve"> van verduurzaming en voedselzekerheid vragen </w:t>
      </w:r>
      <w:r w:rsidRPr="008C2E02" w:rsidR="00873E9F">
        <w:rPr>
          <w:rFonts w:ascii="Verdana Pro" w:hAnsi="Verdana Pro" w:cstheme="minorHAnsi"/>
          <w:sz w:val="18"/>
          <w:szCs w:val="18"/>
        </w:rPr>
        <w:t xml:space="preserve">om </w:t>
      </w:r>
      <w:r w:rsidRPr="008C2E02">
        <w:rPr>
          <w:rFonts w:ascii="Verdana Pro" w:hAnsi="Verdana Pro" w:cstheme="minorHAnsi"/>
          <w:sz w:val="18"/>
          <w:szCs w:val="18"/>
        </w:rPr>
        <w:t>deze innovaties nader te onderzoeken. Nederland investeert de komende jaren</w:t>
      </w:r>
      <w:r w:rsidRPr="008C2E02" w:rsidR="00873E9F">
        <w:rPr>
          <w:rFonts w:ascii="Verdana Pro" w:hAnsi="Verdana Pro" w:cstheme="minorHAnsi"/>
          <w:sz w:val="18"/>
          <w:szCs w:val="18"/>
        </w:rPr>
        <w:t>,</w:t>
      </w:r>
      <w:r w:rsidRPr="008C2E02">
        <w:rPr>
          <w:rFonts w:ascii="Verdana Pro" w:hAnsi="Verdana Pro" w:cstheme="minorHAnsi"/>
          <w:sz w:val="18"/>
          <w:szCs w:val="18"/>
        </w:rPr>
        <w:t xml:space="preserve"> met middelen uit het Nationaal Groeifonds</w:t>
      </w:r>
      <w:r w:rsidRPr="008C2E02" w:rsidR="00873E9F">
        <w:rPr>
          <w:rFonts w:ascii="Verdana Pro" w:hAnsi="Verdana Pro" w:cstheme="minorHAnsi"/>
          <w:sz w:val="18"/>
          <w:szCs w:val="18"/>
        </w:rPr>
        <w:t>,</w:t>
      </w:r>
      <w:r w:rsidR="00BB512A">
        <w:rPr>
          <w:rFonts w:ascii="Verdana Pro" w:hAnsi="Verdana Pro" w:cstheme="minorHAnsi"/>
          <w:sz w:val="18"/>
          <w:szCs w:val="18"/>
        </w:rPr>
        <w:t xml:space="preserve"> €</w:t>
      </w:r>
      <w:r w:rsidRPr="008C2E02">
        <w:rPr>
          <w:rFonts w:ascii="Verdana Pro" w:hAnsi="Verdana Pro" w:cstheme="minorHAnsi"/>
          <w:sz w:val="18"/>
          <w:szCs w:val="18"/>
        </w:rPr>
        <w:t xml:space="preserve"> 60 miljoen</w:t>
      </w:r>
      <w:r w:rsidRPr="008C2E02" w:rsidR="00873E9F">
        <w:rPr>
          <w:rFonts w:ascii="Verdana Pro" w:hAnsi="Verdana Pro" w:cstheme="minorHAnsi"/>
          <w:sz w:val="18"/>
          <w:szCs w:val="18"/>
        </w:rPr>
        <w:t xml:space="preserve"> euro</w:t>
      </w:r>
      <w:r w:rsidRPr="008C2E02">
        <w:rPr>
          <w:rFonts w:ascii="Verdana Pro" w:hAnsi="Verdana Pro" w:cstheme="minorHAnsi"/>
          <w:sz w:val="18"/>
          <w:szCs w:val="18"/>
        </w:rPr>
        <w:t xml:space="preserve"> in de ontwikkeling van cellulaire agricultuur. </w:t>
      </w:r>
    </w:p>
    <w:p w:rsidRPr="008C2E02" w:rsidR="003F3A96" w:rsidP="00F74C9E" w:rsidRDefault="003F3A96" w14:paraId="42D4FB8D" w14:textId="77777777">
      <w:pPr>
        <w:pStyle w:val="Geenafstand"/>
        <w:spacing w:line="240" w:lineRule="atLeast"/>
        <w:rPr>
          <w:rFonts w:ascii="Verdana Pro" w:hAnsi="Verdana Pro" w:cstheme="minorHAnsi"/>
          <w:i/>
          <w:iCs/>
          <w:sz w:val="18"/>
          <w:szCs w:val="18"/>
        </w:rPr>
      </w:pPr>
    </w:p>
    <w:p w:rsidRPr="008C2E02" w:rsidR="003F3A96" w:rsidP="00F74C9E" w:rsidRDefault="003F3A96" w14:paraId="7582ED8B" w14:textId="4AF64C1D">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Bovendien zijn deze leden van mening dat schoon water, bodem en lucht en een versterking van de natuur belangrijk zijn voor verduurzaming en daarmee belangrijk voor “de landbouw van de toekomst.” Deelt de minister deze mening? Zo nee, waarom niet? Zo ja, op welke wijze komt dat naar voren in de inzet zoals geformuleerd in de geannoteerde agenda?</w:t>
      </w:r>
      <w:r w:rsidR="00BF6ECD">
        <w:rPr>
          <w:rFonts w:ascii="Verdana Pro" w:hAnsi="Verdana Pro" w:cstheme="minorHAnsi"/>
          <w:i/>
          <w:iCs/>
          <w:sz w:val="18"/>
          <w:szCs w:val="18"/>
        </w:rPr>
        <w:t xml:space="preserve"> </w:t>
      </w:r>
      <w:r w:rsidRPr="008C2E02">
        <w:rPr>
          <w:rFonts w:ascii="Verdana Pro" w:hAnsi="Verdana Pro" w:cstheme="minorHAnsi"/>
          <w:i/>
          <w:iCs/>
          <w:sz w:val="18"/>
          <w:szCs w:val="18"/>
        </w:rPr>
        <w:t xml:space="preserve"> </w:t>
      </w:r>
    </w:p>
    <w:p w:rsidRPr="008C2E02" w:rsidR="008B07FF" w:rsidP="00F74C9E" w:rsidRDefault="008B07FF" w14:paraId="5C25C6BC" w14:textId="77777777">
      <w:pPr>
        <w:pStyle w:val="Geenafstand"/>
        <w:spacing w:line="240" w:lineRule="atLeast"/>
        <w:rPr>
          <w:rFonts w:ascii="Verdana Pro" w:hAnsi="Verdana Pro" w:cstheme="minorHAnsi"/>
          <w:sz w:val="18"/>
          <w:szCs w:val="18"/>
        </w:rPr>
      </w:pPr>
    </w:p>
    <w:p w:rsidRPr="008C2E02" w:rsidR="003F3A96" w:rsidP="00F74C9E" w:rsidRDefault="003F3A96" w14:paraId="0E19D85B" w14:textId="44430F99">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992A26" w:rsidP="00F74C9E" w:rsidRDefault="00992A26" w14:paraId="575CC369" w14:textId="09B6FADA">
      <w:pPr>
        <w:rPr>
          <w:rFonts w:ascii="Verdana Pro" w:hAnsi="Verdana Pro" w:eastAsiaTheme="minorHAnsi" w:cstheme="minorHAnsi"/>
          <w:szCs w:val="18"/>
          <w:lang w:eastAsia="en-US"/>
        </w:rPr>
      </w:pPr>
      <w:r w:rsidRPr="008C2E02">
        <w:rPr>
          <w:rFonts w:ascii="Verdana Pro" w:hAnsi="Verdana Pro" w:eastAsiaTheme="minorHAnsi" w:cstheme="minorHAnsi"/>
          <w:szCs w:val="18"/>
          <w:lang w:eastAsia="en-US"/>
        </w:rPr>
        <w:t>Ik ben dat met deze leden eens. Zoals ik in mijn brief van 11 september jl. heb aangegeven</w:t>
      </w:r>
      <w:r w:rsidRPr="008C2E02" w:rsidR="00873E9F">
        <w:rPr>
          <w:rFonts w:ascii="Verdana Pro" w:hAnsi="Verdana Pro" w:eastAsiaTheme="minorHAnsi" w:cstheme="minorHAnsi"/>
          <w:szCs w:val="18"/>
          <w:lang w:eastAsia="en-US"/>
        </w:rPr>
        <w:t xml:space="preserve"> (Kamerbrief</w:t>
      </w:r>
      <w:r w:rsidR="00491F7D">
        <w:rPr>
          <w:rFonts w:ascii="Verdana Pro" w:hAnsi="Verdana Pro" w:eastAsiaTheme="minorHAnsi" w:cstheme="minorHAnsi"/>
          <w:szCs w:val="18"/>
          <w:lang w:eastAsia="en-US"/>
        </w:rPr>
        <w:t xml:space="preserve"> </w:t>
      </w:r>
      <w:r w:rsidR="007E5539">
        <w:rPr>
          <w:rFonts w:ascii="Verdana Pro" w:hAnsi="Verdana Pro" w:eastAsiaTheme="minorHAnsi" w:cstheme="minorHAnsi"/>
          <w:szCs w:val="18"/>
          <w:lang w:eastAsia="en-US"/>
        </w:rPr>
        <w:t>21 501-32, nr. 1668</w:t>
      </w:r>
      <w:r w:rsidRPr="008C2E02" w:rsidR="00873E9F">
        <w:rPr>
          <w:rFonts w:ascii="Verdana Pro" w:hAnsi="Verdana Pro" w:eastAsiaTheme="minorHAnsi" w:cstheme="minorHAnsi"/>
          <w:szCs w:val="18"/>
          <w:lang w:eastAsia="en-US"/>
        </w:rPr>
        <w:t>)</w:t>
      </w:r>
      <w:r w:rsidRPr="008C2E02">
        <w:rPr>
          <w:rFonts w:ascii="Verdana Pro" w:hAnsi="Verdana Pro" w:eastAsiaTheme="minorHAnsi" w:cstheme="minorHAnsi"/>
          <w:szCs w:val="18"/>
          <w:lang w:eastAsia="en-US"/>
        </w:rPr>
        <w:t>, zal het regeerprogramma</w:t>
      </w:r>
      <w:r w:rsidR="00BB512A">
        <w:rPr>
          <w:rFonts w:ascii="Verdana Pro" w:hAnsi="Verdana Pro" w:eastAsiaTheme="minorHAnsi" w:cstheme="minorHAnsi"/>
          <w:szCs w:val="18"/>
          <w:lang w:eastAsia="en-US"/>
        </w:rPr>
        <w:t xml:space="preserve"> voor mij</w:t>
      </w:r>
      <w:r w:rsidRPr="008C2E02">
        <w:rPr>
          <w:rFonts w:ascii="Verdana Pro" w:hAnsi="Verdana Pro" w:eastAsiaTheme="minorHAnsi" w:cstheme="minorHAnsi"/>
          <w:szCs w:val="18"/>
          <w:lang w:eastAsia="en-US"/>
        </w:rPr>
        <w:t xml:space="preserve"> leidend zijn bij de Nederlandse positiebepaling voor de </w:t>
      </w:r>
      <w:r w:rsidR="00BB512A">
        <w:rPr>
          <w:rFonts w:ascii="Verdana Pro" w:hAnsi="Verdana Pro" w:eastAsiaTheme="minorHAnsi" w:cstheme="minorHAnsi"/>
          <w:szCs w:val="18"/>
          <w:lang w:eastAsia="en-US"/>
        </w:rPr>
        <w:t xml:space="preserve">volgende periode van het </w:t>
      </w:r>
      <w:r w:rsidRPr="008C2E02">
        <w:rPr>
          <w:rFonts w:ascii="Verdana Pro" w:hAnsi="Verdana Pro" w:eastAsiaTheme="minorHAnsi" w:cstheme="minorHAnsi"/>
          <w:szCs w:val="18"/>
          <w:lang w:eastAsia="en-US"/>
        </w:rPr>
        <w:t>G</w:t>
      </w:r>
      <w:r w:rsidR="00BB512A">
        <w:rPr>
          <w:rFonts w:ascii="Verdana Pro" w:hAnsi="Verdana Pro" w:eastAsiaTheme="minorHAnsi" w:cstheme="minorHAnsi"/>
          <w:szCs w:val="18"/>
          <w:lang w:eastAsia="en-US"/>
        </w:rPr>
        <w:t xml:space="preserve">emeenschappelijk </w:t>
      </w:r>
      <w:r w:rsidRPr="008C2E02">
        <w:rPr>
          <w:rFonts w:ascii="Verdana Pro" w:hAnsi="Verdana Pro" w:eastAsiaTheme="minorHAnsi" w:cstheme="minorHAnsi"/>
          <w:szCs w:val="18"/>
          <w:lang w:eastAsia="en-US"/>
        </w:rPr>
        <w:t>L</w:t>
      </w:r>
      <w:r w:rsidR="00BB512A">
        <w:rPr>
          <w:rFonts w:ascii="Verdana Pro" w:hAnsi="Verdana Pro" w:eastAsiaTheme="minorHAnsi" w:cstheme="minorHAnsi"/>
          <w:szCs w:val="18"/>
          <w:lang w:eastAsia="en-US"/>
        </w:rPr>
        <w:t>andbouwbeleid (GLB)</w:t>
      </w:r>
      <w:r w:rsidRPr="008C2E02">
        <w:rPr>
          <w:rFonts w:ascii="Verdana Pro" w:hAnsi="Verdana Pro" w:eastAsiaTheme="minorHAnsi" w:cstheme="minorHAnsi"/>
          <w:szCs w:val="18"/>
          <w:lang w:eastAsia="en-US"/>
        </w:rPr>
        <w:t xml:space="preserve">. In het regeerprogramma legt het kabinet de verbinding tussen een efficiënte, </w:t>
      </w:r>
      <w:proofErr w:type="spellStart"/>
      <w:r w:rsidRPr="008C2E02">
        <w:rPr>
          <w:rFonts w:ascii="Verdana Pro" w:hAnsi="Verdana Pro" w:eastAsiaTheme="minorHAnsi" w:cstheme="minorHAnsi"/>
          <w:szCs w:val="18"/>
          <w:lang w:eastAsia="en-US"/>
        </w:rPr>
        <w:t>klimaatadaptieve</w:t>
      </w:r>
      <w:proofErr w:type="spellEnd"/>
      <w:r w:rsidRPr="008C2E02">
        <w:rPr>
          <w:rFonts w:ascii="Verdana Pro" w:hAnsi="Verdana Pro" w:eastAsiaTheme="minorHAnsi" w:cstheme="minorHAnsi"/>
          <w:szCs w:val="18"/>
          <w:lang w:eastAsia="en-US"/>
        </w:rPr>
        <w:t xml:space="preserve"> en innovatieve voedselproductie enerzijds en ruimte voor en behoud van biodiversiteit en natuur anderzijds. Het kabinet committeert zich aan de verplichtingen die volgen uit (</w:t>
      </w:r>
      <w:proofErr w:type="spellStart"/>
      <w:r w:rsidRPr="008C2E02">
        <w:rPr>
          <w:rFonts w:ascii="Verdana Pro" w:hAnsi="Verdana Pro" w:eastAsiaTheme="minorHAnsi" w:cstheme="minorHAnsi"/>
          <w:szCs w:val="18"/>
          <w:lang w:eastAsia="en-US"/>
        </w:rPr>
        <w:t>inter</w:t>
      </w:r>
      <w:proofErr w:type="spellEnd"/>
      <w:r w:rsidRPr="008C2E02" w:rsidR="00873E9F">
        <w:rPr>
          <w:rFonts w:ascii="Verdana Pro" w:hAnsi="Verdana Pro" w:eastAsiaTheme="minorHAnsi" w:cstheme="minorHAnsi"/>
          <w:szCs w:val="18"/>
          <w:lang w:eastAsia="en-US"/>
        </w:rPr>
        <w:t>-</w:t>
      </w:r>
      <w:r w:rsidRPr="008C2E02">
        <w:rPr>
          <w:rFonts w:ascii="Verdana Pro" w:hAnsi="Verdana Pro" w:eastAsiaTheme="minorHAnsi" w:cstheme="minorHAnsi"/>
          <w:szCs w:val="18"/>
          <w:lang w:eastAsia="en-US"/>
        </w:rPr>
        <w:t>)nationale wet- en regelgeving ten aanzien van natuur</w:t>
      </w:r>
      <w:r w:rsidRPr="008C2E02" w:rsidR="00873E9F">
        <w:rPr>
          <w:rFonts w:ascii="Verdana Pro" w:hAnsi="Verdana Pro" w:eastAsiaTheme="minorHAnsi" w:cstheme="minorHAnsi"/>
          <w:szCs w:val="18"/>
          <w:lang w:eastAsia="en-US"/>
        </w:rPr>
        <w:t xml:space="preserve">, </w:t>
      </w:r>
      <w:r w:rsidRPr="008C2E02">
        <w:rPr>
          <w:rFonts w:ascii="Verdana Pro" w:hAnsi="Verdana Pro" w:eastAsiaTheme="minorHAnsi" w:cstheme="minorHAnsi"/>
          <w:szCs w:val="18"/>
          <w:lang w:eastAsia="en-US"/>
        </w:rPr>
        <w:t>biodiversiteit</w:t>
      </w:r>
      <w:r w:rsidRPr="008C2E02" w:rsidR="00873E9F">
        <w:rPr>
          <w:rFonts w:ascii="Verdana Pro" w:hAnsi="Verdana Pro" w:eastAsiaTheme="minorHAnsi" w:cstheme="minorHAnsi"/>
          <w:szCs w:val="18"/>
          <w:lang w:eastAsia="en-US"/>
        </w:rPr>
        <w:t xml:space="preserve">, </w:t>
      </w:r>
      <w:r w:rsidRPr="008C2E02">
        <w:rPr>
          <w:rFonts w:ascii="Verdana Pro" w:hAnsi="Verdana Pro" w:eastAsiaTheme="minorHAnsi" w:cstheme="minorHAnsi"/>
          <w:szCs w:val="18"/>
          <w:lang w:eastAsia="en-US"/>
        </w:rPr>
        <w:t>klimaat, luchtkwaliteit, water</w:t>
      </w:r>
      <w:r w:rsidRPr="008C2E02" w:rsidR="00873E9F">
        <w:rPr>
          <w:rFonts w:ascii="Verdana Pro" w:hAnsi="Verdana Pro" w:eastAsiaTheme="minorHAnsi" w:cstheme="minorHAnsi"/>
          <w:szCs w:val="18"/>
          <w:lang w:eastAsia="en-US"/>
        </w:rPr>
        <w:t xml:space="preserve"> en stikstof</w:t>
      </w:r>
      <w:r w:rsidRPr="008C2E02">
        <w:rPr>
          <w:rFonts w:ascii="Verdana Pro" w:hAnsi="Verdana Pro" w:eastAsiaTheme="minorHAnsi" w:cstheme="minorHAnsi"/>
          <w:szCs w:val="18"/>
          <w:lang w:eastAsia="en-US"/>
        </w:rPr>
        <w:t xml:space="preserve">. Onze inzet zal dus mede gericht zijn op het ondersteunen van ondernemers bij hun inspanningen om </w:t>
      </w:r>
      <w:r w:rsidRPr="008C2E02" w:rsidR="009C6887">
        <w:rPr>
          <w:rFonts w:ascii="Verdana Pro" w:hAnsi="Verdana Pro" w:eastAsiaTheme="minorHAnsi" w:cstheme="minorHAnsi"/>
          <w:szCs w:val="18"/>
          <w:lang w:eastAsia="en-US"/>
        </w:rPr>
        <w:t xml:space="preserve">zich </w:t>
      </w:r>
      <w:r w:rsidRPr="008C2E02">
        <w:rPr>
          <w:rFonts w:ascii="Verdana Pro" w:hAnsi="Verdana Pro" w:eastAsiaTheme="minorHAnsi" w:cstheme="minorHAnsi"/>
          <w:szCs w:val="18"/>
          <w:lang w:eastAsia="en-US"/>
        </w:rPr>
        <w:t xml:space="preserve">door te ontwikkelen en te innoveren ten </w:t>
      </w:r>
      <w:r w:rsidRPr="008C2E02" w:rsidR="009C6887">
        <w:rPr>
          <w:rFonts w:ascii="Verdana Pro" w:hAnsi="Verdana Pro" w:eastAsiaTheme="minorHAnsi" w:cstheme="minorHAnsi"/>
          <w:szCs w:val="18"/>
          <w:lang w:eastAsia="en-US"/>
        </w:rPr>
        <w:t xml:space="preserve">aanzien </w:t>
      </w:r>
      <w:r w:rsidRPr="008C2E02">
        <w:rPr>
          <w:rFonts w:ascii="Verdana Pro" w:hAnsi="Verdana Pro" w:eastAsiaTheme="minorHAnsi" w:cstheme="minorHAnsi"/>
          <w:szCs w:val="18"/>
          <w:lang w:eastAsia="en-US"/>
        </w:rPr>
        <w:t xml:space="preserve">van </w:t>
      </w:r>
      <w:r w:rsidRPr="008C2E02" w:rsidR="00873E9F">
        <w:rPr>
          <w:rFonts w:ascii="Verdana Pro" w:hAnsi="Verdana Pro" w:eastAsiaTheme="minorHAnsi" w:cstheme="minorHAnsi"/>
          <w:szCs w:val="18"/>
          <w:lang w:eastAsia="en-US"/>
        </w:rPr>
        <w:t xml:space="preserve">het </w:t>
      </w:r>
      <w:r w:rsidRPr="008C2E02">
        <w:rPr>
          <w:rFonts w:ascii="Verdana Pro" w:hAnsi="Verdana Pro" w:eastAsiaTheme="minorHAnsi" w:cstheme="minorHAnsi"/>
          <w:szCs w:val="18"/>
          <w:lang w:eastAsia="en-US"/>
        </w:rPr>
        <w:t xml:space="preserve">klimaat, </w:t>
      </w:r>
      <w:r w:rsidRPr="008C2E02" w:rsidR="00873E9F">
        <w:rPr>
          <w:rFonts w:ascii="Verdana Pro" w:hAnsi="Verdana Pro" w:eastAsiaTheme="minorHAnsi" w:cstheme="minorHAnsi"/>
          <w:szCs w:val="18"/>
          <w:lang w:eastAsia="en-US"/>
        </w:rPr>
        <w:t xml:space="preserve">de </w:t>
      </w:r>
      <w:r w:rsidRPr="008C2E02">
        <w:rPr>
          <w:rFonts w:ascii="Verdana Pro" w:hAnsi="Verdana Pro" w:eastAsiaTheme="minorHAnsi" w:cstheme="minorHAnsi"/>
          <w:szCs w:val="18"/>
          <w:lang w:eastAsia="en-US"/>
        </w:rPr>
        <w:t xml:space="preserve">natuur, </w:t>
      </w:r>
      <w:r w:rsidRPr="008C2E02" w:rsidR="009C6887">
        <w:rPr>
          <w:rFonts w:ascii="Verdana Pro" w:hAnsi="Verdana Pro" w:eastAsiaTheme="minorHAnsi" w:cstheme="minorHAnsi"/>
          <w:szCs w:val="18"/>
          <w:lang w:eastAsia="en-US"/>
        </w:rPr>
        <w:t xml:space="preserve">de beschikbaarheid van </w:t>
      </w:r>
      <w:r w:rsidRPr="008C2E02">
        <w:rPr>
          <w:rFonts w:ascii="Verdana Pro" w:hAnsi="Verdana Pro" w:eastAsiaTheme="minorHAnsi" w:cstheme="minorHAnsi"/>
          <w:szCs w:val="18"/>
          <w:lang w:eastAsia="en-US"/>
        </w:rPr>
        <w:t xml:space="preserve">voldoende en schoon water, stikstof, geur en fijnstof, en om beter met weersextremen en verzilting om te kunnen gaan. Daarbij vind ik het belangrijk dat we boeren beter belonen voor de diensten die ze leveren aan de maatschappij, bijvoorbeeld op het gebied van agrarisch natuurbeheer, het vasthouden van water via robuuste bodem-, water- en teeltmaatregelen, en biodiversiteit. </w:t>
      </w:r>
    </w:p>
    <w:p w:rsidRPr="008C2E02" w:rsidR="003F3A96" w:rsidP="00F74C9E" w:rsidRDefault="003F3A96" w14:paraId="79FAF461" w14:textId="77777777">
      <w:pPr>
        <w:pStyle w:val="Geenafstand"/>
        <w:spacing w:line="240" w:lineRule="atLeast"/>
        <w:rPr>
          <w:rFonts w:ascii="Verdana Pro" w:hAnsi="Verdana Pro" w:cstheme="minorHAnsi"/>
          <w:sz w:val="18"/>
          <w:szCs w:val="18"/>
        </w:rPr>
      </w:pPr>
    </w:p>
    <w:p w:rsidRPr="008C2E02" w:rsidR="00992A26" w:rsidP="00F74C9E" w:rsidRDefault="00992A26" w14:paraId="69645517" w14:textId="77777777">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Voedselzekerheid</w:t>
      </w:r>
    </w:p>
    <w:p w:rsidRPr="008C2E02" w:rsidR="00992A26" w:rsidP="00F74C9E" w:rsidRDefault="00992A26" w14:paraId="49213A4F" w14:textId="77777777">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 xml:space="preserve">Voor de leden van de VVD-fractie is biotechnologie, waaronder bijvoorbeeld innovatieve zaadveredelingstechnieken, een cruciaal onderdeel om toe te werken naar een duurzame voedselproductie die voedselzekerheid biedt en blijft bieden in de toekomst. Graag horen deze leden of de minister dit deelt en of de minister het thema voedselzekerheid aangrijpt om de noodzaak van bijvoorbeeld het voorstel omtrent Nieuwe </w:t>
      </w:r>
      <w:proofErr w:type="spellStart"/>
      <w:r w:rsidRPr="008C2E02">
        <w:rPr>
          <w:rFonts w:ascii="Verdana Pro" w:hAnsi="Verdana Pro" w:cstheme="minorHAnsi"/>
          <w:i/>
          <w:iCs/>
          <w:sz w:val="18"/>
          <w:szCs w:val="18"/>
        </w:rPr>
        <w:t>Genomische</w:t>
      </w:r>
      <w:proofErr w:type="spellEnd"/>
      <w:r w:rsidRPr="008C2E02">
        <w:rPr>
          <w:rFonts w:ascii="Verdana Pro" w:hAnsi="Verdana Pro" w:cstheme="minorHAnsi"/>
          <w:i/>
          <w:iCs/>
          <w:sz w:val="18"/>
          <w:szCs w:val="18"/>
        </w:rPr>
        <w:t xml:space="preserve"> Technieken (</w:t>
      </w:r>
      <w:proofErr w:type="spellStart"/>
      <w:r w:rsidRPr="008C2E02">
        <w:rPr>
          <w:rFonts w:ascii="Verdana Pro" w:hAnsi="Verdana Pro" w:cstheme="minorHAnsi"/>
          <w:i/>
          <w:iCs/>
          <w:sz w:val="18"/>
          <w:szCs w:val="18"/>
        </w:rPr>
        <w:t>NGTs</w:t>
      </w:r>
      <w:proofErr w:type="spellEnd"/>
      <w:r w:rsidRPr="008C2E02">
        <w:rPr>
          <w:rFonts w:ascii="Verdana Pro" w:hAnsi="Verdana Pro" w:cstheme="minorHAnsi"/>
          <w:i/>
          <w:iCs/>
          <w:sz w:val="18"/>
          <w:szCs w:val="18"/>
        </w:rPr>
        <w:t>) verder onder de aandacht te brengen.</w:t>
      </w:r>
    </w:p>
    <w:p w:rsidRPr="008C2E02" w:rsidR="009C6887" w:rsidP="00F74C9E" w:rsidRDefault="009C6887" w14:paraId="0683490D" w14:textId="77777777">
      <w:pPr>
        <w:pStyle w:val="Geenafstand"/>
        <w:spacing w:line="240" w:lineRule="atLeast"/>
        <w:rPr>
          <w:rFonts w:ascii="Verdana Pro" w:hAnsi="Verdana Pro" w:cstheme="minorHAnsi"/>
          <w:i/>
          <w:iCs/>
          <w:sz w:val="18"/>
          <w:szCs w:val="18"/>
        </w:rPr>
      </w:pPr>
    </w:p>
    <w:p w:rsidRPr="008C2E02" w:rsidR="00992A26" w:rsidP="00F74C9E" w:rsidRDefault="00992A26" w14:paraId="114A8C16" w14:textId="77777777">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8B07FF" w:rsidP="00F74C9E" w:rsidRDefault="00992A26" w14:paraId="11533CE2" w14:textId="61688049">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 xml:space="preserve">Ik ben het eens met de leden van de VVD-fractie dat biotechnologie, bijvoorbeeld </w:t>
      </w:r>
      <w:proofErr w:type="spellStart"/>
      <w:r w:rsidRPr="008C2E02">
        <w:rPr>
          <w:rFonts w:ascii="Verdana Pro" w:hAnsi="Verdana Pro" w:cstheme="minorHAnsi"/>
          <w:sz w:val="18"/>
          <w:szCs w:val="18"/>
        </w:rPr>
        <w:t>NGTs</w:t>
      </w:r>
      <w:proofErr w:type="spellEnd"/>
      <w:r w:rsidRPr="008C2E02">
        <w:rPr>
          <w:rFonts w:ascii="Verdana Pro" w:hAnsi="Verdana Pro" w:cstheme="minorHAnsi"/>
          <w:sz w:val="18"/>
          <w:szCs w:val="18"/>
        </w:rPr>
        <w:t>, een belangrijk onderdeel k</w:t>
      </w:r>
      <w:r w:rsidR="001E5B53">
        <w:rPr>
          <w:rFonts w:ascii="Verdana Pro" w:hAnsi="Verdana Pro" w:cstheme="minorHAnsi"/>
          <w:sz w:val="18"/>
          <w:szCs w:val="18"/>
        </w:rPr>
        <w:t>a</w:t>
      </w:r>
      <w:r w:rsidRPr="008C2E02">
        <w:rPr>
          <w:rFonts w:ascii="Verdana Pro" w:hAnsi="Verdana Pro" w:cstheme="minorHAnsi"/>
          <w:sz w:val="18"/>
          <w:szCs w:val="18"/>
        </w:rPr>
        <w:t xml:space="preserve">n zijn voor een duurzame en zekere voedselproductie. In de </w:t>
      </w:r>
      <w:proofErr w:type="spellStart"/>
      <w:r w:rsidRPr="008C2E02">
        <w:rPr>
          <w:rFonts w:ascii="Verdana Pro" w:hAnsi="Verdana Pro" w:cstheme="minorHAnsi"/>
          <w:sz w:val="18"/>
          <w:szCs w:val="18"/>
        </w:rPr>
        <w:t>rijksbrede</w:t>
      </w:r>
      <w:proofErr w:type="spellEnd"/>
      <w:r w:rsidRPr="008C2E02">
        <w:rPr>
          <w:rFonts w:ascii="Verdana Pro" w:hAnsi="Verdana Pro" w:cstheme="minorHAnsi"/>
          <w:sz w:val="18"/>
          <w:szCs w:val="18"/>
        </w:rPr>
        <w:t xml:space="preserve"> visie </w:t>
      </w:r>
      <w:r w:rsidRPr="008C2E02" w:rsidR="007A6D7E">
        <w:rPr>
          <w:rFonts w:ascii="Verdana Pro" w:hAnsi="Verdana Pro" w:cstheme="minorHAnsi"/>
          <w:sz w:val="18"/>
          <w:szCs w:val="18"/>
        </w:rPr>
        <w:t xml:space="preserve">ten aanzien van </w:t>
      </w:r>
      <w:r w:rsidRPr="008C2E02">
        <w:rPr>
          <w:rFonts w:ascii="Verdana Pro" w:hAnsi="Verdana Pro" w:cstheme="minorHAnsi"/>
          <w:sz w:val="18"/>
          <w:szCs w:val="18"/>
        </w:rPr>
        <w:t xml:space="preserve">biotechnologie, waar op dit moment aan wordt gewerkt, wordt de bijdrage van biotechnologie aan voedselzekerheid meegenomen. Het wetgevingsvoorstel van de Commissie voor het gebruik van </w:t>
      </w:r>
      <w:proofErr w:type="spellStart"/>
      <w:r w:rsidRPr="008C2E02">
        <w:rPr>
          <w:rFonts w:ascii="Verdana Pro" w:hAnsi="Verdana Pro" w:cstheme="minorHAnsi"/>
          <w:sz w:val="18"/>
          <w:szCs w:val="18"/>
        </w:rPr>
        <w:t>NGTs</w:t>
      </w:r>
      <w:proofErr w:type="spellEnd"/>
      <w:r w:rsidRPr="008C2E02">
        <w:rPr>
          <w:rFonts w:ascii="Verdana Pro" w:hAnsi="Verdana Pro" w:cstheme="minorHAnsi"/>
          <w:sz w:val="18"/>
          <w:szCs w:val="18"/>
        </w:rPr>
        <w:t xml:space="preserve"> in de plantveredeling zou inderdaad een bijdrage kunnen leveren aan voedselzekerheid. Daarom zal ik dit meenemen naar Brussel en </w:t>
      </w:r>
      <w:r w:rsidRPr="008C2E02" w:rsidR="007A6D7E">
        <w:rPr>
          <w:rFonts w:ascii="Verdana Pro" w:hAnsi="Verdana Pro" w:cstheme="minorHAnsi"/>
          <w:sz w:val="18"/>
          <w:szCs w:val="18"/>
        </w:rPr>
        <w:t>di</w:t>
      </w:r>
      <w:r w:rsidRPr="008C2E02">
        <w:rPr>
          <w:rFonts w:ascii="Verdana Pro" w:hAnsi="Verdana Pro" w:cstheme="minorHAnsi"/>
          <w:sz w:val="18"/>
          <w:szCs w:val="18"/>
        </w:rPr>
        <w:t>t daar onder de aandacht brengen.</w:t>
      </w:r>
    </w:p>
    <w:p w:rsidRPr="008C2E02" w:rsidR="00992A26" w:rsidP="00F74C9E" w:rsidRDefault="00992A26" w14:paraId="1F325E6F" w14:textId="77777777">
      <w:pPr>
        <w:rPr>
          <w:rFonts w:ascii="Verdana Pro" w:hAnsi="Verdana Pro" w:cstheme="minorHAnsi"/>
          <w:b/>
          <w:szCs w:val="18"/>
        </w:rPr>
      </w:pPr>
    </w:p>
    <w:p w:rsidRPr="008C2E02" w:rsidR="00992A26" w:rsidP="00F74C9E" w:rsidRDefault="00992A26" w14:paraId="2B8E6A5B" w14:textId="77777777">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 xml:space="preserve">Wolf </w:t>
      </w:r>
    </w:p>
    <w:p w:rsidRPr="008C2E02" w:rsidR="00992A26" w:rsidP="00F74C9E" w:rsidRDefault="00992A26" w14:paraId="1192FBAE" w14:textId="77777777">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 xml:space="preserve">De leden van de VVD-fractie vragen de staatssecretaris of hij een inschatting kan geven van de stemverhoudingen bij het voorstel van de EC (COM(2023)799). Kan hij nader toelichten wat hij bedoelt met “maatwerk voor onze Nederlandse situatie” om incidenten te voorkomen? Waar denkt hij dan concreet aan? </w:t>
      </w:r>
    </w:p>
    <w:p w:rsidRPr="008C2E02" w:rsidR="00992A26" w:rsidP="00F74C9E" w:rsidRDefault="00992A26" w14:paraId="577E00DD" w14:textId="77777777">
      <w:pPr>
        <w:rPr>
          <w:rFonts w:ascii="Verdana Pro" w:hAnsi="Verdana Pro" w:cstheme="minorHAnsi"/>
          <w:b/>
          <w:szCs w:val="18"/>
        </w:rPr>
      </w:pPr>
    </w:p>
    <w:p w:rsidRPr="008C2E02" w:rsidR="00992A26" w:rsidP="00F74C9E" w:rsidRDefault="00992A26" w14:paraId="058EBC46" w14:textId="77777777">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992A26" w:rsidP="00F74C9E" w:rsidRDefault="001E5B53" w14:paraId="1D191FD6" w14:textId="63B43B58">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 xml:space="preserve">Afgaand op de bekende voorgenomen stemposities is er op dit moment nog geen kwalificerende meerderheid voor het voorstel van de Commissie om de beschermde status van de wolf onder het Verdrag van Bern te verlagen van strikt beschermd naar beschermd. </w:t>
      </w:r>
      <w:r w:rsidRPr="008C2E02" w:rsidR="00992A26">
        <w:rPr>
          <w:rFonts w:ascii="Verdana Pro" w:hAnsi="Verdana Pro" w:cstheme="minorHAnsi"/>
          <w:sz w:val="18"/>
          <w:szCs w:val="18"/>
        </w:rPr>
        <w:t>Een klein aantal landen heeft hun voorgenomen stempositie nog niet gedeeld met he</w:t>
      </w:r>
      <w:r w:rsidRPr="008C2E02" w:rsidR="00353BF5">
        <w:rPr>
          <w:rFonts w:ascii="Verdana Pro" w:hAnsi="Verdana Pro" w:cstheme="minorHAnsi"/>
          <w:sz w:val="18"/>
          <w:szCs w:val="18"/>
        </w:rPr>
        <w:t>t Hongaars</w:t>
      </w:r>
      <w:r w:rsidRPr="008C2E02" w:rsidR="00992A26">
        <w:rPr>
          <w:rFonts w:ascii="Verdana Pro" w:hAnsi="Verdana Pro" w:cstheme="minorHAnsi"/>
          <w:sz w:val="18"/>
          <w:szCs w:val="18"/>
        </w:rPr>
        <w:t xml:space="preserve"> voorzitterschap en de lidstaten. Het is daarom momenteel nog niet duidelijk wat de uiteindelijke stemverhoudingen zullen zijn. </w:t>
      </w:r>
      <w:r w:rsidR="003E7076">
        <w:rPr>
          <w:rFonts w:ascii="Verdana Pro" w:hAnsi="Verdana Pro" w:cstheme="minorHAnsi"/>
          <w:sz w:val="18"/>
          <w:szCs w:val="18"/>
        </w:rPr>
        <w:t>De staatssecretaris</w:t>
      </w:r>
      <w:r w:rsidRPr="008C2E02" w:rsidR="003E7076">
        <w:rPr>
          <w:rFonts w:ascii="Verdana Pro" w:hAnsi="Verdana Pro" w:cstheme="minorHAnsi"/>
          <w:sz w:val="18"/>
          <w:szCs w:val="18"/>
        </w:rPr>
        <w:t xml:space="preserve"> </w:t>
      </w:r>
      <w:r w:rsidRPr="008C2E02" w:rsidR="00992A26">
        <w:rPr>
          <w:rFonts w:ascii="Verdana Pro" w:hAnsi="Verdana Pro" w:cstheme="minorHAnsi"/>
          <w:sz w:val="18"/>
          <w:szCs w:val="18"/>
        </w:rPr>
        <w:t xml:space="preserve">zet </w:t>
      </w:r>
      <w:r w:rsidR="003E7076">
        <w:rPr>
          <w:rFonts w:ascii="Verdana Pro" w:hAnsi="Verdana Pro" w:cstheme="minorHAnsi"/>
          <w:sz w:val="18"/>
          <w:szCs w:val="18"/>
        </w:rPr>
        <w:t>zich</w:t>
      </w:r>
      <w:r w:rsidRPr="008C2E02" w:rsidR="00992A26">
        <w:rPr>
          <w:rFonts w:ascii="Verdana Pro" w:hAnsi="Verdana Pro" w:cstheme="minorHAnsi"/>
          <w:sz w:val="18"/>
          <w:szCs w:val="18"/>
        </w:rPr>
        <w:t xml:space="preserve"> actief in richting andere lidstaten om meer steun voor het voorstel te krijgen. </w:t>
      </w:r>
    </w:p>
    <w:p w:rsidRPr="008C2E02" w:rsidR="00992A26" w:rsidP="00F74C9E" w:rsidRDefault="00992A26" w14:paraId="52F06409" w14:textId="12100B8A">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Nederland is een klein, druk bevolkt land. Wolf en mens leven hierdoor noodgedwongen dicht op elkaar</w:t>
      </w:r>
      <w:r w:rsidRPr="008C2E02" w:rsidR="002A784F">
        <w:rPr>
          <w:rFonts w:ascii="Verdana Pro" w:hAnsi="Verdana Pro" w:cstheme="minorHAnsi"/>
          <w:sz w:val="18"/>
          <w:szCs w:val="18"/>
        </w:rPr>
        <w:t>,</w:t>
      </w:r>
      <w:r w:rsidRPr="008C2E02">
        <w:rPr>
          <w:rFonts w:ascii="Verdana Pro" w:hAnsi="Verdana Pro" w:cstheme="minorHAnsi"/>
          <w:sz w:val="18"/>
          <w:szCs w:val="18"/>
        </w:rPr>
        <w:t xml:space="preserve"> waardoor de kans op incidenten groter is dan in </w:t>
      </w:r>
      <w:r w:rsidRPr="008C2E02" w:rsidR="002A784F">
        <w:rPr>
          <w:rFonts w:ascii="Verdana Pro" w:hAnsi="Verdana Pro" w:cstheme="minorHAnsi"/>
          <w:sz w:val="18"/>
          <w:szCs w:val="18"/>
        </w:rPr>
        <w:t>l</w:t>
      </w:r>
      <w:r w:rsidRPr="008C2E02">
        <w:rPr>
          <w:rFonts w:ascii="Verdana Pro" w:hAnsi="Verdana Pro" w:cstheme="minorHAnsi"/>
          <w:sz w:val="18"/>
          <w:szCs w:val="18"/>
        </w:rPr>
        <w:t xml:space="preserve">idstaten met veel ruimte. </w:t>
      </w:r>
      <w:r w:rsidRPr="001E5B53" w:rsidR="001E5B53">
        <w:rPr>
          <w:rFonts w:ascii="Verdana Pro" w:hAnsi="Verdana Pro" w:cstheme="minorHAnsi"/>
          <w:sz w:val="18"/>
          <w:szCs w:val="18"/>
        </w:rPr>
        <w:t xml:space="preserve">De staatssecretaris is </w:t>
      </w:r>
      <w:r w:rsidR="005149DA">
        <w:rPr>
          <w:rFonts w:ascii="Verdana Pro" w:hAnsi="Verdana Pro" w:cstheme="minorHAnsi"/>
          <w:sz w:val="18"/>
          <w:szCs w:val="18"/>
        </w:rPr>
        <w:t xml:space="preserve">ook </w:t>
      </w:r>
      <w:r w:rsidRPr="008C2E02">
        <w:rPr>
          <w:rFonts w:ascii="Verdana Pro" w:hAnsi="Verdana Pro" w:cstheme="minorHAnsi"/>
          <w:sz w:val="18"/>
          <w:szCs w:val="18"/>
        </w:rPr>
        <w:t xml:space="preserve">voornemens om in gesprek te gaan met de Commissie om </w:t>
      </w:r>
      <w:r w:rsidRPr="008C2E02" w:rsidR="00353BF5">
        <w:rPr>
          <w:rFonts w:ascii="Verdana Pro" w:hAnsi="Verdana Pro" w:cstheme="minorHAnsi"/>
          <w:sz w:val="18"/>
          <w:szCs w:val="18"/>
        </w:rPr>
        <w:t xml:space="preserve">deze </w:t>
      </w:r>
      <w:r w:rsidRPr="008C2E02">
        <w:rPr>
          <w:rFonts w:ascii="Verdana Pro" w:hAnsi="Verdana Pro" w:cstheme="minorHAnsi"/>
          <w:sz w:val="18"/>
          <w:szCs w:val="18"/>
        </w:rPr>
        <w:t xml:space="preserve">zorgen te delen en om samen te verkennen welke ruimte er is om meer gewicht te geven aan de specifieke situatie in Nederland. Hierbij </w:t>
      </w:r>
      <w:r w:rsidR="00491F7D">
        <w:rPr>
          <w:rFonts w:ascii="Verdana Pro" w:hAnsi="Verdana Pro" w:cstheme="minorHAnsi"/>
          <w:sz w:val="18"/>
          <w:szCs w:val="18"/>
        </w:rPr>
        <w:t xml:space="preserve">doel ik </w:t>
      </w:r>
      <w:r w:rsidRPr="008C2E02" w:rsidR="00353BF5">
        <w:rPr>
          <w:rFonts w:ascii="Verdana Pro" w:hAnsi="Verdana Pro" w:cstheme="minorHAnsi"/>
          <w:sz w:val="18"/>
          <w:szCs w:val="18"/>
        </w:rPr>
        <w:t xml:space="preserve">onder andere </w:t>
      </w:r>
      <w:r w:rsidR="00491F7D">
        <w:rPr>
          <w:rFonts w:ascii="Verdana Pro" w:hAnsi="Verdana Pro" w:cstheme="minorHAnsi"/>
          <w:sz w:val="18"/>
          <w:szCs w:val="18"/>
        </w:rPr>
        <w:t xml:space="preserve">op </w:t>
      </w:r>
      <w:r w:rsidRPr="008C2E02">
        <w:rPr>
          <w:rFonts w:ascii="Verdana Pro" w:hAnsi="Verdana Pro" w:cstheme="minorHAnsi"/>
          <w:sz w:val="18"/>
          <w:szCs w:val="18"/>
        </w:rPr>
        <w:t>maatwerk</w:t>
      </w:r>
      <w:r w:rsidRPr="008C2E02" w:rsidR="00353BF5">
        <w:rPr>
          <w:rFonts w:ascii="Verdana Pro" w:hAnsi="Verdana Pro" w:cstheme="minorHAnsi"/>
          <w:sz w:val="18"/>
          <w:szCs w:val="18"/>
        </w:rPr>
        <w:t>;</w:t>
      </w:r>
      <w:r w:rsidRPr="008C2E02">
        <w:rPr>
          <w:rFonts w:ascii="Verdana Pro" w:hAnsi="Verdana Pro" w:cstheme="minorHAnsi"/>
          <w:sz w:val="18"/>
          <w:szCs w:val="18"/>
        </w:rPr>
        <w:t xml:space="preserve"> om eerder op te kunnen treden in het geval van een probleemwolf</w:t>
      </w:r>
      <w:r w:rsidRPr="008C2E02" w:rsidR="002A784F">
        <w:rPr>
          <w:rFonts w:ascii="Verdana Pro" w:hAnsi="Verdana Pro" w:cstheme="minorHAnsi"/>
          <w:sz w:val="18"/>
          <w:szCs w:val="18"/>
        </w:rPr>
        <w:t>.</w:t>
      </w:r>
      <w:r w:rsidRPr="008C2E02">
        <w:rPr>
          <w:rFonts w:ascii="Verdana Pro" w:hAnsi="Verdana Pro" w:cstheme="minorHAnsi"/>
          <w:sz w:val="18"/>
          <w:szCs w:val="18"/>
        </w:rPr>
        <w:t xml:space="preserve"> </w:t>
      </w:r>
      <w:r w:rsidRPr="008C2E02" w:rsidR="002A784F">
        <w:rPr>
          <w:rFonts w:ascii="Verdana Pro" w:hAnsi="Verdana Pro" w:cstheme="minorHAnsi"/>
          <w:sz w:val="18"/>
          <w:szCs w:val="18"/>
        </w:rPr>
        <w:t>B</w:t>
      </w:r>
      <w:r w:rsidRPr="008C2E02">
        <w:rPr>
          <w:rFonts w:ascii="Verdana Pro" w:hAnsi="Verdana Pro" w:cstheme="minorHAnsi"/>
          <w:sz w:val="18"/>
          <w:szCs w:val="18"/>
        </w:rPr>
        <w:t xml:space="preserve">ijvoorbeeld </w:t>
      </w:r>
      <w:r w:rsidRPr="008C2E02" w:rsidR="002A784F">
        <w:rPr>
          <w:rFonts w:ascii="Verdana Pro" w:hAnsi="Verdana Pro" w:cstheme="minorHAnsi"/>
          <w:sz w:val="18"/>
          <w:szCs w:val="18"/>
        </w:rPr>
        <w:t xml:space="preserve">door </w:t>
      </w:r>
      <w:r w:rsidRPr="008C2E02">
        <w:rPr>
          <w:rFonts w:ascii="Verdana Pro" w:hAnsi="Verdana Pro" w:cstheme="minorHAnsi"/>
          <w:sz w:val="18"/>
          <w:szCs w:val="18"/>
        </w:rPr>
        <w:t>maatregelen om de wolf weer schuw te maken voor mensen (negatief conditioneren), om de wolf te verjagen of om</w:t>
      </w:r>
      <w:r w:rsidRPr="008C2E02" w:rsidR="00353BF5">
        <w:rPr>
          <w:rFonts w:ascii="Verdana Pro" w:hAnsi="Verdana Pro" w:cstheme="minorHAnsi"/>
          <w:sz w:val="18"/>
          <w:szCs w:val="18"/>
        </w:rPr>
        <w:t xml:space="preserve">, </w:t>
      </w:r>
      <w:r w:rsidRPr="008C2E02">
        <w:rPr>
          <w:rFonts w:ascii="Verdana Pro" w:hAnsi="Verdana Pro" w:cstheme="minorHAnsi"/>
          <w:sz w:val="18"/>
          <w:szCs w:val="18"/>
        </w:rPr>
        <w:t>als uiterste optie</w:t>
      </w:r>
      <w:r w:rsidRPr="008C2E02" w:rsidR="00353BF5">
        <w:rPr>
          <w:rFonts w:ascii="Verdana Pro" w:hAnsi="Verdana Pro" w:cstheme="minorHAnsi"/>
          <w:sz w:val="18"/>
          <w:szCs w:val="18"/>
        </w:rPr>
        <w:t>,</w:t>
      </w:r>
      <w:r w:rsidRPr="008C2E02">
        <w:rPr>
          <w:rFonts w:ascii="Verdana Pro" w:hAnsi="Verdana Pro" w:cstheme="minorHAnsi"/>
          <w:sz w:val="18"/>
          <w:szCs w:val="18"/>
        </w:rPr>
        <w:t xml:space="preserve"> de probleemwolf te kunnen doden. </w:t>
      </w:r>
      <w:r w:rsidR="00446DBB">
        <w:rPr>
          <w:rFonts w:ascii="Verdana Pro" w:hAnsi="Verdana Pro" w:cstheme="minorHAnsi"/>
          <w:sz w:val="18"/>
          <w:szCs w:val="18"/>
        </w:rPr>
        <w:t xml:space="preserve">De specifieke situatie van Nederland vraagt om goed te kijken </w:t>
      </w:r>
      <w:r w:rsidRPr="008C2E02" w:rsidR="006F0BF1">
        <w:rPr>
          <w:rFonts w:ascii="Verdana Pro" w:hAnsi="Verdana Pro" w:cstheme="minorHAnsi"/>
          <w:sz w:val="18"/>
          <w:szCs w:val="18"/>
        </w:rPr>
        <w:t>naar het aantal wolven dat past bij een dergelijk klein en druk bevolkt land als Nederland.</w:t>
      </w:r>
      <w:r w:rsidRPr="008C2E02">
        <w:rPr>
          <w:rFonts w:ascii="Verdana Pro" w:hAnsi="Verdana Pro" w:cstheme="minorHAnsi"/>
          <w:sz w:val="18"/>
          <w:szCs w:val="18"/>
        </w:rPr>
        <w:t xml:space="preserve"> </w:t>
      </w:r>
    </w:p>
    <w:p w:rsidRPr="008C2E02" w:rsidR="00992A26" w:rsidP="00F74C9E" w:rsidRDefault="00992A26" w14:paraId="5869D66E" w14:textId="77777777">
      <w:pPr>
        <w:pStyle w:val="Geenafstand"/>
        <w:spacing w:line="240" w:lineRule="atLeast"/>
        <w:rPr>
          <w:rFonts w:ascii="Verdana Pro" w:hAnsi="Verdana Pro" w:cstheme="minorHAnsi"/>
          <w:sz w:val="18"/>
          <w:szCs w:val="18"/>
        </w:rPr>
      </w:pPr>
    </w:p>
    <w:p w:rsidRPr="008C2E02" w:rsidR="00992A26" w:rsidP="00F74C9E" w:rsidRDefault="00992A26" w14:paraId="18FE5950" w14:textId="77777777">
      <w:pPr>
        <w:pStyle w:val="Geenafstand"/>
        <w:spacing w:line="240" w:lineRule="atLeast"/>
        <w:rPr>
          <w:rFonts w:ascii="Verdana Pro" w:hAnsi="Verdana Pro" w:cstheme="minorHAnsi"/>
          <w:i/>
          <w:iCs/>
          <w:sz w:val="18"/>
          <w:szCs w:val="18"/>
          <w:u w:val="single"/>
        </w:rPr>
      </w:pPr>
      <w:r w:rsidRPr="008C2E02">
        <w:rPr>
          <w:rFonts w:ascii="Verdana Pro" w:hAnsi="Verdana Pro" w:cstheme="minorHAnsi"/>
          <w:i/>
          <w:iCs/>
          <w:sz w:val="18"/>
          <w:szCs w:val="18"/>
          <w:u w:val="single"/>
        </w:rPr>
        <w:t>Consultatie Gemeenschappelijk Visserijbeleid (GVB)</w:t>
      </w:r>
    </w:p>
    <w:p w:rsidRPr="008C2E02" w:rsidR="00992A26" w:rsidP="00F74C9E" w:rsidRDefault="00992A26" w14:paraId="70B508C2" w14:textId="77777777">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Balans tussen ecologische en economische doelstellingen bij het vaststellen van de vangstmogelijkheden</w:t>
      </w:r>
    </w:p>
    <w:p w:rsidRPr="008C2E02" w:rsidR="00992A26" w:rsidP="00F74C9E" w:rsidRDefault="00992A26" w14:paraId="6C1DEB3E" w14:textId="4CAF0320">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De leden van de VVD-fractie lezen dat het kabinet veel waarde hecht aan een wetenschappelijke basis onder de besluitvorming over onder andere de vangstmogelijkheden, maar dat het tegelijkertijd pleit voor een “holistische benadering bij het vaststellen van de vangstmogelijkheden, waarbij onder andere rekening moet worden gehouden met de onzekerheden die de adviezen kennen.”. Kan de staatssecretaris uitleggen wat hiermee wordt bedoeld? Gaan de wetenschappelijke adviezen met een ‘holistische benadering’ anders worden beoordeeld en zo ja, hoe gaat dat in zijn werk? Wat wordt ermee bedoeld dat het eveneens geldt “voor de sociaaleconomische impact van de besluitvorming op de visserijpraktijk als ook het toepassen van de voorzorgbenadering bij het ontbreken van data”? Betekent dit dat de staatssecretaris bijvoorbeeld vissers wil betrekken bij zo’n</w:t>
      </w:r>
      <w:r w:rsidR="00BF6ECD">
        <w:rPr>
          <w:rFonts w:ascii="Verdana Pro" w:hAnsi="Verdana Pro" w:cstheme="minorHAnsi"/>
          <w:i/>
          <w:iCs/>
          <w:sz w:val="18"/>
          <w:szCs w:val="18"/>
        </w:rPr>
        <w:t xml:space="preserve"> </w:t>
      </w:r>
      <w:r w:rsidRPr="008C2E02">
        <w:rPr>
          <w:rFonts w:ascii="Verdana Pro" w:hAnsi="Verdana Pro" w:cstheme="minorHAnsi"/>
          <w:i/>
          <w:iCs/>
          <w:sz w:val="18"/>
          <w:szCs w:val="18"/>
        </w:rPr>
        <w:t xml:space="preserve">holistische benadering? Wat zou deze benadering in de praktijk voor effect hebben op de vangstmogelijkheden door de jaren heen? </w:t>
      </w:r>
    </w:p>
    <w:p w:rsidRPr="008C2E02" w:rsidR="00992A26" w:rsidP="00F74C9E" w:rsidRDefault="00992A26" w14:paraId="0B0A64A9" w14:textId="77777777">
      <w:pPr>
        <w:pStyle w:val="Geenafstand"/>
        <w:spacing w:line="240" w:lineRule="atLeast"/>
        <w:rPr>
          <w:rFonts w:ascii="Verdana Pro" w:hAnsi="Verdana Pro" w:cstheme="minorHAnsi"/>
          <w:sz w:val="18"/>
          <w:szCs w:val="18"/>
        </w:rPr>
      </w:pPr>
    </w:p>
    <w:p w:rsidRPr="008C2E02" w:rsidR="00992A26" w:rsidP="00F74C9E" w:rsidRDefault="00ED093E" w14:paraId="4FA50C30" w14:textId="363D9733">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ED093E" w:rsidP="00F74C9E" w:rsidRDefault="00ED093E" w14:paraId="501F31FD" w14:textId="60395EB0">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 xml:space="preserve">In de reactie van Nederland op de consultatie van het Gemeenschappelijk Visserijbeleid (GVB), die </w:t>
      </w:r>
      <w:r w:rsidR="000F37CA">
        <w:rPr>
          <w:rFonts w:ascii="Verdana Pro" w:hAnsi="Verdana Pro" w:cstheme="minorHAnsi"/>
          <w:sz w:val="18"/>
          <w:szCs w:val="18"/>
        </w:rPr>
        <w:t xml:space="preserve">de staatssecretaris </w:t>
      </w:r>
      <w:r w:rsidRPr="008C2E02">
        <w:rPr>
          <w:rFonts w:ascii="Verdana Pro" w:hAnsi="Verdana Pro" w:cstheme="minorHAnsi"/>
          <w:sz w:val="18"/>
          <w:szCs w:val="18"/>
        </w:rPr>
        <w:t>op 11 september 2024 aan de Tweede Kamer he</w:t>
      </w:r>
      <w:r w:rsidR="000F37CA">
        <w:rPr>
          <w:rFonts w:ascii="Verdana Pro" w:hAnsi="Verdana Pro" w:cstheme="minorHAnsi"/>
          <w:sz w:val="18"/>
          <w:szCs w:val="18"/>
        </w:rPr>
        <w:t>eft</w:t>
      </w:r>
      <w:r w:rsidRPr="008C2E02">
        <w:rPr>
          <w:rFonts w:ascii="Verdana Pro" w:hAnsi="Verdana Pro" w:cstheme="minorHAnsi"/>
          <w:sz w:val="18"/>
          <w:szCs w:val="18"/>
        </w:rPr>
        <w:t xml:space="preserve"> toegezonden (Kamerstuk 32201, nr. 117), geef</w:t>
      </w:r>
      <w:r w:rsidR="000F37CA">
        <w:rPr>
          <w:rFonts w:ascii="Verdana Pro" w:hAnsi="Verdana Pro" w:cstheme="minorHAnsi"/>
          <w:sz w:val="18"/>
          <w:szCs w:val="18"/>
        </w:rPr>
        <w:t>t hij</w:t>
      </w:r>
      <w:r w:rsidRPr="008C2E02">
        <w:rPr>
          <w:rFonts w:ascii="Verdana Pro" w:hAnsi="Verdana Pro" w:cstheme="minorHAnsi"/>
          <w:sz w:val="18"/>
          <w:szCs w:val="18"/>
        </w:rPr>
        <w:t xml:space="preserve"> aan dat het kabinet veel waarde hecht aan een wetenschappelijke basis </w:t>
      </w:r>
      <w:r w:rsidRPr="008C2E02" w:rsidR="00D818AB">
        <w:rPr>
          <w:rFonts w:ascii="Verdana Pro" w:hAnsi="Verdana Pro" w:cstheme="minorHAnsi"/>
          <w:sz w:val="18"/>
          <w:szCs w:val="18"/>
        </w:rPr>
        <w:t xml:space="preserve">voor </w:t>
      </w:r>
      <w:r w:rsidRPr="008C2E02">
        <w:rPr>
          <w:rFonts w:ascii="Verdana Pro" w:hAnsi="Verdana Pro" w:cstheme="minorHAnsi"/>
          <w:sz w:val="18"/>
          <w:szCs w:val="18"/>
        </w:rPr>
        <w:t xml:space="preserve">de besluitvorming van onder andere de vangstmogelijkheden. </w:t>
      </w:r>
      <w:r w:rsidRPr="008C2E02" w:rsidR="00D818AB">
        <w:rPr>
          <w:rFonts w:ascii="Verdana Pro" w:hAnsi="Verdana Pro" w:cstheme="minorHAnsi"/>
          <w:sz w:val="18"/>
          <w:szCs w:val="18"/>
        </w:rPr>
        <w:t>Het gebruik</w:t>
      </w:r>
      <w:r w:rsidRPr="008C2E02">
        <w:rPr>
          <w:rFonts w:ascii="Verdana Pro" w:hAnsi="Verdana Pro" w:cstheme="minorHAnsi"/>
          <w:sz w:val="18"/>
          <w:szCs w:val="18"/>
        </w:rPr>
        <w:t xml:space="preserve"> van een wetenschappelijke basis heeft tot verbetering van visstanden in veel gebieden geleid. </w:t>
      </w:r>
      <w:r w:rsidRPr="008C2E02" w:rsidR="00D818AB">
        <w:rPr>
          <w:rFonts w:ascii="Verdana Pro" w:hAnsi="Verdana Pro" w:cstheme="minorHAnsi"/>
          <w:sz w:val="18"/>
          <w:szCs w:val="18"/>
        </w:rPr>
        <w:t>Naast</w:t>
      </w:r>
      <w:r w:rsidRPr="008C2E02">
        <w:rPr>
          <w:rFonts w:ascii="Verdana Pro" w:hAnsi="Verdana Pro" w:cstheme="minorHAnsi"/>
          <w:sz w:val="18"/>
          <w:szCs w:val="18"/>
        </w:rPr>
        <w:t xml:space="preserve"> visserij</w:t>
      </w:r>
      <w:r w:rsidRPr="008C2E02" w:rsidR="00D818AB">
        <w:rPr>
          <w:rFonts w:ascii="Verdana Pro" w:hAnsi="Verdana Pro" w:cstheme="minorHAnsi"/>
          <w:sz w:val="18"/>
          <w:szCs w:val="18"/>
        </w:rPr>
        <w:t xml:space="preserve"> hebben</w:t>
      </w:r>
      <w:r w:rsidRPr="008C2E02">
        <w:rPr>
          <w:rFonts w:ascii="Verdana Pro" w:hAnsi="Verdana Pro" w:cstheme="minorHAnsi"/>
          <w:sz w:val="18"/>
          <w:szCs w:val="18"/>
        </w:rPr>
        <w:t xml:space="preserve"> ook andere aspecten invloed op de visstanden, zoals klimaatverandering, milieuvervuiling, invasieve soorten </w:t>
      </w:r>
      <w:r w:rsidRPr="008C2E02" w:rsidR="00D818AB">
        <w:rPr>
          <w:rFonts w:ascii="Verdana Pro" w:hAnsi="Verdana Pro" w:cstheme="minorHAnsi"/>
          <w:sz w:val="18"/>
          <w:szCs w:val="18"/>
        </w:rPr>
        <w:t>en</w:t>
      </w:r>
      <w:r w:rsidRPr="008C2E02">
        <w:rPr>
          <w:rFonts w:ascii="Verdana Pro" w:hAnsi="Verdana Pro" w:cstheme="minorHAnsi"/>
          <w:sz w:val="18"/>
          <w:szCs w:val="18"/>
        </w:rPr>
        <w:t xml:space="preserve"> </w:t>
      </w:r>
      <w:r w:rsidRPr="008C2E02" w:rsidR="005C15E6">
        <w:rPr>
          <w:rFonts w:ascii="Verdana Pro" w:hAnsi="Verdana Pro" w:cstheme="minorHAnsi"/>
          <w:sz w:val="18"/>
          <w:szCs w:val="18"/>
        </w:rPr>
        <w:t>(</w:t>
      </w:r>
      <w:r w:rsidRPr="008C2E02">
        <w:rPr>
          <w:rFonts w:ascii="Verdana Pro" w:hAnsi="Verdana Pro" w:cstheme="minorHAnsi"/>
          <w:sz w:val="18"/>
          <w:szCs w:val="18"/>
        </w:rPr>
        <w:t>andere</w:t>
      </w:r>
      <w:r w:rsidRPr="008C2E02" w:rsidR="005C15E6">
        <w:rPr>
          <w:rFonts w:ascii="Verdana Pro" w:hAnsi="Verdana Pro" w:cstheme="minorHAnsi"/>
          <w:sz w:val="18"/>
          <w:szCs w:val="18"/>
        </w:rPr>
        <w:t>)</w:t>
      </w:r>
      <w:r w:rsidRPr="008C2E02">
        <w:rPr>
          <w:rFonts w:ascii="Verdana Pro" w:hAnsi="Verdana Pro" w:cstheme="minorHAnsi"/>
          <w:sz w:val="18"/>
          <w:szCs w:val="18"/>
        </w:rPr>
        <w:t xml:space="preserve"> menselijke activiteiten. Om de visstand te verbeteren wordt tot nu toe steeds de visserij </w:t>
      </w:r>
      <w:r w:rsidRPr="008C2E02" w:rsidR="005C15E6">
        <w:rPr>
          <w:rFonts w:ascii="Verdana Pro" w:hAnsi="Verdana Pro" w:cstheme="minorHAnsi"/>
          <w:sz w:val="18"/>
          <w:szCs w:val="18"/>
        </w:rPr>
        <w:t xml:space="preserve">alleen </w:t>
      </w:r>
      <w:r w:rsidRPr="008C2E02">
        <w:rPr>
          <w:rFonts w:ascii="Verdana Pro" w:hAnsi="Verdana Pro" w:cstheme="minorHAnsi"/>
          <w:sz w:val="18"/>
          <w:szCs w:val="18"/>
        </w:rPr>
        <w:t xml:space="preserve">verder beperkt. </w:t>
      </w:r>
      <w:r w:rsidR="000F37CA">
        <w:rPr>
          <w:rFonts w:ascii="Verdana Pro" w:hAnsi="Verdana Pro" w:cstheme="minorHAnsi"/>
          <w:sz w:val="18"/>
          <w:szCs w:val="18"/>
        </w:rPr>
        <w:t>De staatssecretaris is</w:t>
      </w:r>
      <w:r w:rsidRPr="008C2E02">
        <w:rPr>
          <w:rFonts w:ascii="Verdana Pro" w:hAnsi="Verdana Pro" w:cstheme="minorHAnsi"/>
          <w:sz w:val="18"/>
          <w:szCs w:val="18"/>
        </w:rPr>
        <w:t xml:space="preserve"> van mening dat in de besluitvorming over vangstmogelijkheden een betere balans gevonden moet worden tussen de wetenschappelijke adviezen, waarin vaak onzekerheden zitten en de </w:t>
      </w:r>
      <w:proofErr w:type="spellStart"/>
      <w:r w:rsidRPr="008C2E02">
        <w:rPr>
          <w:rFonts w:ascii="Verdana Pro" w:hAnsi="Verdana Pro" w:cstheme="minorHAnsi"/>
          <w:sz w:val="18"/>
          <w:szCs w:val="18"/>
        </w:rPr>
        <w:t>sociaal-economische</w:t>
      </w:r>
      <w:proofErr w:type="spellEnd"/>
      <w:r w:rsidRPr="008C2E02">
        <w:rPr>
          <w:rFonts w:ascii="Verdana Pro" w:hAnsi="Verdana Pro" w:cstheme="minorHAnsi"/>
          <w:sz w:val="18"/>
          <w:szCs w:val="18"/>
        </w:rPr>
        <w:t xml:space="preserve"> impact van deze adviezen op de visserij. Daarom zet </w:t>
      </w:r>
      <w:r w:rsidR="00870BE2">
        <w:rPr>
          <w:rFonts w:ascii="Verdana Pro" w:hAnsi="Verdana Pro" w:cstheme="minorHAnsi"/>
          <w:sz w:val="18"/>
          <w:szCs w:val="18"/>
        </w:rPr>
        <w:t>hij</w:t>
      </w:r>
      <w:r w:rsidRPr="008C2E02">
        <w:rPr>
          <w:rFonts w:ascii="Verdana Pro" w:hAnsi="Verdana Pro" w:cstheme="minorHAnsi"/>
          <w:sz w:val="18"/>
          <w:szCs w:val="18"/>
        </w:rPr>
        <w:t xml:space="preserve"> in op een meer holistische benadering, waarbij</w:t>
      </w:r>
      <w:r w:rsidRPr="008C2E02" w:rsidR="005C15E6">
        <w:rPr>
          <w:rFonts w:ascii="Verdana Pro" w:hAnsi="Verdana Pro" w:cstheme="minorHAnsi"/>
          <w:sz w:val="18"/>
          <w:szCs w:val="18"/>
        </w:rPr>
        <w:t xml:space="preserve"> er</w:t>
      </w:r>
      <w:r w:rsidRPr="008C2E02">
        <w:rPr>
          <w:rFonts w:ascii="Verdana Pro" w:hAnsi="Verdana Pro" w:cstheme="minorHAnsi"/>
          <w:sz w:val="18"/>
          <w:szCs w:val="18"/>
        </w:rPr>
        <w:t xml:space="preserve"> naast </w:t>
      </w:r>
      <w:r w:rsidRPr="008C2E02" w:rsidR="005C15E6">
        <w:rPr>
          <w:rFonts w:ascii="Verdana Pro" w:hAnsi="Verdana Pro" w:cstheme="minorHAnsi"/>
          <w:sz w:val="18"/>
          <w:szCs w:val="18"/>
        </w:rPr>
        <w:t xml:space="preserve">de </w:t>
      </w:r>
      <w:r w:rsidRPr="008C2E02">
        <w:rPr>
          <w:rFonts w:ascii="Verdana Pro" w:hAnsi="Verdana Pro" w:cstheme="minorHAnsi"/>
          <w:sz w:val="18"/>
          <w:szCs w:val="18"/>
        </w:rPr>
        <w:t>impact van visserij ook rekening gehouden wordt met de andere aspecten die van invloed zijn op de visstand</w:t>
      </w:r>
      <w:r w:rsidRPr="008C2E02" w:rsidR="005C15E6">
        <w:rPr>
          <w:rFonts w:ascii="Verdana Pro" w:hAnsi="Verdana Pro" w:cstheme="minorHAnsi"/>
          <w:sz w:val="18"/>
          <w:szCs w:val="18"/>
        </w:rPr>
        <w:t>,</w:t>
      </w:r>
      <w:r w:rsidRPr="008C2E02">
        <w:rPr>
          <w:rFonts w:ascii="Verdana Pro" w:hAnsi="Verdana Pro" w:cstheme="minorHAnsi"/>
          <w:sz w:val="18"/>
          <w:szCs w:val="18"/>
        </w:rPr>
        <w:t xml:space="preserve"> en met de </w:t>
      </w:r>
      <w:proofErr w:type="spellStart"/>
      <w:r w:rsidRPr="008C2E02">
        <w:rPr>
          <w:rFonts w:ascii="Verdana Pro" w:hAnsi="Verdana Pro" w:cstheme="minorHAnsi"/>
          <w:sz w:val="18"/>
          <w:szCs w:val="18"/>
        </w:rPr>
        <w:t>sociaal-economische</w:t>
      </w:r>
      <w:proofErr w:type="spellEnd"/>
      <w:r w:rsidRPr="008C2E02">
        <w:rPr>
          <w:rFonts w:ascii="Verdana Pro" w:hAnsi="Verdana Pro" w:cstheme="minorHAnsi"/>
          <w:sz w:val="18"/>
          <w:szCs w:val="18"/>
        </w:rPr>
        <w:t xml:space="preserve"> impact. </w:t>
      </w:r>
      <w:r w:rsidR="00870BE2">
        <w:rPr>
          <w:rFonts w:ascii="Verdana Pro" w:hAnsi="Verdana Pro" w:cstheme="minorHAnsi"/>
          <w:sz w:val="18"/>
          <w:szCs w:val="18"/>
        </w:rPr>
        <w:t>De staatssecretaris</w:t>
      </w:r>
      <w:r w:rsidRPr="008C2E02">
        <w:rPr>
          <w:rFonts w:ascii="Verdana Pro" w:hAnsi="Verdana Pro" w:cstheme="minorHAnsi"/>
          <w:sz w:val="18"/>
          <w:szCs w:val="18"/>
        </w:rPr>
        <w:t xml:space="preserve"> hecht daarbij </w:t>
      </w:r>
      <w:r w:rsidRPr="008C2E02" w:rsidR="005C15E6">
        <w:rPr>
          <w:rFonts w:ascii="Verdana Pro" w:hAnsi="Verdana Pro" w:cstheme="minorHAnsi"/>
          <w:sz w:val="18"/>
          <w:szCs w:val="18"/>
        </w:rPr>
        <w:t xml:space="preserve">waarde </w:t>
      </w:r>
      <w:r w:rsidRPr="008C2E02">
        <w:rPr>
          <w:rFonts w:ascii="Verdana Pro" w:hAnsi="Verdana Pro" w:cstheme="minorHAnsi"/>
          <w:sz w:val="18"/>
          <w:szCs w:val="18"/>
        </w:rPr>
        <w:t xml:space="preserve">aan de informatie die vissers hierover aanleveren. </w:t>
      </w:r>
      <w:r w:rsidR="00870BE2">
        <w:rPr>
          <w:rFonts w:ascii="Verdana Pro" w:hAnsi="Verdana Pro" w:cstheme="minorHAnsi"/>
          <w:sz w:val="18"/>
          <w:szCs w:val="18"/>
        </w:rPr>
        <w:t>Hij</w:t>
      </w:r>
      <w:r w:rsidRPr="008C2E02">
        <w:rPr>
          <w:rFonts w:ascii="Verdana Pro" w:hAnsi="Verdana Pro" w:cstheme="minorHAnsi"/>
          <w:sz w:val="18"/>
          <w:szCs w:val="18"/>
        </w:rPr>
        <w:t xml:space="preserve"> kan niet vooruitlopen op wat de effecten zullen zijn van deze benadering op de vangstmogelijkheden door de jaren heen, maar </w:t>
      </w:r>
      <w:r w:rsidRPr="008C2E02" w:rsidR="005C15E6">
        <w:rPr>
          <w:rFonts w:ascii="Verdana Pro" w:hAnsi="Verdana Pro" w:cstheme="minorHAnsi"/>
          <w:sz w:val="18"/>
          <w:szCs w:val="18"/>
        </w:rPr>
        <w:t>het doel is o</w:t>
      </w:r>
      <w:r w:rsidRPr="008C2E02">
        <w:rPr>
          <w:rFonts w:ascii="Verdana Pro" w:hAnsi="Verdana Pro" w:cstheme="minorHAnsi"/>
          <w:sz w:val="18"/>
          <w:szCs w:val="18"/>
        </w:rPr>
        <w:t>m met deze benadering meer stabiliteit te creëren bij het vaststellen van vangstmogelijkheden, met minder fluctuaties van jaar tot jaar. Op dit moment zijn de juridische mogelijkheden voor een breder afwegingskader beperkt. De Commissie heeft afgelopen zomer een consultatie opengesteld op het GVB waarop een ieder in Europa in de gelegenheid is gesteld inbreng te leveren. De C</w:t>
      </w:r>
      <w:r w:rsidRPr="008C2E02" w:rsidR="005C15E6">
        <w:rPr>
          <w:rFonts w:ascii="Verdana Pro" w:hAnsi="Verdana Pro" w:cstheme="minorHAnsi"/>
          <w:sz w:val="18"/>
          <w:szCs w:val="18"/>
        </w:rPr>
        <w:t>ommissie</w:t>
      </w:r>
      <w:r w:rsidRPr="008C2E02">
        <w:rPr>
          <w:rFonts w:ascii="Verdana Pro" w:hAnsi="Verdana Pro" w:cstheme="minorHAnsi"/>
          <w:sz w:val="18"/>
          <w:szCs w:val="18"/>
        </w:rPr>
        <w:t xml:space="preserve"> zal op basis van de reacties op </w:t>
      </w:r>
      <w:r w:rsidRPr="008C2E02" w:rsidR="005C15E6">
        <w:rPr>
          <w:rFonts w:ascii="Verdana Pro" w:hAnsi="Verdana Pro" w:cstheme="minorHAnsi"/>
          <w:sz w:val="18"/>
          <w:szCs w:val="18"/>
        </w:rPr>
        <w:t xml:space="preserve">deze consultatie </w:t>
      </w:r>
      <w:r w:rsidRPr="008C2E02">
        <w:rPr>
          <w:rFonts w:ascii="Verdana Pro" w:hAnsi="Verdana Pro" w:cstheme="minorHAnsi"/>
          <w:sz w:val="18"/>
          <w:szCs w:val="18"/>
        </w:rPr>
        <w:t>besluiten o</w:t>
      </w:r>
      <w:r w:rsidRPr="008C2E02" w:rsidR="005C15E6">
        <w:rPr>
          <w:rFonts w:ascii="Verdana Pro" w:hAnsi="Verdana Pro" w:cstheme="minorHAnsi"/>
          <w:sz w:val="18"/>
          <w:szCs w:val="18"/>
        </w:rPr>
        <w:t>ver</w:t>
      </w:r>
      <w:r w:rsidRPr="008C2E02">
        <w:rPr>
          <w:rFonts w:ascii="Verdana Pro" w:hAnsi="Verdana Pro" w:cstheme="minorHAnsi"/>
          <w:sz w:val="18"/>
          <w:szCs w:val="18"/>
        </w:rPr>
        <w:t xml:space="preserve"> </w:t>
      </w:r>
      <w:r w:rsidRPr="008C2E02" w:rsidR="005C15E6">
        <w:rPr>
          <w:rFonts w:ascii="Verdana Pro" w:hAnsi="Verdana Pro" w:cstheme="minorHAnsi"/>
          <w:sz w:val="18"/>
          <w:szCs w:val="18"/>
        </w:rPr>
        <w:t xml:space="preserve">de </w:t>
      </w:r>
      <w:r w:rsidRPr="008C2E02">
        <w:rPr>
          <w:rFonts w:ascii="Verdana Pro" w:hAnsi="Verdana Pro" w:cstheme="minorHAnsi"/>
          <w:sz w:val="18"/>
          <w:szCs w:val="18"/>
        </w:rPr>
        <w:t xml:space="preserve">wijze </w:t>
      </w:r>
      <w:r w:rsidRPr="008C2E02" w:rsidR="005C15E6">
        <w:rPr>
          <w:rFonts w:ascii="Verdana Pro" w:hAnsi="Verdana Pro" w:cstheme="minorHAnsi"/>
          <w:sz w:val="18"/>
          <w:szCs w:val="18"/>
        </w:rPr>
        <w:t xml:space="preserve">waarop </w:t>
      </w:r>
      <w:r w:rsidRPr="008C2E02">
        <w:rPr>
          <w:rFonts w:ascii="Verdana Pro" w:hAnsi="Verdana Pro" w:cstheme="minorHAnsi"/>
          <w:sz w:val="18"/>
          <w:szCs w:val="18"/>
        </w:rPr>
        <w:t xml:space="preserve">zij </w:t>
      </w:r>
      <w:r w:rsidRPr="008C2E02" w:rsidR="005C15E6">
        <w:rPr>
          <w:rFonts w:ascii="Verdana Pro" w:hAnsi="Verdana Pro" w:cstheme="minorHAnsi"/>
          <w:sz w:val="18"/>
          <w:szCs w:val="18"/>
        </w:rPr>
        <w:t xml:space="preserve">hier </w:t>
      </w:r>
      <w:r w:rsidRPr="008C2E02">
        <w:rPr>
          <w:rFonts w:ascii="Verdana Pro" w:hAnsi="Verdana Pro" w:cstheme="minorHAnsi"/>
          <w:sz w:val="18"/>
          <w:szCs w:val="18"/>
        </w:rPr>
        <w:t xml:space="preserve">vervolg </w:t>
      </w:r>
      <w:r w:rsidRPr="008C2E02" w:rsidR="005C15E6">
        <w:rPr>
          <w:rFonts w:ascii="Verdana Pro" w:hAnsi="Verdana Pro" w:cstheme="minorHAnsi"/>
          <w:sz w:val="18"/>
          <w:szCs w:val="18"/>
        </w:rPr>
        <w:t xml:space="preserve">aan </w:t>
      </w:r>
      <w:r w:rsidRPr="008C2E02">
        <w:rPr>
          <w:rFonts w:ascii="Verdana Pro" w:hAnsi="Verdana Pro" w:cstheme="minorHAnsi"/>
          <w:sz w:val="18"/>
          <w:szCs w:val="18"/>
        </w:rPr>
        <w:t xml:space="preserve">geeft. Dat betekent dat op dit moment de beoordeling van </w:t>
      </w:r>
      <w:r w:rsidRPr="008C2E02" w:rsidR="005C15E6">
        <w:rPr>
          <w:rFonts w:ascii="Verdana Pro" w:hAnsi="Verdana Pro" w:cstheme="minorHAnsi"/>
          <w:sz w:val="18"/>
          <w:szCs w:val="18"/>
        </w:rPr>
        <w:t xml:space="preserve">de </w:t>
      </w:r>
      <w:r w:rsidRPr="008C2E02">
        <w:rPr>
          <w:rFonts w:ascii="Verdana Pro" w:hAnsi="Verdana Pro" w:cstheme="minorHAnsi"/>
          <w:sz w:val="18"/>
          <w:szCs w:val="18"/>
        </w:rPr>
        <w:t xml:space="preserve">wetenschappelijke adviezen onveranderd blijft. </w:t>
      </w:r>
    </w:p>
    <w:p w:rsidRPr="008C2E02" w:rsidR="00ED093E" w:rsidP="00F74C9E" w:rsidRDefault="00ED093E" w14:paraId="24B66291" w14:textId="77777777">
      <w:pPr>
        <w:pStyle w:val="Geenafstand"/>
        <w:spacing w:line="240" w:lineRule="atLeast"/>
        <w:rPr>
          <w:rFonts w:ascii="Verdana Pro" w:hAnsi="Verdana Pro" w:cstheme="minorHAnsi"/>
          <w:sz w:val="18"/>
          <w:szCs w:val="18"/>
        </w:rPr>
      </w:pPr>
    </w:p>
    <w:p w:rsidRPr="008C2E02" w:rsidR="003F108E" w:rsidP="00F74C9E" w:rsidRDefault="003F108E" w14:paraId="411E7A3E" w14:textId="77777777">
      <w:pPr>
        <w:pStyle w:val="Geenafstand"/>
        <w:spacing w:line="240" w:lineRule="atLeast"/>
        <w:rPr>
          <w:rFonts w:ascii="Verdana Pro" w:hAnsi="Verdana Pro" w:cstheme="minorHAnsi"/>
          <w:i/>
          <w:iCs/>
          <w:sz w:val="18"/>
          <w:szCs w:val="18"/>
          <w:u w:val="single"/>
        </w:rPr>
      </w:pPr>
      <w:r w:rsidRPr="008C2E02">
        <w:rPr>
          <w:rFonts w:ascii="Verdana Pro" w:hAnsi="Verdana Pro" w:cstheme="minorHAnsi"/>
          <w:i/>
          <w:iCs/>
          <w:sz w:val="18"/>
          <w:szCs w:val="18"/>
          <w:u w:val="single"/>
        </w:rPr>
        <w:t>Wijzigingen Nationaal Strategisch Programma 2025</w:t>
      </w:r>
    </w:p>
    <w:p w:rsidRPr="008C2E02" w:rsidR="003F108E" w:rsidP="00F74C9E" w:rsidRDefault="003F108E" w14:paraId="4944808D" w14:textId="561D2BCC">
      <w:pPr>
        <w:pStyle w:val="Geenafstand"/>
        <w:spacing w:line="240" w:lineRule="atLeast"/>
        <w:rPr>
          <w:rFonts w:ascii="Verdana Pro" w:hAnsi="Verdana Pro" w:cstheme="minorHAnsi"/>
          <w:i/>
          <w:iCs/>
          <w:sz w:val="18"/>
          <w:szCs w:val="18"/>
        </w:rPr>
      </w:pPr>
      <w:r w:rsidRPr="008C2E02">
        <w:rPr>
          <w:rFonts w:ascii="Verdana Pro" w:hAnsi="Verdana Pro" w:cstheme="minorHAnsi"/>
          <w:i/>
          <w:iCs/>
          <w:sz w:val="18"/>
          <w:szCs w:val="18"/>
        </w:rPr>
        <w:t>De minister schrijft in de Kamerbrief (Kamerstuk 28625, nr. 366) dat zij “de toegankelijkheid en voorspelbaarheid van de huidige [</w:t>
      </w:r>
      <w:proofErr w:type="spellStart"/>
      <w:r w:rsidRPr="008C2E02">
        <w:rPr>
          <w:rFonts w:ascii="Verdana Pro" w:hAnsi="Verdana Pro" w:cstheme="minorHAnsi"/>
          <w:i/>
          <w:iCs/>
          <w:sz w:val="18"/>
          <w:szCs w:val="18"/>
        </w:rPr>
        <w:t>eco</w:t>
      </w:r>
      <w:proofErr w:type="spellEnd"/>
      <w:r w:rsidRPr="008C2E02">
        <w:rPr>
          <w:rFonts w:ascii="Verdana Pro" w:hAnsi="Verdana Pro" w:cstheme="minorHAnsi"/>
          <w:i/>
          <w:iCs/>
          <w:sz w:val="18"/>
          <w:szCs w:val="18"/>
        </w:rPr>
        <w:t>]regeling te handhaven”, omdat de minister</w:t>
      </w:r>
      <w:r w:rsidR="00BF6ECD">
        <w:rPr>
          <w:rFonts w:ascii="Verdana Pro" w:hAnsi="Verdana Pro" w:cstheme="minorHAnsi"/>
          <w:i/>
          <w:iCs/>
          <w:sz w:val="18"/>
          <w:szCs w:val="18"/>
        </w:rPr>
        <w:t xml:space="preserve"> </w:t>
      </w:r>
      <w:r w:rsidRPr="008C2E02">
        <w:rPr>
          <w:rFonts w:ascii="Verdana Pro" w:hAnsi="Verdana Pro" w:cstheme="minorHAnsi"/>
          <w:i/>
          <w:iCs/>
          <w:sz w:val="18"/>
          <w:szCs w:val="18"/>
        </w:rPr>
        <w:t xml:space="preserve">daarmee wil bijdragen aan vertrouwen van de sector in de overheid. Maar meteen daaropvolgend schrijft de minister dat “het risico op </w:t>
      </w:r>
      <w:proofErr w:type="spellStart"/>
      <w:r w:rsidRPr="008C2E02">
        <w:rPr>
          <w:rFonts w:ascii="Verdana Pro" w:hAnsi="Verdana Pro" w:cstheme="minorHAnsi"/>
          <w:i/>
          <w:iCs/>
          <w:sz w:val="18"/>
          <w:szCs w:val="18"/>
        </w:rPr>
        <w:t>overinschrijving</w:t>
      </w:r>
      <w:proofErr w:type="spellEnd"/>
      <w:r w:rsidRPr="008C2E02">
        <w:rPr>
          <w:rFonts w:ascii="Verdana Pro" w:hAnsi="Verdana Pro" w:cstheme="minorHAnsi"/>
          <w:i/>
          <w:iCs/>
          <w:sz w:val="18"/>
          <w:szCs w:val="18"/>
        </w:rPr>
        <w:t>, en daaraan gekoppelde effecten zoals tariefbijstellingen en (</w:t>
      </w:r>
      <w:proofErr w:type="spellStart"/>
      <w:r w:rsidRPr="008C2E02">
        <w:rPr>
          <w:rFonts w:ascii="Verdana Pro" w:hAnsi="Verdana Pro" w:cstheme="minorHAnsi"/>
          <w:i/>
          <w:iCs/>
          <w:sz w:val="18"/>
          <w:szCs w:val="18"/>
        </w:rPr>
        <w:t>uitvoerings</w:t>
      </w:r>
      <w:proofErr w:type="spellEnd"/>
      <w:r w:rsidRPr="008C2E02">
        <w:rPr>
          <w:rFonts w:ascii="Verdana Pro" w:hAnsi="Verdana Pro" w:cstheme="minorHAnsi"/>
          <w:i/>
          <w:iCs/>
          <w:sz w:val="18"/>
          <w:szCs w:val="18"/>
        </w:rPr>
        <w:t xml:space="preserve">)aanpassingen, de komende jaren reëel blijven.” Zijn het dan niet juist de tariefbijstellingen die leiden tot wantrouwen? </w:t>
      </w:r>
      <w:proofErr w:type="spellStart"/>
      <w:r w:rsidRPr="008C2E02">
        <w:rPr>
          <w:rFonts w:ascii="Verdana Pro" w:hAnsi="Verdana Pro" w:cstheme="minorHAnsi"/>
          <w:i/>
          <w:iCs/>
          <w:sz w:val="18"/>
          <w:szCs w:val="18"/>
        </w:rPr>
        <w:t>Leidtde</w:t>
      </w:r>
      <w:proofErr w:type="spellEnd"/>
      <w:r w:rsidRPr="008C2E02">
        <w:rPr>
          <w:rFonts w:ascii="Verdana Pro" w:hAnsi="Verdana Pro" w:cstheme="minorHAnsi"/>
          <w:i/>
          <w:iCs/>
          <w:sz w:val="18"/>
          <w:szCs w:val="18"/>
        </w:rPr>
        <w:t xml:space="preserve"> overheveling van pijler 1-middelen naar pijler 2 sowieso niet tot een dalende beschikbare hoeveelheid middelen voor </w:t>
      </w:r>
      <w:proofErr w:type="spellStart"/>
      <w:r w:rsidRPr="008C2E02">
        <w:rPr>
          <w:rFonts w:ascii="Verdana Pro" w:hAnsi="Verdana Pro" w:cstheme="minorHAnsi"/>
          <w:i/>
          <w:iCs/>
          <w:sz w:val="18"/>
          <w:szCs w:val="18"/>
        </w:rPr>
        <w:t>ecoregelingen</w:t>
      </w:r>
      <w:proofErr w:type="spellEnd"/>
      <w:r w:rsidRPr="008C2E02">
        <w:rPr>
          <w:rFonts w:ascii="Verdana Pro" w:hAnsi="Verdana Pro" w:cstheme="minorHAnsi"/>
          <w:i/>
          <w:iCs/>
          <w:sz w:val="18"/>
          <w:szCs w:val="18"/>
        </w:rPr>
        <w:t xml:space="preserve">? </w:t>
      </w:r>
    </w:p>
    <w:p w:rsidRPr="008C2E02" w:rsidR="00992A26" w:rsidP="00F74C9E" w:rsidRDefault="00992A26" w14:paraId="51403D55" w14:textId="77777777">
      <w:pPr>
        <w:pStyle w:val="Geenafstand"/>
        <w:spacing w:line="240" w:lineRule="atLeast"/>
        <w:rPr>
          <w:rFonts w:ascii="Verdana Pro" w:hAnsi="Verdana Pro" w:cstheme="minorHAnsi"/>
          <w:sz w:val="18"/>
          <w:szCs w:val="18"/>
        </w:rPr>
      </w:pPr>
    </w:p>
    <w:p w:rsidRPr="008C2E02" w:rsidR="003F108E" w:rsidP="00F74C9E" w:rsidRDefault="00DB0EE2" w14:paraId="293D5EEA" w14:textId="084CE2F1">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DB0EE2" w:rsidP="00F74C9E" w:rsidRDefault="00DB0EE2" w14:paraId="04C09E37" w14:textId="13A03486">
      <w:pPr>
        <w:rPr>
          <w:rFonts w:ascii="Verdana Pro" w:hAnsi="Verdana Pro" w:eastAsiaTheme="minorHAnsi" w:cstheme="minorHAnsi"/>
          <w:szCs w:val="18"/>
          <w:lang w:eastAsia="en-US"/>
        </w:rPr>
      </w:pPr>
      <w:r w:rsidRPr="008C2E02">
        <w:rPr>
          <w:rFonts w:ascii="Verdana Pro" w:hAnsi="Verdana Pro" w:eastAsiaTheme="minorHAnsi" w:cstheme="minorHAnsi"/>
          <w:szCs w:val="18"/>
          <w:lang w:eastAsia="en-US"/>
        </w:rPr>
        <w:t xml:space="preserve">Ik ben trots dat zoveel agrariërs </w:t>
      </w:r>
      <w:r w:rsidRPr="008C2E02" w:rsidR="00FA7B61">
        <w:rPr>
          <w:rFonts w:ascii="Verdana Pro" w:hAnsi="Verdana Pro" w:eastAsiaTheme="minorHAnsi" w:cstheme="minorHAnsi"/>
          <w:szCs w:val="18"/>
          <w:lang w:eastAsia="en-US"/>
        </w:rPr>
        <w:t xml:space="preserve">de </w:t>
      </w:r>
      <w:r w:rsidRPr="008C2E02">
        <w:rPr>
          <w:rFonts w:ascii="Verdana Pro" w:hAnsi="Verdana Pro" w:eastAsiaTheme="minorHAnsi" w:cstheme="minorHAnsi"/>
          <w:szCs w:val="18"/>
          <w:lang w:eastAsia="en-US"/>
        </w:rPr>
        <w:t xml:space="preserve">mogelijkheid zien om met de </w:t>
      </w:r>
      <w:proofErr w:type="spellStart"/>
      <w:r w:rsidRPr="008C2E02">
        <w:rPr>
          <w:rFonts w:ascii="Verdana Pro" w:hAnsi="Verdana Pro" w:eastAsiaTheme="minorHAnsi" w:cstheme="minorHAnsi"/>
          <w:szCs w:val="18"/>
          <w:lang w:eastAsia="en-US"/>
        </w:rPr>
        <w:t>ecoregeling</w:t>
      </w:r>
      <w:proofErr w:type="spellEnd"/>
      <w:r w:rsidRPr="008C2E02">
        <w:rPr>
          <w:rFonts w:ascii="Verdana Pro" w:hAnsi="Verdana Pro" w:eastAsiaTheme="minorHAnsi" w:cstheme="minorHAnsi"/>
          <w:szCs w:val="18"/>
          <w:lang w:eastAsia="en-US"/>
        </w:rPr>
        <w:t xml:space="preserve"> op hun bedrijf bij te dragen aan onze nationale doelen op het gebied van bijvoorbeeld bodem- en waterkwaliteit en</w:t>
      </w:r>
      <w:r w:rsidR="00870BE2">
        <w:rPr>
          <w:rFonts w:ascii="Verdana Pro" w:hAnsi="Verdana Pro" w:eastAsiaTheme="minorHAnsi" w:cstheme="minorHAnsi"/>
          <w:szCs w:val="18"/>
          <w:lang w:eastAsia="en-US"/>
        </w:rPr>
        <w:t xml:space="preserve"> ik</w:t>
      </w:r>
      <w:r w:rsidRPr="008C2E02">
        <w:rPr>
          <w:rFonts w:ascii="Verdana Pro" w:hAnsi="Verdana Pro" w:eastAsiaTheme="minorHAnsi" w:cstheme="minorHAnsi"/>
          <w:szCs w:val="18"/>
          <w:lang w:eastAsia="en-US"/>
        </w:rPr>
        <w:t xml:space="preserve"> wil hen deze inspanningen het liefst volledig vergoeden. Het budget voor de </w:t>
      </w:r>
      <w:proofErr w:type="spellStart"/>
      <w:r w:rsidRPr="008C2E02">
        <w:rPr>
          <w:rFonts w:ascii="Verdana Pro" w:hAnsi="Verdana Pro" w:eastAsiaTheme="minorHAnsi" w:cstheme="minorHAnsi"/>
          <w:szCs w:val="18"/>
          <w:lang w:eastAsia="en-US"/>
        </w:rPr>
        <w:t>ecoregeling</w:t>
      </w:r>
      <w:proofErr w:type="spellEnd"/>
      <w:r w:rsidRPr="008C2E02">
        <w:rPr>
          <w:rFonts w:ascii="Verdana Pro" w:hAnsi="Verdana Pro" w:eastAsiaTheme="minorHAnsi" w:cstheme="minorHAnsi"/>
          <w:szCs w:val="18"/>
          <w:lang w:eastAsia="en-US"/>
        </w:rPr>
        <w:t xml:space="preserve"> is echter gelimiteerd. Vertrouwen schep je met duidelijke communicatie en het nakomen van afspraken. Daarom wil ik eerlijk zijn over de effecten van een blijvend</w:t>
      </w:r>
      <w:r w:rsidR="00E44EFF">
        <w:rPr>
          <w:rFonts w:ascii="Verdana Pro" w:hAnsi="Verdana Pro" w:eastAsiaTheme="minorHAnsi" w:cstheme="minorHAnsi"/>
          <w:szCs w:val="18"/>
          <w:lang w:eastAsia="en-US"/>
        </w:rPr>
        <w:t>e</w:t>
      </w:r>
      <w:r w:rsidRPr="008C2E02">
        <w:rPr>
          <w:rFonts w:ascii="Verdana Pro" w:hAnsi="Verdana Pro" w:eastAsiaTheme="minorHAnsi" w:cstheme="minorHAnsi"/>
          <w:szCs w:val="18"/>
          <w:lang w:eastAsia="en-US"/>
        </w:rPr>
        <w:t xml:space="preserve"> hoge deelname en geef ik nu al aan dat </w:t>
      </w:r>
      <w:r w:rsidRPr="008C2E02" w:rsidR="00FA7B61">
        <w:rPr>
          <w:rFonts w:ascii="Verdana Pro" w:hAnsi="Verdana Pro" w:eastAsiaTheme="minorHAnsi" w:cstheme="minorHAnsi"/>
          <w:szCs w:val="18"/>
          <w:lang w:eastAsia="en-US"/>
        </w:rPr>
        <w:t xml:space="preserve">blijvende </w:t>
      </w:r>
      <w:r w:rsidRPr="008C2E02">
        <w:rPr>
          <w:rFonts w:ascii="Verdana Pro" w:hAnsi="Verdana Pro" w:eastAsiaTheme="minorHAnsi" w:cstheme="minorHAnsi"/>
          <w:szCs w:val="18"/>
          <w:lang w:eastAsia="en-US"/>
        </w:rPr>
        <w:t xml:space="preserve">hoge deelname zou kunnen leiden tot tariefbijstellingen. Momenteel verken </w:t>
      </w:r>
      <w:r w:rsidRPr="008C2E02" w:rsidR="00FA7B61">
        <w:rPr>
          <w:rFonts w:ascii="Verdana Pro" w:hAnsi="Verdana Pro" w:eastAsiaTheme="minorHAnsi" w:cstheme="minorHAnsi"/>
          <w:szCs w:val="18"/>
          <w:lang w:eastAsia="en-US"/>
        </w:rPr>
        <w:t xml:space="preserve">ik </w:t>
      </w:r>
      <w:r w:rsidRPr="008C2E02">
        <w:rPr>
          <w:rFonts w:ascii="Verdana Pro" w:hAnsi="Verdana Pro" w:eastAsiaTheme="minorHAnsi" w:cstheme="minorHAnsi"/>
          <w:szCs w:val="18"/>
          <w:lang w:eastAsia="en-US"/>
        </w:rPr>
        <w:t xml:space="preserve">wat de opties zijn om hier in 2025 mee om te gaan. Ik zal hier transparant over blijven communiceren naar </w:t>
      </w:r>
      <w:r w:rsidR="00870BE2">
        <w:rPr>
          <w:rFonts w:ascii="Verdana Pro" w:hAnsi="Verdana Pro" w:eastAsiaTheme="minorHAnsi" w:cstheme="minorHAnsi"/>
          <w:szCs w:val="18"/>
          <w:lang w:eastAsia="en-US"/>
        </w:rPr>
        <w:t>de</w:t>
      </w:r>
      <w:r w:rsidRPr="008C2E02">
        <w:rPr>
          <w:rFonts w:ascii="Verdana Pro" w:hAnsi="Verdana Pro" w:eastAsiaTheme="minorHAnsi" w:cstheme="minorHAnsi"/>
          <w:szCs w:val="18"/>
          <w:lang w:eastAsia="en-US"/>
        </w:rPr>
        <w:t xml:space="preserve"> Kamer en de sector.</w:t>
      </w:r>
      <w:r w:rsidRPr="008C2E02" w:rsidR="00FA7B61">
        <w:rPr>
          <w:rFonts w:ascii="Verdana Pro" w:hAnsi="Verdana Pro" w:eastAsiaTheme="minorHAnsi" w:cstheme="minorHAnsi"/>
          <w:szCs w:val="18"/>
          <w:lang w:eastAsia="en-US"/>
        </w:rPr>
        <w:t xml:space="preserve"> </w:t>
      </w:r>
      <w:r w:rsidRPr="008C2E02">
        <w:rPr>
          <w:rFonts w:ascii="Verdana Pro" w:hAnsi="Verdana Pro" w:eastAsiaTheme="minorHAnsi" w:cstheme="minorHAnsi"/>
          <w:szCs w:val="18"/>
          <w:lang w:eastAsia="en-US"/>
        </w:rPr>
        <w:t xml:space="preserve">De </w:t>
      </w:r>
      <w:proofErr w:type="spellStart"/>
      <w:r w:rsidRPr="008C2E02">
        <w:rPr>
          <w:rFonts w:ascii="Verdana Pro" w:hAnsi="Verdana Pro" w:eastAsiaTheme="minorHAnsi" w:cstheme="minorHAnsi"/>
          <w:szCs w:val="18"/>
          <w:lang w:eastAsia="en-US"/>
        </w:rPr>
        <w:t>ecoregeling</w:t>
      </w:r>
      <w:proofErr w:type="spellEnd"/>
      <w:r w:rsidRPr="008C2E02">
        <w:rPr>
          <w:rFonts w:ascii="Verdana Pro" w:hAnsi="Verdana Pro" w:eastAsiaTheme="minorHAnsi" w:cstheme="minorHAnsi"/>
          <w:szCs w:val="18"/>
          <w:lang w:eastAsia="en-US"/>
        </w:rPr>
        <w:t xml:space="preserve"> is onderdeel van de zogeheten ‘eerste pijler’ van het GLB, net als de basispremie. Deze en komende jaren worden er inderdaad middelen overgeheveld van de eerste pijler naar de tweede pijler</w:t>
      </w:r>
      <w:r w:rsidR="00326B12">
        <w:rPr>
          <w:rFonts w:ascii="Verdana Pro" w:hAnsi="Verdana Pro" w:eastAsiaTheme="minorHAnsi" w:cstheme="minorHAnsi"/>
          <w:szCs w:val="18"/>
          <w:lang w:eastAsia="en-US"/>
        </w:rPr>
        <w:t>, dit is vastgelegd in het Nationaal Strategisch Plan</w:t>
      </w:r>
      <w:r w:rsidR="00F40B0E">
        <w:rPr>
          <w:rFonts w:ascii="Verdana Pro" w:hAnsi="Verdana Pro" w:eastAsiaTheme="minorHAnsi" w:cstheme="minorHAnsi"/>
          <w:szCs w:val="18"/>
          <w:lang w:eastAsia="en-US"/>
        </w:rPr>
        <w:t xml:space="preserve"> (n.a.v. de motie de Groot </w:t>
      </w:r>
      <w:proofErr w:type="spellStart"/>
      <w:r w:rsidR="00F40B0E">
        <w:rPr>
          <w:rFonts w:ascii="Verdana Pro" w:hAnsi="Verdana Pro" w:eastAsiaTheme="minorHAnsi" w:cstheme="minorHAnsi"/>
          <w:szCs w:val="18"/>
          <w:lang w:eastAsia="en-US"/>
        </w:rPr>
        <w:t>cs</w:t>
      </w:r>
      <w:proofErr w:type="spellEnd"/>
      <w:r w:rsidR="00F40B0E">
        <w:rPr>
          <w:rFonts w:ascii="Verdana Pro" w:hAnsi="Verdana Pro" w:eastAsiaTheme="minorHAnsi" w:cstheme="minorHAnsi"/>
          <w:szCs w:val="18"/>
          <w:lang w:eastAsia="en-US"/>
        </w:rPr>
        <w:t xml:space="preserve"> -</w:t>
      </w:r>
      <w:r w:rsidRPr="00F40B0E" w:rsidR="00F40B0E">
        <w:rPr>
          <w:rFonts w:ascii="Verdana Pro" w:hAnsi="Verdana Pro" w:eastAsiaTheme="minorHAnsi" w:cstheme="minorHAnsi"/>
          <w:szCs w:val="18"/>
          <w:lang w:eastAsia="en-US"/>
        </w:rPr>
        <w:t>Kamerstuk 28625-303</w:t>
      </w:r>
      <w:r w:rsidR="00F40B0E">
        <w:rPr>
          <w:rFonts w:ascii="Verdana Pro" w:hAnsi="Verdana Pro" w:eastAsiaTheme="minorHAnsi" w:cstheme="minorHAnsi"/>
          <w:szCs w:val="18"/>
          <w:lang w:eastAsia="en-US"/>
        </w:rPr>
        <w:t>)</w:t>
      </w:r>
      <w:r w:rsidRPr="008C2E02">
        <w:rPr>
          <w:rFonts w:ascii="Verdana Pro" w:hAnsi="Verdana Pro" w:eastAsiaTheme="minorHAnsi" w:cstheme="minorHAnsi"/>
          <w:szCs w:val="18"/>
          <w:lang w:eastAsia="en-US"/>
        </w:rPr>
        <w:t xml:space="preserve">. </w:t>
      </w:r>
      <w:r w:rsidR="00720D3E">
        <w:rPr>
          <w:rFonts w:ascii="Verdana Pro" w:hAnsi="Verdana Pro" w:eastAsiaTheme="minorHAnsi" w:cstheme="minorHAnsi"/>
          <w:szCs w:val="18"/>
          <w:lang w:eastAsia="en-US"/>
        </w:rPr>
        <w:t xml:space="preserve">Voor de basispremie betekent dit dat het hectarebedrag jaarlijks iets lager wordt in deze GLB-periode. </w:t>
      </w:r>
      <w:r w:rsidRPr="008C2E02">
        <w:rPr>
          <w:rFonts w:ascii="Verdana Pro" w:hAnsi="Verdana Pro" w:eastAsiaTheme="minorHAnsi" w:cstheme="minorHAnsi"/>
          <w:szCs w:val="18"/>
          <w:lang w:eastAsia="en-US"/>
        </w:rPr>
        <w:t xml:space="preserve">Dit heeft echter geen effect op de beschikbare middelen voor de </w:t>
      </w:r>
      <w:proofErr w:type="spellStart"/>
      <w:r w:rsidRPr="008C2E02">
        <w:rPr>
          <w:rFonts w:ascii="Verdana Pro" w:hAnsi="Verdana Pro" w:eastAsiaTheme="minorHAnsi" w:cstheme="minorHAnsi"/>
          <w:szCs w:val="18"/>
          <w:lang w:eastAsia="en-US"/>
        </w:rPr>
        <w:t>ecoregeling</w:t>
      </w:r>
      <w:proofErr w:type="spellEnd"/>
      <w:r w:rsidRPr="008C2E02">
        <w:rPr>
          <w:rFonts w:ascii="Verdana Pro" w:hAnsi="Verdana Pro" w:eastAsiaTheme="minorHAnsi" w:cstheme="minorHAnsi"/>
          <w:szCs w:val="18"/>
          <w:lang w:eastAsia="en-US"/>
        </w:rPr>
        <w:t xml:space="preserve">: in het Nationaal Strategisch Plan is opgenomen dat het budget voor de </w:t>
      </w:r>
      <w:proofErr w:type="spellStart"/>
      <w:r w:rsidRPr="008C2E02">
        <w:rPr>
          <w:rFonts w:ascii="Verdana Pro" w:hAnsi="Verdana Pro" w:eastAsiaTheme="minorHAnsi" w:cstheme="minorHAnsi"/>
          <w:szCs w:val="18"/>
          <w:lang w:eastAsia="en-US"/>
        </w:rPr>
        <w:t>ecoregeling</w:t>
      </w:r>
      <w:proofErr w:type="spellEnd"/>
      <w:r w:rsidRPr="008C2E02">
        <w:rPr>
          <w:rFonts w:ascii="Verdana Pro" w:hAnsi="Verdana Pro" w:eastAsiaTheme="minorHAnsi" w:cstheme="minorHAnsi"/>
          <w:szCs w:val="18"/>
          <w:lang w:eastAsia="en-US"/>
        </w:rPr>
        <w:t xml:space="preserve"> deze GLB-periode jaarlijks gelijk blijft. </w:t>
      </w:r>
    </w:p>
    <w:p w:rsidRPr="008C2E02" w:rsidR="00DB0EE2" w:rsidP="00F74C9E" w:rsidRDefault="00DB0EE2" w14:paraId="31A45911" w14:textId="77777777">
      <w:pPr>
        <w:pStyle w:val="Geenafstand"/>
        <w:spacing w:line="240" w:lineRule="atLeast"/>
        <w:rPr>
          <w:rFonts w:ascii="Verdana Pro" w:hAnsi="Verdana Pro" w:cstheme="minorHAnsi"/>
          <w:sz w:val="18"/>
          <w:szCs w:val="18"/>
        </w:rPr>
      </w:pPr>
    </w:p>
    <w:p w:rsidRPr="008C2E02" w:rsidR="00DB0EE2" w:rsidP="00F74C9E" w:rsidRDefault="00DB0EE2" w14:paraId="30827CA1" w14:textId="0BB3E1AA">
      <w:pPr>
        <w:rPr>
          <w:rFonts w:ascii="Verdana Pro" w:hAnsi="Verdana Pro" w:cstheme="minorHAnsi"/>
          <w:i/>
          <w:iCs/>
          <w:szCs w:val="18"/>
        </w:rPr>
      </w:pPr>
      <w:r w:rsidRPr="008C2E02">
        <w:rPr>
          <w:rFonts w:ascii="Verdana Pro" w:hAnsi="Verdana Pro" w:cstheme="minorHAnsi"/>
          <w:i/>
          <w:iCs/>
          <w:szCs w:val="18"/>
        </w:rPr>
        <w:t xml:space="preserve">Voorziet de minister dat een </w:t>
      </w:r>
      <w:proofErr w:type="spellStart"/>
      <w:r w:rsidRPr="008C2E02">
        <w:rPr>
          <w:rFonts w:ascii="Verdana Pro" w:hAnsi="Verdana Pro" w:cstheme="minorHAnsi"/>
          <w:i/>
          <w:iCs/>
          <w:szCs w:val="18"/>
        </w:rPr>
        <w:t>overinschrijving</w:t>
      </w:r>
      <w:proofErr w:type="spellEnd"/>
      <w:r w:rsidRPr="008C2E02">
        <w:rPr>
          <w:rFonts w:ascii="Verdana Pro" w:hAnsi="Verdana Pro" w:cstheme="minorHAnsi"/>
          <w:i/>
          <w:iCs/>
          <w:szCs w:val="18"/>
        </w:rPr>
        <w:t xml:space="preserve"> in combinatie met lager budget kan gaan leiden tot teleurstelling en verminderd draagvlak, en daarmee een ondermijning van de effectiviteit van de </w:t>
      </w:r>
      <w:proofErr w:type="spellStart"/>
      <w:r w:rsidRPr="008C2E02">
        <w:rPr>
          <w:rFonts w:ascii="Verdana Pro" w:hAnsi="Verdana Pro" w:cstheme="minorHAnsi"/>
          <w:i/>
          <w:iCs/>
          <w:szCs w:val="18"/>
        </w:rPr>
        <w:t>ecoregeling</w:t>
      </w:r>
      <w:proofErr w:type="spellEnd"/>
      <w:r w:rsidRPr="008C2E02">
        <w:rPr>
          <w:rFonts w:ascii="Verdana Pro" w:hAnsi="Verdana Pro" w:cstheme="minorHAnsi"/>
          <w:i/>
          <w:iCs/>
          <w:szCs w:val="18"/>
        </w:rPr>
        <w:t>? Zo ja, welke stappen kunnen vooraf worden genomen om dat te voorkomen?</w:t>
      </w:r>
      <w:r w:rsidR="00BF6ECD">
        <w:rPr>
          <w:rFonts w:ascii="Verdana Pro" w:hAnsi="Verdana Pro" w:cstheme="minorHAnsi"/>
          <w:i/>
          <w:iCs/>
          <w:szCs w:val="18"/>
        </w:rPr>
        <w:t xml:space="preserve"> </w:t>
      </w:r>
    </w:p>
    <w:p w:rsidRPr="008C2E02" w:rsidR="00DB0EE2" w:rsidP="00F74C9E" w:rsidRDefault="00DB0EE2" w14:paraId="503BA5EA" w14:textId="77777777">
      <w:pPr>
        <w:rPr>
          <w:rFonts w:ascii="Verdana Pro" w:hAnsi="Verdana Pro" w:cstheme="minorHAnsi"/>
          <w:i/>
          <w:iCs/>
          <w:szCs w:val="18"/>
        </w:rPr>
      </w:pPr>
    </w:p>
    <w:p w:rsidRPr="008C2E02" w:rsidR="00DB0EE2" w:rsidP="00F74C9E" w:rsidRDefault="00DB0EE2" w14:paraId="56764640" w14:textId="77777777">
      <w:pPr>
        <w:rPr>
          <w:rFonts w:ascii="Verdana Pro" w:hAnsi="Verdana Pro" w:eastAsiaTheme="minorHAnsi" w:cstheme="minorHAnsi"/>
          <w:szCs w:val="18"/>
          <w:lang w:eastAsia="en-US"/>
        </w:rPr>
      </w:pPr>
      <w:r w:rsidRPr="008C2E02">
        <w:rPr>
          <w:rFonts w:ascii="Verdana Pro" w:hAnsi="Verdana Pro" w:eastAsiaTheme="minorHAnsi" w:cstheme="minorHAnsi"/>
          <w:szCs w:val="18"/>
          <w:lang w:eastAsia="en-US"/>
        </w:rPr>
        <w:t>Antwoord</w:t>
      </w:r>
    </w:p>
    <w:p w:rsidRPr="008C2E02" w:rsidR="00DB0EE2" w:rsidP="00F74C9E" w:rsidRDefault="00DB0EE2" w14:paraId="2CDD6A0C" w14:textId="144B3A8D">
      <w:pPr>
        <w:rPr>
          <w:rFonts w:ascii="Verdana Pro" w:hAnsi="Verdana Pro" w:eastAsiaTheme="minorHAnsi" w:cstheme="minorHAnsi"/>
          <w:szCs w:val="18"/>
          <w:lang w:eastAsia="en-US"/>
        </w:rPr>
      </w:pPr>
      <w:r w:rsidRPr="008C2E02">
        <w:rPr>
          <w:rFonts w:ascii="Verdana Pro" w:hAnsi="Verdana Pro" w:eastAsiaTheme="minorHAnsi" w:cstheme="minorHAnsi"/>
          <w:szCs w:val="18"/>
          <w:lang w:eastAsia="en-US"/>
        </w:rPr>
        <w:t xml:space="preserve">Ik hecht aan een toegankelijke </w:t>
      </w:r>
      <w:proofErr w:type="spellStart"/>
      <w:r w:rsidRPr="008C2E02">
        <w:rPr>
          <w:rFonts w:ascii="Verdana Pro" w:hAnsi="Verdana Pro" w:eastAsiaTheme="minorHAnsi" w:cstheme="minorHAnsi"/>
          <w:szCs w:val="18"/>
          <w:lang w:eastAsia="en-US"/>
        </w:rPr>
        <w:t>ecoregeling</w:t>
      </w:r>
      <w:proofErr w:type="spellEnd"/>
      <w:r w:rsidRPr="008C2E02">
        <w:rPr>
          <w:rFonts w:ascii="Verdana Pro" w:hAnsi="Verdana Pro" w:eastAsiaTheme="minorHAnsi" w:cstheme="minorHAnsi"/>
          <w:szCs w:val="18"/>
          <w:lang w:eastAsia="en-US"/>
        </w:rPr>
        <w:t>, zodat veel deelnemers een bijdrage kunnen leveren</w:t>
      </w:r>
      <w:r w:rsidRPr="008C2E02" w:rsidR="00FA7B61">
        <w:rPr>
          <w:rFonts w:ascii="Verdana Pro" w:hAnsi="Verdana Pro" w:eastAsiaTheme="minorHAnsi" w:cstheme="minorHAnsi"/>
          <w:szCs w:val="18"/>
          <w:lang w:eastAsia="en-US"/>
        </w:rPr>
        <w:t xml:space="preserve"> aan onze nationale doelen</w:t>
      </w:r>
      <w:r w:rsidRPr="008C2E02">
        <w:rPr>
          <w:rFonts w:ascii="Verdana Pro" w:hAnsi="Verdana Pro" w:eastAsiaTheme="minorHAnsi" w:cstheme="minorHAnsi"/>
          <w:szCs w:val="18"/>
          <w:lang w:eastAsia="en-US"/>
        </w:rPr>
        <w:t xml:space="preserve">. Daarbij kan een eventuele tariefkorting van invloed zijn op het draagvlak en daarmee het doelbereik van de regeling in het geval er weer </w:t>
      </w:r>
      <w:proofErr w:type="spellStart"/>
      <w:r w:rsidRPr="008C2E02">
        <w:rPr>
          <w:rFonts w:ascii="Verdana Pro" w:hAnsi="Verdana Pro" w:eastAsiaTheme="minorHAnsi" w:cstheme="minorHAnsi"/>
          <w:szCs w:val="18"/>
          <w:lang w:eastAsia="en-US"/>
        </w:rPr>
        <w:t>overinschrijving</w:t>
      </w:r>
      <w:proofErr w:type="spellEnd"/>
      <w:r w:rsidRPr="008C2E02">
        <w:rPr>
          <w:rFonts w:ascii="Verdana Pro" w:hAnsi="Verdana Pro" w:eastAsiaTheme="minorHAnsi" w:cstheme="minorHAnsi"/>
          <w:szCs w:val="18"/>
          <w:lang w:eastAsia="en-US"/>
        </w:rPr>
        <w:t xml:space="preserve"> plaatsvindt. Overigens is er geen sprake van lager budget, zoals ik in </w:t>
      </w:r>
      <w:r w:rsidRPr="008C2E02" w:rsidR="00FA7B61">
        <w:rPr>
          <w:rFonts w:ascii="Verdana Pro" w:hAnsi="Verdana Pro" w:eastAsiaTheme="minorHAnsi" w:cstheme="minorHAnsi"/>
          <w:szCs w:val="18"/>
          <w:lang w:eastAsia="en-US"/>
        </w:rPr>
        <w:t>mijn vorige antwoord</w:t>
      </w:r>
      <w:r w:rsidR="00E44EFF">
        <w:rPr>
          <w:rFonts w:ascii="Verdana Pro" w:hAnsi="Verdana Pro" w:eastAsiaTheme="minorHAnsi" w:cstheme="minorHAnsi"/>
          <w:szCs w:val="18"/>
          <w:lang w:eastAsia="en-US"/>
        </w:rPr>
        <w:t xml:space="preserve"> </w:t>
      </w:r>
      <w:r w:rsidRPr="008C2E02">
        <w:rPr>
          <w:rFonts w:ascii="Verdana Pro" w:hAnsi="Verdana Pro" w:eastAsiaTheme="minorHAnsi" w:cstheme="minorHAnsi"/>
          <w:szCs w:val="18"/>
          <w:lang w:eastAsia="en-US"/>
        </w:rPr>
        <w:t xml:space="preserve">heb aangegeven. Ik kies ervoor om duidelijk te communiceren over de mogelijke effecten van een </w:t>
      </w:r>
      <w:proofErr w:type="spellStart"/>
      <w:r w:rsidRPr="008C2E02">
        <w:rPr>
          <w:rFonts w:ascii="Verdana Pro" w:hAnsi="Verdana Pro" w:eastAsiaTheme="minorHAnsi" w:cstheme="minorHAnsi"/>
          <w:szCs w:val="18"/>
          <w:lang w:eastAsia="en-US"/>
        </w:rPr>
        <w:t>overinschrijving</w:t>
      </w:r>
      <w:proofErr w:type="spellEnd"/>
      <w:r w:rsidRPr="008C2E02">
        <w:rPr>
          <w:rFonts w:ascii="Verdana Pro" w:hAnsi="Verdana Pro" w:eastAsiaTheme="minorHAnsi" w:cstheme="minorHAnsi"/>
          <w:szCs w:val="18"/>
          <w:lang w:eastAsia="en-US"/>
        </w:rPr>
        <w:t xml:space="preserve">, om teleurstelling te voorkomen. Binnen de GLB-systematiek is het mogelijk om budget uit de basispremie naar de </w:t>
      </w:r>
      <w:proofErr w:type="spellStart"/>
      <w:r w:rsidRPr="008C2E02">
        <w:rPr>
          <w:rFonts w:ascii="Verdana Pro" w:hAnsi="Verdana Pro" w:eastAsiaTheme="minorHAnsi" w:cstheme="minorHAnsi"/>
          <w:szCs w:val="18"/>
          <w:lang w:eastAsia="en-US"/>
        </w:rPr>
        <w:t>ecoregeling</w:t>
      </w:r>
      <w:proofErr w:type="spellEnd"/>
      <w:r w:rsidRPr="008C2E02">
        <w:rPr>
          <w:rFonts w:ascii="Verdana Pro" w:hAnsi="Verdana Pro" w:eastAsiaTheme="minorHAnsi" w:cstheme="minorHAnsi"/>
          <w:szCs w:val="18"/>
          <w:lang w:eastAsia="en-US"/>
        </w:rPr>
        <w:t xml:space="preserve"> te verschuiven, omdat deze beide tot de eerste pijler horen. Echter rekenen agrariërs ook op de basispremie. Zoals ik in </w:t>
      </w:r>
      <w:r w:rsidRPr="008C2E02" w:rsidR="00FA7B61">
        <w:rPr>
          <w:rFonts w:ascii="Verdana Pro" w:hAnsi="Verdana Pro" w:eastAsiaTheme="minorHAnsi" w:cstheme="minorHAnsi"/>
          <w:szCs w:val="18"/>
          <w:lang w:eastAsia="en-US"/>
        </w:rPr>
        <w:t>mijn vorige antwoord</w:t>
      </w:r>
      <w:r w:rsidRPr="008C2E02">
        <w:rPr>
          <w:rFonts w:ascii="Verdana Pro" w:hAnsi="Verdana Pro" w:eastAsiaTheme="minorHAnsi" w:cstheme="minorHAnsi"/>
          <w:szCs w:val="18"/>
          <w:lang w:eastAsia="en-US"/>
        </w:rPr>
        <w:t xml:space="preserve"> aangaf, verken ik momenteel de opties en zal ik hier transparant over blijven communiceren naar uw Kamer en de sector.</w:t>
      </w:r>
    </w:p>
    <w:p w:rsidRPr="008C2E02" w:rsidR="00DB0EE2" w:rsidP="00F74C9E" w:rsidRDefault="00DB0EE2" w14:paraId="166BBA17" w14:textId="77777777">
      <w:pPr>
        <w:rPr>
          <w:rFonts w:ascii="Verdana Pro" w:hAnsi="Verdana Pro" w:cstheme="minorHAnsi"/>
          <w:szCs w:val="18"/>
        </w:rPr>
      </w:pPr>
    </w:p>
    <w:p w:rsidRPr="008C2E02" w:rsidR="00696B50" w:rsidP="00F74C9E" w:rsidRDefault="00696B50" w14:paraId="7DC0BC79" w14:textId="77777777">
      <w:pPr>
        <w:pStyle w:val="Geenafstand"/>
        <w:spacing w:line="240" w:lineRule="atLeast"/>
        <w:rPr>
          <w:rFonts w:ascii="Verdana Pro" w:hAnsi="Verdana Pro" w:cstheme="minorHAnsi"/>
          <w:b/>
          <w:i/>
          <w:iCs/>
          <w:sz w:val="18"/>
          <w:szCs w:val="18"/>
        </w:rPr>
      </w:pPr>
      <w:r w:rsidRPr="008C2E02">
        <w:rPr>
          <w:rFonts w:ascii="Verdana Pro" w:hAnsi="Verdana Pro" w:cstheme="minorHAnsi"/>
          <w:i/>
          <w:iCs/>
          <w:sz w:val="18"/>
          <w:szCs w:val="18"/>
          <w:u w:val="single"/>
        </w:rPr>
        <w:t>Strategische dialoog</w:t>
      </w:r>
      <w:r w:rsidRPr="008C2E02">
        <w:rPr>
          <w:rFonts w:ascii="Verdana Pro" w:hAnsi="Verdana Pro" w:cstheme="minorHAnsi"/>
          <w:i/>
          <w:iCs/>
          <w:sz w:val="18"/>
          <w:szCs w:val="18"/>
        </w:rPr>
        <w:br/>
        <w:t xml:space="preserve">De leden van de VVD fractie vernemen graag een politieke inschatting van de minister over de impact van de politieke principes en aanbevelingen van de EC voor de Nederlandse agrarische sector. Deelt zij de inschatting van deze leden </w:t>
      </w:r>
      <w:proofErr w:type="spellStart"/>
      <w:r w:rsidRPr="008C2E02">
        <w:rPr>
          <w:rFonts w:ascii="Verdana Pro" w:hAnsi="Verdana Pro" w:cstheme="minorHAnsi"/>
          <w:i/>
          <w:iCs/>
          <w:sz w:val="18"/>
          <w:szCs w:val="18"/>
        </w:rPr>
        <w:t>dat,waar</w:t>
      </w:r>
      <w:proofErr w:type="spellEnd"/>
      <w:r w:rsidRPr="008C2E02">
        <w:rPr>
          <w:rFonts w:ascii="Verdana Pro" w:hAnsi="Verdana Pro" w:cstheme="minorHAnsi"/>
          <w:i/>
          <w:iCs/>
          <w:sz w:val="18"/>
          <w:szCs w:val="18"/>
        </w:rPr>
        <w:t xml:space="preserve"> het gaat om vereenvoudiging van wet- en </w:t>
      </w:r>
      <w:proofErr w:type="spellStart"/>
      <w:r w:rsidRPr="008C2E02">
        <w:rPr>
          <w:rFonts w:ascii="Verdana Pro" w:hAnsi="Verdana Pro" w:cstheme="minorHAnsi"/>
          <w:i/>
          <w:iCs/>
          <w:sz w:val="18"/>
          <w:szCs w:val="18"/>
        </w:rPr>
        <w:t>regelgeving,de</w:t>
      </w:r>
      <w:proofErr w:type="spellEnd"/>
      <w:r w:rsidRPr="008C2E02">
        <w:rPr>
          <w:rFonts w:ascii="Verdana Pro" w:hAnsi="Verdana Pro" w:cstheme="minorHAnsi"/>
          <w:i/>
          <w:iCs/>
          <w:sz w:val="18"/>
          <w:szCs w:val="18"/>
        </w:rPr>
        <w:t xml:space="preserve"> EC met name kleinere landbouwbedrijven wil ontzien? Vreest de minister, met deze </w:t>
      </w:r>
      <w:proofErr w:type="spellStart"/>
      <w:r w:rsidRPr="008C2E02">
        <w:rPr>
          <w:rFonts w:ascii="Verdana Pro" w:hAnsi="Verdana Pro" w:cstheme="minorHAnsi"/>
          <w:i/>
          <w:iCs/>
          <w:sz w:val="18"/>
          <w:szCs w:val="18"/>
        </w:rPr>
        <w:t>leden,dat</w:t>
      </w:r>
      <w:proofErr w:type="spellEnd"/>
      <w:r w:rsidRPr="008C2E02">
        <w:rPr>
          <w:rFonts w:ascii="Verdana Pro" w:hAnsi="Verdana Pro" w:cstheme="minorHAnsi"/>
          <w:i/>
          <w:iCs/>
          <w:sz w:val="18"/>
          <w:szCs w:val="18"/>
        </w:rPr>
        <w:t xml:space="preserve"> de Nederlandse landbouw mogelijk buiten de boot komt te vallen?</w:t>
      </w:r>
    </w:p>
    <w:p w:rsidRPr="008C2E02" w:rsidR="00696B50" w:rsidP="00F74C9E" w:rsidRDefault="00696B50" w14:paraId="51307F2E" w14:textId="77777777">
      <w:pPr>
        <w:rPr>
          <w:rFonts w:ascii="Verdana Pro" w:hAnsi="Verdana Pro" w:cstheme="minorHAnsi"/>
          <w:szCs w:val="18"/>
        </w:rPr>
      </w:pPr>
    </w:p>
    <w:p w:rsidRPr="008C2E02" w:rsidR="00696B50" w:rsidP="00F74C9E" w:rsidRDefault="00696B50" w14:paraId="3E4A791E" w14:textId="77777777">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Antwoord</w:t>
      </w:r>
    </w:p>
    <w:p w:rsidRPr="008C2E02" w:rsidR="00696B50" w:rsidP="00F74C9E" w:rsidRDefault="00696B50" w14:paraId="3B00120B" w14:textId="204FDE81">
      <w:pPr>
        <w:pStyle w:val="Geenafstand"/>
        <w:spacing w:line="240" w:lineRule="atLeast"/>
        <w:rPr>
          <w:rFonts w:ascii="Verdana Pro" w:hAnsi="Verdana Pro" w:cstheme="minorHAnsi"/>
          <w:sz w:val="18"/>
          <w:szCs w:val="18"/>
        </w:rPr>
      </w:pPr>
      <w:r w:rsidRPr="008C2E02">
        <w:rPr>
          <w:rFonts w:ascii="Verdana Pro" w:hAnsi="Verdana Pro" w:cstheme="minorHAnsi"/>
          <w:sz w:val="18"/>
          <w:szCs w:val="18"/>
        </w:rPr>
        <w:t>De ‘Strategische Dialoog over de Toekomst van de Landbouw in de EU’</w:t>
      </w:r>
      <w:r w:rsidR="00E83A97">
        <w:rPr>
          <w:rFonts w:ascii="Verdana Pro" w:hAnsi="Verdana Pro" w:cstheme="minorHAnsi"/>
          <w:sz w:val="18"/>
          <w:szCs w:val="18"/>
        </w:rPr>
        <w:t xml:space="preserve"> (hierna: Strategische Dialoog)</w:t>
      </w:r>
      <w:r w:rsidRPr="008C2E02">
        <w:rPr>
          <w:rFonts w:ascii="Verdana Pro" w:hAnsi="Verdana Pro" w:cstheme="minorHAnsi"/>
          <w:sz w:val="18"/>
          <w:szCs w:val="18"/>
        </w:rPr>
        <w:t xml:space="preserve"> is een </w:t>
      </w:r>
      <w:r w:rsidR="00E83A97">
        <w:rPr>
          <w:rFonts w:ascii="Verdana Pro" w:hAnsi="Verdana Pro" w:cstheme="minorHAnsi"/>
          <w:sz w:val="18"/>
          <w:szCs w:val="18"/>
        </w:rPr>
        <w:t xml:space="preserve">platform </w:t>
      </w:r>
      <w:r w:rsidRPr="008C2E02" w:rsidR="00E83A97">
        <w:rPr>
          <w:rFonts w:ascii="Verdana Pro" w:hAnsi="Verdana Pro" w:cstheme="minorHAnsi"/>
          <w:sz w:val="18"/>
          <w:szCs w:val="18"/>
        </w:rPr>
        <w:t>van vertegenwoordigers uit de agro-voedselketen</w:t>
      </w:r>
      <w:r w:rsidR="00E83A97">
        <w:rPr>
          <w:rFonts w:ascii="Verdana Pro" w:hAnsi="Verdana Pro" w:cstheme="minorHAnsi"/>
          <w:sz w:val="18"/>
          <w:szCs w:val="18"/>
        </w:rPr>
        <w:t>, in het leven geroepen door m</w:t>
      </w:r>
      <w:r w:rsidRPr="008C2E02" w:rsidR="00E83A97">
        <w:rPr>
          <w:rFonts w:ascii="Verdana Pro" w:hAnsi="Verdana Pro" w:cstheme="minorHAnsi"/>
          <w:sz w:val="18"/>
          <w:szCs w:val="18"/>
        </w:rPr>
        <w:t xml:space="preserve">evrouw </w:t>
      </w:r>
      <w:proofErr w:type="spellStart"/>
      <w:r w:rsidRPr="008C2E02" w:rsidR="00E83A97">
        <w:rPr>
          <w:rFonts w:ascii="Verdana Pro" w:hAnsi="Verdana Pro" w:cstheme="minorHAnsi"/>
          <w:sz w:val="18"/>
          <w:szCs w:val="18"/>
        </w:rPr>
        <w:t>von</w:t>
      </w:r>
      <w:proofErr w:type="spellEnd"/>
      <w:r w:rsidRPr="008C2E02" w:rsidR="00E83A97">
        <w:rPr>
          <w:rFonts w:ascii="Verdana Pro" w:hAnsi="Verdana Pro" w:cstheme="minorHAnsi"/>
          <w:sz w:val="18"/>
          <w:szCs w:val="18"/>
        </w:rPr>
        <w:t xml:space="preserve"> der Leyen, de voorzitter van de Commissie, </w:t>
      </w:r>
      <w:r w:rsidRPr="008C2E02">
        <w:rPr>
          <w:rFonts w:ascii="Verdana Pro" w:hAnsi="Verdana Pro" w:cstheme="minorHAnsi"/>
          <w:sz w:val="18"/>
          <w:szCs w:val="18"/>
        </w:rPr>
        <w:t>om een gezamenlijk beeld te vormen over het toekomstig landbouwbeleid in de EU. Ik onderstreep het belang van de dialoog met de ketenpartijen.</w:t>
      </w:r>
      <w:r w:rsidRPr="008C2E02" w:rsidR="008F4B9A">
        <w:rPr>
          <w:rFonts w:ascii="Verdana Pro" w:hAnsi="Verdana Pro" w:cstheme="minorHAnsi"/>
          <w:sz w:val="18"/>
          <w:szCs w:val="18"/>
        </w:rPr>
        <w:t xml:space="preserve"> </w:t>
      </w:r>
      <w:r w:rsidR="00E83A97">
        <w:rPr>
          <w:rFonts w:ascii="Verdana Pro" w:hAnsi="Verdana Pro" w:cstheme="minorHAnsi"/>
          <w:sz w:val="18"/>
          <w:szCs w:val="18"/>
        </w:rPr>
        <w:t xml:space="preserve">De Commissie </w:t>
      </w:r>
      <w:r w:rsidRPr="008C2E02">
        <w:rPr>
          <w:rFonts w:ascii="Verdana Pro" w:hAnsi="Verdana Pro" w:cstheme="minorHAnsi"/>
          <w:sz w:val="18"/>
          <w:szCs w:val="18"/>
        </w:rPr>
        <w:t xml:space="preserve">kan de uitkomst van deze </w:t>
      </w:r>
      <w:r w:rsidR="00E83A97">
        <w:rPr>
          <w:rFonts w:ascii="Verdana Pro" w:hAnsi="Verdana Pro" w:cstheme="minorHAnsi"/>
          <w:sz w:val="18"/>
          <w:szCs w:val="18"/>
        </w:rPr>
        <w:t>Strategische D</w:t>
      </w:r>
      <w:r w:rsidRPr="008C2E02">
        <w:rPr>
          <w:rFonts w:ascii="Verdana Pro" w:hAnsi="Verdana Pro" w:cstheme="minorHAnsi"/>
          <w:sz w:val="18"/>
          <w:szCs w:val="18"/>
        </w:rPr>
        <w:t xml:space="preserve">ialoog ter inspiratie te gebruiken voor haar </w:t>
      </w:r>
      <w:r w:rsidR="00E83A97">
        <w:rPr>
          <w:rFonts w:ascii="Verdana Pro" w:hAnsi="Verdana Pro" w:cstheme="minorHAnsi"/>
          <w:sz w:val="18"/>
          <w:szCs w:val="18"/>
        </w:rPr>
        <w:t xml:space="preserve">aangekondigde Visie </w:t>
      </w:r>
      <w:r w:rsidRPr="008C2E02">
        <w:rPr>
          <w:rFonts w:ascii="Verdana Pro" w:hAnsi="Verdana Pro" w:cstheme="minorHAnsi"/>
          <w:sz w:val="18"/>
          <w:szCs w:val="18"/>
        </w:rPr>
        <w:t xml:space="preserve">voor </w:t>
      </w:r>
      <w:r w:rsidR="00E83A97">
        <w:rPr>
          <w:rFonts w:ascii="Verdana Pro" w:hAnsi="Verdana Pro" w:cstheme="minorHAnsi"/>
          <w:sz w:val="18"/>
          <w:szCs w:val="18"/>
        </w:rPr>
        <w:t>Landbouw en Voedsel</w:t>
      </w:r>
      <w:r w:rsidRPr="008C2E02">
        <w:rPr>
          <w:rFonts w:ascii="Verdana Pro" w:hAnsi="Verdana Pro" w:cstheme="minorHAnsi"/>
          <w:sz w:val="18"/>
          <w:szCs w:val="18"/>
        </w:rPr>
        <w:t xml:space="preserve">, die zij </w:t>
      </w:r>
      <w:r w:rsidRPr="008C2E02" w:rsidR="008F4B9A">
        <w:rPr>
          <w:rFonts w:ascii="Verdana Pro" w:hAnsi="Verdana Pro" w:cstheme="minorHAnsi"/>
          <w:sz w:val="18"/>
          <w:szCs w:val="18"/>
        </w:rPr>
        <w:t xml:space="preserve">binnen honderd </w:t>
      </w:r>
      <w:r w:rsidRPr="008C2E02">
        <w:rPr>
          <w:rFonts w:ascii="Verdana Pro" w:hAnsi="Verdana Pro" w:cstheme="minorHAnsi"/>
          <w:sz w:val="18"/>
          <w:szCs w:val="18"/>
        </w:rPr>
        <w:t xml:space="preserve">dagen na haar officiële aanstelling van plan is te presenteren. Het kabinet zal </w:t>
      </w:r>
      <w:r w:rsidR="000F7911">
        <w:rPr>
          <w:rFonts w:ascii="Verdana Pro" w:hAnsi="Verdana Pro" w:cstheme="minorHAnsi"/>
          <w:sz w:val="18"/>
          <w:szCs w:val="18"/>
        </w:rPr>
        <w:t>haar</w:t>
      </w:r>
      <w:r w:rsidRPr="000F7911" w:rsidR="000F7911">
        <w:rPr>
          <w:rFonts w:ascii="Verdana Pro" w:hAnsi="Verdana Pro" w:cstheme="minorHAnsi"/>
          <w:sz w:val="18"/>
          <w:szCs w:val="18"/>
        </w:rPr>
        <w:t xml:space="preserve"> bevindingen en opvattingen over deze aangekondigde Visie delen met de Kamer in lijn met de </w:t>
      </w:r>
      <w:r w:rsidR="000F7911">
        <w:rPr>
          <w:rFonts w:ascii="Verdana Pro" w:hAnsi="Verdana Pro" w:cstheme="minorHAnsi"/>
          <w:sz w:val="18"/>
          <w:szCs w:val="18"/>
        </w:rPr>
        <w:t xml:space="preserve">gemaakte </w:t>
      </w:r>
      <w:r w:rsidRPr="000F7911" w:rsidR="000F7911">
        <w:rPr>
          <w:rFonts w:ascii="Verdana Pro" w:hAnsi="Verdana Pro" w:cstheme="minorHAnsi"/>
          <w:sz w:val="18"/>
          <w:szCs w:val="18"/>
        </w:rPr>
        <w:t xml:space="preserve">informatieafspraken met de Kamer. </w:t>
      </w:r>
      <w:r w:rsidRPr="008C2E02">
        <w:rPr>
          <w:rFonts w:ascii="Verdana Pro" w:hAnsi="Verdana Pro" w:cstheme="minorHAnsi"/>
          <w:sz w:val="18"/>
          <w:szCs w:val="18"/>
        </w:rPr>
        <w:t xml:space="preserve">De </w:t>
      </w:r>
      <w:r w:rsidR="001E5C01">
        <w:rPr>
          <w:rFonts w:ascii="Verdana Pro" w:hAnsi="Verdana Pro" w:cstheme="minorHAnsi"/>
          <w:sz w:val="18"/>
          <w:szCs w:val="18"/>
        </w:rPr>
        <w:t>s</w:t>
      </w:r>
      <w:r w:rsidRPr="008C2E02">
        <w:rPr>
          <w:rFonts w:ascii="Verdana Pro" w:hAnsi="Verdana Pro" w:cstheme="minorHAnsi"/>
          <w:sz w:val="18"/>
          <w:szCs w:val="18"/>
        </w:rPr>
        <w:t xml:space="preserve">taatssecretaris en ik zullen de </w:t>
      </w:r>
      <w:r w:rsidR="00E83A97">
        <w:rPr>
          <w:rFonts w:ascii="Verdana Pro" w:hAnsi="Verdana Pro" w:cstheme="minorHAnsi"/>
          <w:sz w:val="18"/>
          <w:szCs w:val="18"/>
        </w:rPr>
        <w:t xml:space="preserve">komende </w:t>
      </w:r>
      <w:r w:rsidRPr="008C2E02">
        <w:rPr>
          <w:rFonts w:ascii="Verdana Pro" w:hAnsi="Verdana Pro" w:cstheme="minorHAnsi"/>
          <w:sz w:val="18"/>
          <w:szCs w:val="18"/>
        </w:rPr>
        <w:t>Landbouw</w:t>
      </w:r>
      <w:r w:rsidRPr="008C2E02" w:rsidR="008F4B9A">
        <w:rPr>
          <w:rFonts w:ascii="Verdana Pro" w:hAnsi="Verdana Pro" w:cstheme="minorHAnsi"/>
          <w:sz w:val="18"/>
          <w:szCs w:val="18"/>
        </w:rPr>
        <w:t>-</w:t>
      </w:r>
      <w:r w:rsidRPr="008C2E02">
        <w:rPr>
          <w:rFonts w:ascii="Verdana Pro" w:hAnsi="Verdana Pro" w:cstheme="minorHAnsi"/>
          <w:sz w:val="18"/>
          <w:szCs w:val="18"/>
        </w:rPr>
        <w:t xml:space="preserve"> en Visserij</w:t>
      </w:r>
      <w:r w:rsidRPr="008C2E02" w:rsidR="008F4B9A">
        <w:rPr>
          <w:rFonts w:ascii="Verdana Pro" w:hAnsi="Verdana Pro" w:cstheme="minorHAnsi"/>
          <w:sz w:val="18"/>
          <w:szCs w:val="18"/>
        </w:rPr>
        <w:t>rad</w:t>
      </w:r>
      <w:r w:rsidR="00E83A97">
        <w:rPr>
          <w:rFonts w:ascii="Verdana Pro" w:hAnsi="Verdana Pro" w:cstheme="minorHAnsi"/>
          <w:sz w:val="18"/>
          <w:szCs w:val="18"/>
        </w:rPr>
        <w:t>e</w:t>
      </w:r>
      <w:r w:rsidR="000F7911">
        <w:rPr>
          <w:rFonts w:ascii="Verdana Pro" w:hAnsi="Verdana Pro" w:cstheme="minorHAnsi"/>
          <w:sz w:val="18"/>
          <w:szCs w:val="18"/>
        </w:rPr>
        <w:t>n</w:t>
      </w:r>
      <w:r w:rsidRPr="008C2E02">
        <w:rPr>
          <w:rFonts w:ascii="Verdana Pro" w:hAnsi="Verdana Pro" w:cstheme="minorHAnsi"/>
          <w:sz w:val="18"/>
          <w:szCs w:val="18"/>
        </w:rPr>
        <w:t xml:space="preserve"> aangrijpen om het belang van de Nederlandse landbouw en visserij helder naar voren te brengen</w:t>
      </w:r>
      <w:r w:rsidRPr="008C2E02" w:rsidR="008F4B9A">
        <w:rPr>
          <w:rFonts w:ascii="Verdana Pro" w:hAnsi="Verdana Pro" w:cstheme="minorHAnsi"/>
          <w:sz w:val="18"/>
          <w:szCs w:val="18"/>
        </w:rPr>
        <w:t xml:space="preserve"> bij zowel de Commissie als andere lidstaten</w:t>
      </w:r>
      <w:r w:rsidRPr="008C2E02">
        <w:rPr>
          <w:rFonts w:ascii="Verdana Pro" w:hAnsi="Verdana Pro" w:cstheme="minorHAnsi"/>
          <w:sz w:val="18"/>
          <w:szCs w:val="18"/>
        </w:rPr>
        <w:t>.</w:t>
      </w:r>
    </w:p>
    <w:p w:rsidRPr="008C2E02" w:rsidR="00696B50" w:rsidP="00F74C9E" w:rsidRDefault="00696B50" w14:paraId="52070CFE" w14:textId="77777777">
      <w:pPr>
        <w:rPr>
          <w:rFonts w:ascii="Verdana Pro" w:hAnsi="Verdana Pro" w:cstheme="minorHAnsi"/>
          <w:szCs w:val="18"/>
        </w:rPr>
      </w:pPr>
    </w:p>
    <w:p w:rsidRPr="008C2E02" w:rsidR="00AD4AF5" w:rsidP="00F74C9E" w:rsidRDefault="00AD4AF5" w14:paraId="2C6449BC" w14:textId="16F09264">
      <w:pPr>
        <w:rPr>
          <w:rFonts w:ascii="Verdana Pro" w:hAnsi="Verdana Pro" w:cstheme="minorHAnsi"/>
          <w:b/>
          <w:szCs w:val="18"/>
        </w:rPr>
      </w:pPr>
      <w:r w:rsidRPr="008C2E02">
        <w:rPr>
          <w:rFonts w:ascii="Verdana Pro" w:hAnsi="Verdana Pro" w:cstheme="minorHAnsi"/>
          <w:b/>
          <w:szCs w:val="18"/>
        </w:rPr>
        <w:t>Vragen en opmerkingen van de leden van de GL-PvdA-fractie</w:t>
      </w:r>
    </w:p>
    <w:p w:rsidRPr="008C2E02" w:rsidR="00417445" w:rsidP="00F74C9E" w:rsidRDefault="00417445" w14:paraId="47605ED8" w14:textId="23A72748">
      <w:pPr>
        <w:rPr>
          <w:rFonts w:ascii="Verdana Pro" w:hAnsi="Verdana Pro" w:cstheme="minorHAnsi"/>
          <w:i/>
          <w:iCs/>
          <w:szCs w:val="18"/>
        </w:rPr>
      </w:pPr>
      <w:r w:rsidRPr="008C2E02">
        <w:rPr>
          <w:rFonts w:ascii="Verdana Pro" w:hAnsi="Verdana Pro" w:cstheme="minorHAnsi"/>
          <w:i/>
          <w:iCs/>
          <w:szCs w:val="18"/>
        </w:rPr>
        <w:t>De leden van de GroenLinks-PvdA-fractie hebben kennisgenomen van de geannoteerde agenda en andere relevante stukken. Hierover hebben deze leden</w:t>
      </w:r>
      <w:r w:rsidR="00BF6ECD">
        <w:rPr>
          <w:rFonts w:ascii="Verdana Pro" w:hAnsi="Verdana Pro" w:cstheme="minorHAnsi"/>
          <w:i/>
          <w:iCs/>
          <w:szCs w:val="18"/>
        </w:rPr>
        <w:t xml:space="preserve"> </w:t>
      </w:r>
      <w:r w:rsidRPr="008C2E02">
        <w:rPr>
          <w:rFonts w:ascii="Verdana Pro" w:hAnsi="Verdana Pro" w:cstheme="minorHAnsi"/>
          <w:i/>
          <w:iCs/>
          <w:szCs w:val="18"/>
        </w:rPr>
        <w:t>nog een aantal vragen en opmerkingen.</w:t>
      </w:r>
    </w:p>
    <w:p w:rsidRPr="008C2E02" w:rsidR="00417445" w:rsidP="00F74C9E" w:rsidRDefault="00417445" w14:paraId="7BB184AF" w14:textId="77777777">
      <w:pPr>
        <w:rPr>
          <w:rFonts w:ascii="Verdana Pro" w:hAnsi="Verdana Pro" w:cstheme="minorHAnsi"/>
          <w:b/>
          <w:i/>
          <w:iCs/>
          <w:szCs w:val="18"/>
        </w:rPr>
      </w:pPr>
    </w:p>
    <w:p w:rsidRPr="008C2E02" w:rsidR="00417445" w:rsidP="00F74C9E" w:rsidRDefault="00417445" w14:paraId="57DF85D8" w14:textId="0F5DA89D">
      <w:pPr>
        <w:rPr>
          <w:rFonts w:ascii="Verdana Pro" w:hAnsi="Verdana Pro" w:cstheme="minorHAnsi"/>
          <w:i/>
          <w:iCs/>
          <w:szCs w:val="18"/>
        </w:rPr>
      </w:pPr>
      <w:r w:rsidRPr="008C2E02">
        <w:rPr>
          <w:rFonts w:ascii="Verdana Pro" w:hAnsi="Verdana Pro" w:cstheme="minorHAnsi"/>
          <w:i/>
          <w:iCs/>
          <w:szCs w:val="18"/>
          <w:u w:val="single"/>
        </w:rPr>
        <w:t>Geannoteerde agenda</w:t>
      </w:r>
      <w:r w:rsidRPr="008C2E02">
        <w:rPr>
          <w:rFonts w:ascii="Verdana Pro" w:hAnsi="Verdana Pro" w:cstheme="minorHAnsi"/>
          <w:i/>
          <w:iCs/>
          <w:szCs w:val="18"/>
          <w:u w:val="single"/>
        </w:rPr>
        <w:br/>
      </w:r>
      <w:r w:rsidRPr="008C2E02">
        <w:rPr>
          <w:rFonts w:ascii="Verdana Pro" w:hAnsi="Verdana Pro" w:cstheme="minorHAnsi"/>
          <w:i/>
          <w:iCs/>
          <w:szCs w:val="18"/>
        </w:rPr>
        <w:t>De leden van de GroenLinks-PvdA-fractie vragen</w:t>
      </w:r>
      <w:r w:rsidR="00BF6ECD">
        <w:rPr>
          <w:rFonts w:ascii="Verdana Pro" w:hAnsi="Verdana Pro" w:cstheme="minorHAnsi"/>
          <w:i/>
          <w:iCs/>
          <w:szCs w:val="18"/>
        </w:rPr>
        <w:t xml:space="preserve"> </w:t>
      </w:r>
      <w:r w:rsidRPr="008C2E02">
        <w:rPr>
          <w:rFonts w:ascii="Verdana Pro" w:hAnsi="Verdana Pro" w:cstheme="minorHAnsi"/>
          <w:i/>
          <w:iCs/>
          <w:szCs w:val="18"/>
        </w:rPr>
        <w:t>ten eerste</w:t>
      </w:r>
      <w:r w:rsidR="00BF6ECD">
        <w:rPr>
          <w:rFonts w:ascii="Verdana Pro" w:hAnsi="Verdana Pro" w:cstheme="minorHAnsi"/>
          <w:i/>
          <w:iCs/>
          <w:szCs w:val="18"/>
        </w:rPr>
        <w:t xml:space="preserve"> </w:t>
      </w:r>
      <w:r w:rsidRPr="008C2E02">
        <w:rPr>
          <w:rFonts w:ascii="Verdana Pro" w:hAnsi="Verdana Pro" w:cstheme="minorHAnsi"/>
          <w:i/>
          <w:iCs/>
          <w:szCs w:val="18"/>
        </w:rPr>
        <w:t>of de bewindspersonen zich, gezien er geen kans is om zich als Kamer uit te spreken voorafgaand aan de Raad, meer terughoudend zullen opstellen dan in een reguliere raad. Ook zijn deze leden benieuwd of de bewindspersonen tijdig met een terugkoppeling kunnen komen van de Nederlandse inzet en de besprekingen, zodat de Kamer deze kan controleren en, indien gewenst, kan betrekken bij een debat. Ook horen deze leden graag bij welke van deze bijeenkomsten Nederland door bewindspersonen wordt vertegenwoordigd en bij welke Nederland ambtelijk wordt vertegenwoordigd.</w:t>
      </w:r>
    </w:p>
    <w:p w:rsidRPr="008C2E02" w:rsidR="00417445" w:rsidP="00F74C9E" w:rsidRDefault="00417445" w14:paraId="4AA6A6F0" w14:textId="77777777">
      <w:pPr>
        <w:rPr>
          <w:rFonts w:ascii="Verdana Pro" w:hAnsi="Verdana Pro" w:cstheme="minorHAnsi"/>
          <w:i/>
          <w:iCs/>
          <w:szCs w:val="18"/>
        </w:rPr>
      </w:pPr>
    </w:p>
    <w:p w:rsidRPr="008C2E02" w:rsidR="00417445" w:rsidP="00F74C9E" w:rsidRDefault="00417445" w14:paraId="695CC68F" w14:textId="5C2EDF18">
      <w:pPr>
        <w:rPr>
          <w:rFonts w:ascii="Verdana Pro" w:hAnsi="Verdana Pro" w:cstheme="minorHAnsi"/>
          <w:szCs w:val="18"/>
        </w:rPr>
      </w:pPr>
      <w:r w:rsidRPr="008C2E02">
        <w:rPr>
          <w:rFonts w:ascii="Verdana Pro" w:hAnsi="Verdana Pro" w:cstheme="minorHAnsi"/>
          <w:szCs w:val="18"/>
        </w:rPr>
        <w:t>Antwoord</w:t>
      </w:r>
    </w:p>
    <w:p w:rsidRPr="008C2E02" w:rsidR="00417445" w:rsidP="00F74C9E" w:rsidRDefault="00BD2E78" w14:paraId="540E6DC1" w14:textId="71FB70AA">
      <w:pPr>
        <w:rPr>
          <w:rFonts w:ascii="Verdana Pro" w:hAnsi="Verdana Pro" w:cstheme="minorHAnsi"/>
          <w:szCs w:val="18"/>
        </w:rPr>
      </w:pPr>
      <w:r>
        <w:rPr>
          <w:rFonts w:ascii="Verdana Pro" w:hAnsi="Verdana Pro" w:cstheme="minorHAnsi"/>
          <w:szCs w:val="18"/>
        </w:rPr>
        <w:t>De staa</w:t>
      </w:r>
      <w:r w:rsidR="00953E8B">
        <w:rPr>
          <w:rFonts w:ascii="Verdana Pro" w:hAnsi="Verdana Pro" w:cstheme="minorHAnsi"/>
          <w:szCs w:val="18"/>
        </w:rPr>
        <w:t>t</w:t>
      </w:r>
      <w:r>
        <w:rPr>
          <w:rFonts w:ascii="Verdana Pro" w:hAnsi="Verdana Pro" w:cstheme="minorHAnsi"/>
          <w:szCs w:val="18"/>
        </w:rPr>
        <w:t xml:space="preserve">ssecretaris </w:t>
      </w:r>
      <w:r w:rsidRPr="008C2E02" w:rsidR="00417445">
        <w:rPr>
          <w:rFonts w:ascii="Verdana Pro" w:hAnsi="Verdana Pro" w:cstheme="minorHAnsi"/>
          <w:szCs w:val="18"/>
        </w:rPr>
        <w:t xml:space="preserve">en </w:t>
      </w:r>
      <w:r>
        <w:rPr>
          <w:rFonts w:ascii="Verdana Pro" w:hAnsi="Verdana Pro" w:cstheme="minorHAnsi"/>
          <w:szCs w:val="18"/>
        </w:rPr>
        <w:t>ik zullen</w:t>
      </w:r>
      <w:r w:rsidRPr="008C2E02" w:rsidR="00417445">
        <w:rPr>
          <w:rFonts w:ascii="Verdana Pro" w:hAnsi="Verdana Pro" w:cstheme="minorHAnsi"/>
          <w:szCs w:val="18"/>
        </w:rPr>
        <w:t xml:space="preserve"> beiden deelnemen aan de</w:t>
      </w:r>
      <w:r>
        <w:rPr>
          <w:rFonts w:ascii="Verdana Pro" w:hAnsi="Verdana Pro" w:cstheme="minorHAnsi"/>
          <w:szCs w:val="18"/>
        </w:rPr>
        <w:t>ze</w:t>
      </w:r>
      <w:r w:rsidRPr="008C2E02" w:rsidR="00417445">
        <w:rPr>
          <w:rFonts w:ascii="Verdana Pro" w:hAnsi="Verdana Pro" w:cstheme="minorHAnsi"/>
          <w:szCs w:val="18"/>
        </w:rPr>
        <w:t xml:space="preserve"> Landbouw- en Visserijraad, gezien de onderwerpen die op de agenda staan. Wij zullen </w:t>
      </w:r>
      <w:r>
        <w:rPr>
          <w:rFonts w:ascii="Verdana Pro" w:hAnsi="Verdana Pro" w:cstheme="minorHAnsi"/>
          <w:szCs w:val="18"/>
        </w:rPr>
        <w:t xml:space="preserve">ons daar </w:t>
      </w:r>
      <w:r w:rsidRPr="008C2E02" w:rsidR="00417445">
        <w:rPr>
          <w:rFonts w:ascii="Verdana Pro" w:hAnsi="Verdana Pro" w:cstheme="minorHAnsi"/>
          <w:szCs w:val="18"/>
        </w:rPr>
        <w:t>inzet</w:t>
      </w:r>
      <w:r>
        <w:rPr>
          <w:rFonts w:ascii="Verdana Pro" w:hAnsi="Verdana Pro" w:cstheme="minorHAnsi"/>
          <w:szCs w:val="18"/>
        </w:rPr>
        <w:t xml:space="preserve">ten zoals in de geannoteerde agenda beschreven (Kamerbrief </w:t>
      </w:r>
      <w:r w:rsidR="007E5539">
        <w:rPr>
          <w:rFonts w:ascii="Verdana Pro" w:hAnsi="Verdana Pro" w:cstheme="minorHAnsi"/>
          <w:szCs w:val="18"/>
        </w:rPr>
        <w:t xml:space="preserve">21 501-32, nr. 1668) </w:t>
      </w:r>
      <w:r>
        <w:rPr>
          <w:rFonts w:ascii="Verdana Pro" w:hAnsi="Verdana Pro" w:cstheme="minorHAnsi"/>
          <w:szCs w:val="18"/>
        </w:rPr>
        <w:t>en zoals gebruikelijk</w:t>
      </w:r>
      <w:r w:rsidRPr="008C2E02" w:rsidR="00417445">
        <w:rPr>
          <w:rFonts w:ascii="Verdana Pro" w:hAnsi="Verdana Pro" w:cstheme="minorHAnsi"/>
          <w:szCs w:val="18"/>
        </w:rPr>
        <w:t xml:space="preserve"> na afloop </w:t>
      </w:r>
      <w:r>
        <w:rPr>
          <w:rFonts w:ascii="Verdana Pro" w:hAnsi="Verdana Pro" w:cstheme="minorHAnsi"/>
          <w:szCs w:val="18"/>
        </w:rPr>
        <w:t>het</w:t>
      </w:r>
      <w:r w:rsidRPr="008C2E02" w:rsidR="00417445">
        <w:rPr>
          <w:rFonts w:ascii="Verdana Pro" w:hAnsi="Verdana Pro" w:cstheme="minorHAnsi"/>
          <w:szCs w:val="18"/>
        </w:rPr>
        <w:t xml:space="preserve"> verslag </w:t>
      </w:r>
      <w:r>
        <w:rPr>
          <w:rFonts w:ascii="Verdana Pro" w:hAnsi="Verdana Pro" w:cstheme="minorHAnsi"/>
          <w:szCs w:val="18"/>
        </w:rPr>
        <w:t xml:space="preserve">van de Landbouw- en Visserijraad </w:t>
      </w:r>
      <w:r w:rsidRPr="008C2E02" w:rsidR="00417445">
        <w:rPr>
          <w:rFonts w:ascii="Verdana Pro" w:hAnsi="Verdana Pro" w:cstheme="minorHAnsi"/>
          <w:szCs w:val="18"/>
        </w:rPr>
        <w:t xml:space="preserve">met de Tweede Kamer delen. </w:t>
      </w:r>
    </w:p>
    <w:p w:rsidRPr="008C2E02" w:rsidR="00417445" w:rsidP="00F74C9E" w:rsidRDefault="00417445" w14:paraId="5D046514" w14:textId="77777777">
      <w:pPr>
        <w:rPr>
          <w:rFonts w:ascii="Verdana Pro" w:hAnsi="Verdana Pro" w:cstheme="minorHAnsi"/>
          <w:szCs w:val="18"/>
        </w:rPr>
      </w:pPr>
    </w:p>
    <w:p w:rsidRPr="008C2E02" w:rsidR="00417445" w:rsidP="00F74C9E" w:rsidRDefault="008C5C02" w14:paraId="7814D100" w14:textId="5D046945">
      <w:pPr>
        <w:rPr>
          <w:rFonts w:ascii="Verdana Pro" w:hAnsi="Verdana Pro" w:cstheme="minorHAnsi"/>
          <w:i/>
          <w:iCs/>
          <w:szCs w:val="18"/>
          <w:u w:val="single"/>
        </w:rPr>
      </w:pPr>
      <w:r w:rsidRPr="008C2E02">
        <w:rPr>
          <w:rFonts w:ascii="Verdana Pro" w:hAnsi="Verdana Pro" w:cstheme="minorHAnsi"/>
          <w:i/>
          <w:iCs/>
          <w:szCs w:val="18"/>
          <w:u w:val="single"/>
        </w:rPr>
        <w:t>Gedachtewisseling ontwikkelingen landbouwmarkten</w:t>
      </w:r>
      <w:r w:rsidRPr="008C2E02">
        <w:rPr>
          <w:rFonts w:ascii="Verdana Pro" w:hAnsi="Verdana Pro" w:cstheme="minorHAnsi"/>
          <w:i/>
          <w:iCs/>
          <w:szCs w:val="18"/>
          <w:u w:val="single"/>
        </w:rPr>
        <w:br/>
      </w:r>
      <w:r w:rsidRPr="008C2E02">
        <w:rPr>
          <w:rFonts w:ascii="Verdana Pro" w:hAnsi="Verdana Pro" w:cstheme="minorHAnsi"/>
          <w:i/>
          <w:iCs/>
          <w:szCs w:val="18"/>
        </w:rPr>
        <w:t>De leden van de GroenLinks-PvdA-fractie horen graag meer over de gestabiliseerde landbouwmarkten. Deze leden willen weten of de stabilisatie een gevolg is van nieuw ingezette acties van Europa en de lidstaten, of dat dit grotendeels te danken is aan algemene marktontwikkelingen. Kunnen de bewindspersonen de oorzaken van de stabilisatie nader toelichten? Vertaalt deze gestabiliseerde markt zich ook door in beter loon voor de boer en werknemers, of blijven deze achter? Hoe wil de Europese Unie (EU) ervoor zorgen dat gunstige marktontwikkelingen en stabilisatie ten goede komen van arbeid en het stimuleren van biologische bedrijfsvoering?</w:t>
      </w:r>
      <w:r w:rsidRPr="008C2E02">
        <w:rPr>
          <w:rFonts w:ascii="Verdana Pro" w:hAnsi="Verdana Pro" w:cstheme="minorHAnsi"/>
          <w:i/>
          <w:iCs/>
          <w:szCs w:val="18"/>
        </w:rPr>
        <w:br/>
      </w:r>
    </w:p>
    <w:p w:rsidRPr="008C2E02" w:rsidR="008C5C02" w:rsidP="00F74C9E" w:rsidRDefault="008C5C02" w14:paraId="34662D64" w14:textId="790ECDD5">
      <w:pPr>
        <w:rPr>
          <w:rFonts w:ascii="Verdana Pro" w:hAnsi="Verdana Pro" w:cstheme="minorHAnsi"/>
          <w:szCs w:val="18"/>
        </w:rPr>
      </w:pPr>
      <w:r w:rsidRPr="008C2E02">
        <w:rPr>
          <w:rFonts w:ascii="Verdana Pro" w:hAnsi="Verdana Pro" w:cstheme="minorHAnsi"/>
          <w:szCs w:val="18"/>
        </w:rPr>
        <w:t>Antwoord</w:t>
      </w:r>
    </w:p>
    <w:p w:rsidRPr="008C2E02" w:rsidR="008C5C02" w:rsidP="00F74C9E" w:rsidRDefault="008C5C02" w14:paraId="571DA510" w14:textId="451FA0B4">
      <w:pPr>
        <w:rPr>
          <w:rFonts w:ascii="Verdana Pro" w:hAnsi="Verdana Pro" w:cstheme="minorHAnsi"/>
          <w:szCs w:val="18"/>
        </w:rPr>
      </w:pPr>
      <w:r w:rsidRPr="008C2E02">
        <w:rPr>
          <w:rFonts w:ascii="Verdana Pro" w:hAnsi="Verdana Pro" w:cstheme="minorHAnsi"/>
          <w:szCs w:val="18"/>
        </w:rPr>
        <w:t xml:space="preserve">Dat de Europese landbouwmarkten op dit moment redelijk gestabiliseerd zijn heeft vooral te maken met algemene marktontwikkelingen. Vraag en aanbod lijken in de meeste (deel)sectoren redelijk op elkaar afgestemd, ook in het licht van de diverse geopolitieke ontwikkelingen. In het </w:t>
      </w:r>
      <w:r w:rsidRPr="008C2E02" w:rsidR="00436A16">
        <w:rPr>
          <w:rFonts w:ascii="Verdana Pro" w:hAnsi="Verdana Pro" w:cstheme="minorHAnsi"/>
          <w:szCs w:val="18"/>
        </w:rPr>
        <w:t>GLB</w:t>
      </w:r>
      <w:r w:rsidRPr="008C2E02">
        <w:rPr>
          <w:rFonts w:ascii="Verdana Pro" w:hAnsi="Verdana Pro" w:cstheme="minorHAnsi"/>
          <w:szCs w:val="18"/>
        </w:rPr>
        <w:t xml:space="preserve"> van de EU staat marktoriëntatie voorop en opereren landbouwbedrijven in een internationale markt. </w:t>
      </w:r>
      <w:r w:rsidR="00953E8B">
        <w:rPr>
          <w:rFonts w:ascii="Verdana Pro" w:hAnsi="Verdana Pro" w:cstheme="minorHAnsi"/>
          <w:szCs w:val="18"/>
        </w:rPr>
        <w:t>De act</w:t>
      </w:r>
      <w:r w:rsidRPr="008C2E02">
        <w:rPr>
          <w:rFonts w:ascii="Verdana Pro" w:hAnsi="Verdana Pro" w:cstheme="minorHAnsi"/>
          <w:szCs w:val="18"/>
        </w:rPr>
        <w:t xml:space="preserve">ies </w:t>
      </w:r>
      <w:r w:rsidR="004769AB">
        <w:rPr>
          <w:rFonts w:ascii="Verdana Pro" w:hAnsi="Verdana Pro" w:cstheme="minorHAnsi"/>
          <w:szCs w:val="18"/>
        </w:rPr>
        <w:t>die</w:t>
      </w:r>
      <w:r w:rsidRPr="008C2E02">
        <w:rPr>
          <w:rFonts w:ascii="Verdana Pro" w:hAnsi="Verdana Pro" w:cstheme="minorHAnsi"/>
          <w:szCs w:val="18"/>
        </w:rPr>
        <w:t xml:space="preserve"> de Commissie</w:t>
      </w:r>
      <w:r w:rsidRPr="008C2E02" w:rsidR="00C261C4">
        <w:rPr>
          <w:rFonts w:ascii="Verdana Pro" w:hAnsi="Verdana Pro" w:cstheme="minorHAnsi"/>
          <w:szCs w:val="18"/>
        </w:rPr>
        <w:t xml:space="preserve"> de afgelopen jaren</w:t>
      </w:r>
      <w:r w:rsidR="004769AB">
        <w:rPr>
          <w:rFonts w:ascii="Verdana Pro" w:hAnsi="Verdana Pro" w:cstheme="minorHAnsi"/>
          <w:szCs w:val="18"/>
        </w:rPr>
        <w:t xml:space="preserve"> heeft ingezet</w:t>
      </w:r>
      <w:r w:rsidRPr="008C2E02">
        <w:rPr>
          <w:rFonts w:ascii="Verdana Pro" w:hAnsi="Verdana Pro" w:cstheme="minorHAnsi"/>
          <w:szCs w:val="18"/>
        </w:rPr>
        <w:t>, zoals rond de oorlog in Oekraïne en de mogelijkheid van Oekraïne om o</w:t>
      </w:r>
      <w:r w:rsidRPr="008C2E02" w:rsidR="00C261C4">
        <w:rPr>
          <w:rFonts w:ascii="Verdana Pro" w:hAnsi="Verdana Pro" w:cstheme="minorHAnsi"/>
          <w:szCs w:val="18"/>
        </w:rPr>
        <w:t>nder andere</w:t>
      </w:r>
      <w:r w:rsidRPr="008C2E02">
        <w:rPr>
          <w:rFonts w:ascii="Verdana Pro" w:hAnsi="Verdana Pro" w:cstheme="minorHAnsi"/>
          <w:szCs w:val="18"/>
        </w:rPr>
        <w:t xml:space="preserve"> graan via de Zwarte Zee te exporteren, lijken </w:t>
      </w:r>
      <w:r w:rsidRPr="008C2E02" w:rsidR="00C261C4">
        <w:rPr>
          <w:rFonts w:ascii="Verdana Pro" w:hAnsi="Verdana Pro" w:cstheme="minorHAnsi"/>
          <w:szCs w:val="18"/>
        </w:rPr>
        <w:t xml:space="preserve">te hebben </w:t>
      </w:r>
      <w:r w:rsidRPr="008C2E02">
        <w:rPr>
          <w:rFonts w:ascii="Verdana Pro" w:hAnsi="Verdana Pro" w:cstheme="minorHAnsi"/>
          <w:szCs w:val="18"/>
        </w:rPr>
        <w:t>bijgedragen aan de huidige Europese gestabiliseerde marktsituatie.</w:t>
      </w:r>
    </w:p>
    <w:p w:rsidRPr="008C2E02" w:rsidR="008C5C02" w:rsidP="00F74C9E" w:rsidRDefault="008C5C02" w14:paraId="75526E7D" w14:textId="2456CE0A">
      <w:pPr>
        <w:rPr>
          <w:rFonts w:ascii="Verdana Pro" w:hAnsi="Verdana Pro" w:cstheme="minorHAnsi"/>
          <w:szCs w:val="18"/>
        </w:rPr>
      </w:pPr>
      <w:r w:rsidRPr="008C2E02">
        <w:rPr>
          <w:rFonts w:ascii="Verdana Pro" w:hAnsi="Verdana Pro" w:cstheme="minorHAnsi"/>
          <w:szCs w:val="18"/>
        </w:rPr>
        <w:t xml:space="preserve">Uit informatie van de Commissie blijkt dat de landbouwsectoren </w:t>
      </w:r>
      <w:r w:rsidRPr="008C2E02" w:rsidR="00C261C4">
        <w:rPr>
          <w:rFonts w:ascii="Verdana Pro" w:hAnsi="Verdana Pro" w:cstheme="minorHAnsi"/>
          <w:szCs w:val="18"/>
        </w:rPr>
        <w:t>over</w:t>
      </w:r>
      <w:r w:rsidR="00BF6ECD">
        <w:rPr>
          <w:rFonts w:ascii="Verdana Pro" w:hAnsi="Verdana Pro" w:cstheme="minorHAnsi"/>
          <w:szCs w:val="18"/>
        </w:rPr>
        <w:t xml:space="preserve"> </w:t>
      </w:r>
      <w:r w:rsidRPr="008C2E02" w:rsidR="00C261C4">
        <w:rPr>
          <w:rFonts w:ascii="Verdana Pro" w:hAnsi="Verdana Pro" w:cstheme="minorHAnsi"/>
          <w:szCs w:val="18"/>
        </w:rPr>
        <w:t xml:space="preserve">het algemeen </w:t>
      </w:r>
      <w:r w:rsidRPr="008C2E02">
        <w:rPr>
          <w:rFonts w:ascii="Verdana Pro" w:hAnsi="Verdana Pro" w:cstheme="minorHAnsi"/>
          <w:szCs w:val="18"/>
        </w:rPr>
        <w:t xml:space="preserve">voldoende marges zouden moeten kunnen overhouden, met redelijke opbrengstprijzen en gedaalde inputkosten </w:t>
      </w:r>
      <w:r w:rsidRPr="008C2E02" w:rsidR="00C261C4">
        <w:rPr>
          <w:rFonts w:ascii="Verdana Pro" w:hAnsi="Verdana Pro" w:cstheme="minorHAnsi"/>
          <w:szCs w:val="18"/>
        </w:rPr>
        <w:t xml:space="preserve">voor bijvoorbeeld </w:t>
      </w:r>
      <w:r w:rsidRPr="008C2E02">
        <w:rPr>
          <w:rFonts w:ascii="Verdana Pro" w:hAnsi="Verdana Pro" w:cstheme="minorHAnsi"/>
          <w:szCs w:val="18"/>
        </w:rPr>
        <w:t>energie, kunstmest</w:t>
      </w:r>
      <w:r w:rsidRPr="008C2E02" w:rsidR="00C261C4">
        <w:rPr>
          <w:rFonts w:ascii="Verdana Pro" w:hAnsi="Verdana Pro" w:cstheme="minorHAnsi"/>
          <w:szCs w:val="18"/>
        </w:rPr>
        <w:t xml:space="preserve"> en</w:t>
      </w:r>
      <w:r w:rsidRPr="008C2E02">
        <w:rPr>
          <w:rFonts w:ascii="Verdana Pro" w:hAnsi="Verdana Pro" w:cstheme="minorHAnsi"/>
          <w:szCs w:val="18"/>
        </w:rPr>
        <w:t xml:space="preserve"> veevoer. Dit kan uiteraard sterk verschillen per bedrijf, mede afhankelijk van de weersomstandigheden en contractuele afspraken. Voor de stimulering van de ontwikkeling van de biologische sector heeft de Commissie in 2021 een actieplan gepubliceerd.</w:t>
      </w:r>
    </w:p>
    <w:p w:rsidRPr="008C2E02" w:rsidR="00CE6D60" w:rsidP="00F74C9E" w:rsidRDefault="00CE6D60" w14:paraId="01353F33" w14:textId="77777777">
      <w:pPr>
        <w:rPr>
          <w:rFonts w:ascii="Verdana Pro" w:hAnsi="Verdana Pro" w:cstheme="minorHAnsi"/>
          <w:szCs w:val="18"/>
        </w:rPr>
      </w:pPr>
    </w:p>
    <w:p w:rsidRPr="008C2E02" w:rsidR="00CE6D60" w:rsidP="00F74C9E" w:rsidRDefault="00CE6D60" w14:paraId="1FF95996" w14:textId="3E8FBF6D">
      <w:pPr>
        <w:rPr>
          <w:rFonts w:ascii="Verdana Pro" w:hAnsi="Verdana Pro" w:cstheme="minorHAnsi"/>
          <w:i/>
          <w:iCs/>
          <w:szCs w:val="18"/>
        </w:rPr>
      </w:pPr>
      <w:r w:rsidRPr="008C2E02">
        <w:rPr>
          <w:rFonts w:ascii="Verdana Pro" w:hAnsi="Verdana Pro" w:cstheme="minorHAnsi"/>
          <w:i/>
          <w:iCs/>
          <w:szCs w:val="18"/>
        </w:rPr>
        <w:t>De leden van de GroenLinks-PvdA-fractie erkennen echter ook dat er nog altijd uitdagingen zijn in de landbouwsector en deelsectoren. Daarom vragen deze leden of de bewindspersonen dieper kunnen ingaan op de uitdagingen waar verschillende sectoren mee kampen. Zijn deze structureel van aard of gevolg van brede marktontwikkelingen? Hoe kan Europa zich het best voorbereiden op dergelijke uitdagingen in de toekomst?</w:t>
      </w:r>
    </w:p>
    <w:p w:rsidRPr="008C2E02" w:rsidR="00CE6D60" w:rsidP="00F74C9E" w:rsidRDefault="00CE6D60" w14:paraId="0699C9D1" w14:textId="77777777">
      <w:pPr>
        <w:rPr>
          <w:rFonts w:ascii="Verdana Pro" w:hAnsi="Verdana Pro" w:cstheme="minorHAnsi"/>
          <w:szCs w:val="18"/>
        </w:rPr>
      </w:pPr>
    </w:p>
    <w:p w:rsidRPr="008C2E02" w:rsidR="00CE6D60" w:rsidP="00F74C9E" w:rsidRDefault="00CE6D60" w14:paraId="72FEABEE" w14:textId="4B4832B8">
      <w:pPr>
        <w:rPr>
          <w:rFonts w:ascii="Verdana Pro" w:hAnsi="Verdana Pro" w:cstheme="minorHAnsi"/>
          <w:szCs w:val="18"/>
        </w:rPr>
      </w:pPr>
      <w:r w:rsidRPr="008C2E02">
        <w:rPr>
          <w:rFonts w:ascii="Verdana Pro" w:hAnsi="Verdana Pro" w:cstheme="minorHAnsi"/>
          <w:szCs w:val="18"/>
        </w:rPr>
        <w:t>Antwoord</w:t>
      </w:r>
    </w:p>
    <w:p w:rsidRPr="008C2E02" w:rsidR="008C5C02" w:rsidP="00F74C9E" w:rsidRDefault="008C5C02" w14:paraId="16FB61A0" w14:textId="26FB6977">
      <w:pPr>
        <w:rPr>
          <w:rFonts w:ascii="Verdana Pro" w:hAnsi="Verdana Pro" w:cstheme="minorHAnsi"/>
          <w:szCs w:val="18"/>
        </w:rPr>
      </w:pPr>
      <w:r w:rsidRPr="008C2E02">
        <w:rPr>
          <w:rFonts w:ascii="Verdana Pro" w:hAnsi="Verdana Pro" w:cstheme="minorHAnsi"/>
          <w:szCs w:val="18"/>
        </w:rPr>
        <w:t xml:space="preserve">Marktsectoren hebben altijd verschillende uitdagingen. Deze kunnen ook per lidstaat, regio, deelsector of bedrijfsgrootte verschillen. De veehouderij is in het algemeen kwetsbaar voor uitbraken van dierziektes en de inkoopprijs van diervoer. De akkerbouwsectoren en groente en fruitsectoren zijn </w:t>
      </w:r>
      <w:r w:rsidR="00D10069">
        <w:rPr>
          <w:rFonts w:ascii="Verdana Pro" w:hAnsi="Verdana Pro" w:cstheme="minorHAnsi"/>
          <w:szCs w:val="18"/>
        </w:rPr>
        <w:t xml:space="preserve">in het </w:t>
      </w:r>
      <w:r w:rsidRPr="008C2E02">
        <w:rPr>
          <w:rFonts w:ascii="Verdana Pro" w:hAnsi="Verdana Pro" w:cstheme="minorHAnsi"/>
          <w:szCs w:val="18"/>
        </w:rPr>
        <w:t xml:space="preserve">algemeen kwetsbaarder voor slechte weersomstandigheden, plantenziektes en kosten voor uitgangsmateriaal en kunstmest. </w:t>
      </w:r>
      <w:r w:rsidRPr="008C2E02" w:rsidR="001155E2">
        <w:rPr>
          <w:rFonts w:ascii="Verdana Pro" w:hAnsi="Verdana Pro" w:cstheme="minorHAnsi"/>
          <w:szCs w:val="18"/>
        </w:rPr>
        <w:t>Ook is v</w:t>
      </w:r>
      <w:r w:rsidRPr="008C2E02">
        <w:rPr>
          <w:rFonts w:ascii="Verdana Pro" w:hAnsi="Verdana Pro" w:cstheme="minorHAnsi"/>
          <w:szCs w:val="18"/>
        </w:rPr>
        <w:t xml:space="preserve">oor veel sectoren de energieprijs van groot belang. </w:t>
      </w:r>
      <w:r w:rsidRPr="008C2E02" w:rsidR="001155E2">
        <w:rPr>
          <w:rFonts w:ascii="Verdana Pro" w:hAnsi="Verdana Pro" w:cstheme="minorHAnsi"/>
          <w:szCs w:val="18"/>
        </w:rPr>
        <w:t xml:space="preserve">Daarbij </w:t>
      </w:r>
      <w:r w:rsidRPr="008C2E02">
        <w:rPr>
          <w:rFonts w:ascii="Verdana Pro" w:hAnsi="Verdana Pro" w:cstheme="minorHAnsi"/>
          <w:szCs w:val="18"/>
        </w:rPr>
        <w:t xml:space="preserve">kunnen veranderingen op de wereldmarkt of </w:t>
      </w:r>
      <w:r w:rsidRPr="008C2E02" w:rsidR="001155E2">
        <w:rPr>
          <w:rFonts w:ascii="Verdana Pro" w:hAnsi="Verdana Pro" w:cstheme="minorHAnsi"/>
          <w:szCs w:val="18"/>
        </w:rPr>
        <w:t xml:space="preserve">een </w:t>
      </w:r>
      <w:r w:rsidRPr="008C2E02">
        <w:rPr>
          <w:rFonts w:ascii="Verdana Pro" w:hAnsi="Verdana Pro" w:cstheme="minorHAnsi"/>
          <w:szCs w:val="18"/>
        </w:rPr>
        <w:t>veranderende vraag</w:t>
      </w:r>
      <w:r w:rsidRPr="008C2E02" w:rsidR="001155E2">
        <w:rPr>
          <w:rFonts w:ascii="Verdana Pro" w:hAnsi="Verdana Pro" w:cstheme="minorHAnsi"/>
          <w:szCs w:val="18"/>
        </w:rPr>
        <w:t xml:space="preserve"> naar producten</w:t>
      </w:r>
      <w:r w:rsidRPr="008C2E02">
        <w:rPr>
          <w:rFonts w:ascii="Verdana Pro" w:hAnsi="Verdana Pro" w:cstheme="minorHAnsi"/>
          <w:szCs w:val="18"/>
        </w:rPr>
        <w:t xml:space="preserve"> zorgen voor prijsdalingen, of </w:t>
      </w:r>
      <w:r w:rsidRPr="008C2E02" w:rsidR="001155E2">
        <w:rPr>
          <w:rFonts w:ascii="Verdana Pro" w:hAnsi="Verdana Pro" w:cstheme="minorHAnsi"/>
          <w:szCs w:val="18"/>
        </w:rPr>
        <w:t xml:space="preserve">kan er </w:t>
      </w:r>
      <w:r w:rsidRPr="008C2E02">
        <w:rPr>
          <w:rFonts w:ascii="Verdana Pro" w:hAnsi="Verdana Pro" w:cstheme="minorHAnsi"/>
          <w:szCs w:val="18"/>
        </w:rPr>
        <w:t xml:space="preserve">in bepaalde periodes </w:t>
      </w:r>
      <w:r w:rsidRPr="008C2E02" w:rsidR="001155E2">
        <w:rPr>
          <w:rFonts w:ascii="Verdana Pro" w:hAnsi="Verdana Pro" w:cstheme="minorHAnsi"/>
          <w:szCs w:val="18"/>
        </w:rPr>
        <w:t xml:space="preserve">juist </w:t>
      </w:r>
      <w:r w:rsidRPr="008C2E02">
        <w:rPr>
          <w:rFonts w:ascii="Verdana Pro" w:hAnsi="Verdana Pro" w:cstheme="minorHAnsi"/>
          <w:szCs w:val="18"/>
        </w:rPr>
        <w:t>sprake zijn van overproductie.</w:t>
      </w:r>
      <w:r w:rsidRPr="008C2E02" w:rsidR="001155E2">
        <w:rPr>
          <w:rFonts w:ascii="Verdana Pro" w:hAnsi="Verdana Pro" w:cstheme="minorHAnsi"/>
          <w:szCs w:val="18"/>
        </w:rPr>
        <w:t xml:space="preserve"> </w:t>
      </w:r>
      <w:r w:rsidRPr="008C2E02">
        <w:rPr>
          <w:rFonts w:ascii="Verdana Pro" w:hAnsi="Verdana Pro" w:cstheme="minorHAnsi"/>
          <w:szCs w:val="18"/>
        </w:rPr>
        <w:t xml:space="preserve">Omdat de productie- en marktomstandigheden van landbouwsectoren snel kunnen </w:t>
      </w:r>
      <w:r w:rsidRPr="008C2E02" w:rsidR="001155E2">
        <w:rPr>
          <w:rFonts w:ascii="Verdana Pro" w:hAnsi="Verdana Pro" w:cstheme="minorHAnsi"/>
          <w:szCs w:val="18"/>
        </w:rPr>
        <w:t>veranderen</w:t>
      </w:r>
      <w:r w:rsidR="00D10069">
        <w:rPr>
          <w:rFonts w:ascii="Verdana Pro" w:hAnsi="Verdana Pro" w:cstheme="minorHAnsi"/>
          <w:szCs w:val="18"/>
        </w:rPr>
        <w:t>,</w:t>
      </w:r>
      <w:r w:rsidRPr="008C2E02" w:rsidR="001155E2">
        <w:rPr>
          <w:rFonts w:ascii="Verdana Pro" w:hAnsi="Verdana Pro" w:cstheme="minorHAnsi"/>
          <w:szCs w:val="18"/>
        </w:rPr>
        <w:t xml:space="preserve"> </w:t>
      </w:r>
      <w:r w:rsidRPr="008C2E02">
        <w:rPr>
          <w:rFonts w:ascii="Verdana Pro" w:hAnsi="Verdana Pro" w:cstheme="minorHAnsi"/>
          <w:szCs w:val="18"/>
        </w:rPr>
        <w:t xml:space="preserve">is er een stelsel van productie- en prijsregistratie opgezet binnen de EU. Deze informatie is in toenemende mate voor alle marktpartijen beschikbaar via het </w:t>
      </w:r>
      <w:r w:rsidRPr="008C2E02">
        <w:rPr>
          <w:rFonts w:ascii="Verdana Pro" w:hAnsi="Verdana Pro" w:cstheme="minorHAnsi"/>
          <w:i/>
          <w:iCs/>
          <w:szCs w:val="18"/>
        </w:rPr>
        <w:t>Agro</w:t>
      </w:r>
      <w:r w:rsidRPr="008C2E02" w:rsidR="001155E2">
        <w:rPr>
          <w:rFonts w:ascii="Verdana Pro" w:hAnsi="Verdana Pro" w:cstheme="minorHAnsi"/>
          <w:i/>
          <w:iCs/>
          <w:szCs w:val="18"/>
        </w:rPr>
        <w:t>-</w:t>
      </w:r>
      <w:r w:rsidRPr="008C2E02">
        <w:rPr>
          <w:rFonts w:ascii="Verdana Pro" w:hAnsi="Verdana Pro" w:cstheme="minorHAnsi"/>
          <w:i/>
          <w:iCs/>
          <w:szCs w:val="18"/>
        </w:rPr>
        <w:t>food portaal</w:t>
      </w:r>
      <w:r w:rsidRPr="008C2E02">
        <w:rPr>
          <w:rFonts w:ascii="Verdana Pro" w:hAnsi="Verdana Pro" w:cstheme="minorHAnsi"/>
          <w:szCs w:val="18"/>
        </w:rPr>
        <w:t xml:space="preserve"> van de EU. </w:t>
      </w:r>
      <w:r w:rsidRPr="008C2E02" w:rsidR="001155E2">
        <w:rPr>
          <w:rFonts w:ascii="Verdana Pro" w:hAnsi="Verdana Pro" w:cstheme="minorHAnsi"/>
          <w:szCs w:val="18"/>
        </w:rPr>
        <w:t xml:space="preserve">Op basis van de informatie op het </w:t>
      </w:r>
      <w:proofErr w:type="spellStart"/>
      <w:r w:rsidRPr="008C2E02" w:rsidR="001155E2">
        <w:rPr>
          <w:rFonts w:ascii="Verdana Pro" w:hAnsi="Verdana Pro" w:cstheme="minorHAnsi"/>
          <w:szCs w:val="18"/>
        </w:rPr>
        <w:t>Agr</w:t>
      </w:r>
      <w:r w:rsidRPr="008C2E02" w:rsidR="00190A26">
        <w:rPr>
          <w:rFonts w:ascii="Verdana Pro" w:hAnsi="Verdana Pro" w:cstheme="minorHAnsi"/>
          <w:szCs w:val="18"/>
        </w:rPr>
        <w:t>i</w:t>
      </w:r>
      <w:proofErr w:type="spellEnd"/>
      <w:r w:rsidRPr="008C2E02" w:rsidR="001155E2">
        <w:rPr>
          <w:rFonts w:ascii="Verdana Pro" w:hAnsi="Verdana Pro" w:cstheme="minorHAnsi"/>
          <w:szCs w:val="18"/>
        </w:rPr>
        <w:t>-food</w:t>
      </w:r>
      <w:r w:rsidRPr="008C2E02" w:rsidR="00190A26">
        <w:rPr>
          <w:rFonts w:ascii="Verdana Pro" w:hAnsi="Verdana Pro" w:cstheme="minorHAnsi"/>
          <w:szCs w:val="18"/>
        </w:rPr>
        <w:t xml:space="preserve"> data</w:t>
      </w:r>
      <w:r w:rsidRPr="008C2E02" w:rsidR="001155E2">
        <w:rPr>
          <w:rFonts w:ascii="Verdana Pro" w:hAnsi="Verdana Pro" w:cstheme="minorHAnsi"/>
          <w:szCs w:val="18"/>
        </w:rPr>
        <w:t xml:space="preserve">portaal </w:t>
      </w:r>
      <w:r w:rsidRPr="008C2E02">
        <w:rPr>
          <w:rFonts w:ascii="Verdana Pro" w:hAnsi="Verdana Pro" w:cstheme="minorHAnsi"/>
          <w:szCs w:val="18"/>
        </w:rPr>
        <w:t xml:space="preserve">baseert de Commissie haar periodieke marktvooruitzichten en haar presentaties van de marktsituatie voor de </w:t>
      </w:r>
      <w:r w:rsidRPr="008C2E02" w:rsidR="001155E2">
        <w:rPr>
          <w:rFonts w:ascii="Verdana Pro" w:hAnsi="Verdana Pro" w:cstheme="minorHAnsi"/>
          <w:szCs w:val="18"/>
        </w:rPr>
        <w:t>L</w:t>
      </w:r>
      <w:r w:rsidRPr="008C2E02">
        <w:rPr>
          <w:rFonts w:ascii="Verdana Pro" w:hAnsi="Verdana Pro" w:cstheme="minorHAnsi"/>
          <w:szCs w:val="18"/>
        </w:rPr>
        <w:t>andbouw</w:t>
      </w:r>
      <w:r w:rsidRPr="008C2E02" w:rsidR="00436A16">
        <w:rPr>
          <w:rFonts w:ascii="Verdana Pro" w:hAnsi="Verdana Pro" w:cstheme="minorHAnsi"/>
          <w:szCs w:val="18"/>
        </w:rPr>
        <w:t>- en Visserij</w:t>
      </w:r>
      <w:r w:rsidRPr="008C2E02">
        <w:rPr>
          <w:rFonts w:ascii="Verdana Pro" w:hAnsi="Verdana Pro" w:cstheme="minorHAnsi"/>
          <w:szCs w:val="18"/>
        </w:rPr>
        <w:t xml:space="preserve">raad. Dit heeft mede tot doel om </w:t>
      </w:r>
      <w:r w:rsidRPr="008C2E02" w:rsidR="00436A16">
        <w:rPr>
          <w:rFonts w:ascii="Verdana Pro" w:hAnsi="Verdana Pro" w:cstheme="minorHAnsi"/>
          <w:szCs w:val="18"/>
        </w:rPr>
        <w:t xml:space="preserve">tijdig </w:t>
      </w:r>
      <w:r w:rsidRPr="008C2E02">
        <w:rPr>
          <w:rFonts w:ascii="Verdana Pro" w:hAnsi="Verdana Pro" w:cstheme="minorHAnsi"/>
          <w:szCs w:val="18"/>
        </w:rPr>
        <w:t xml:space="preserve">dreigende ernstige marktverstoringen te kunnen waarnemen en </w:t>
      </w:r>
      <w:r w:rsidRPr="008C2E02" w:rsidR="00436A16">
        <w:rPr>
          <w:rFonts w:ascii="Verdana Pro" w:hAnsi="Verdana Pro" w:cstheme="minorHAnsi"/>
          <w:szCs w:val="18"/>
        </w:rPr>
        <w:t xml:space="preserve">eventuele </w:t>
      </w:r>
      <w:r w:rsidRPr="008C2E02">
        <w:rPr>
          <w:rFonts w:ascii="Verdana Pro" w:hAnsi="Verdana Pro" w:cstheme="minorHAnsi"/>
          <w:szCs w:val="18"/>
        </w:rPr>
        <w:t xml:space="preserve">voorbereidingen te kunnen treffen voor </w:t>
      </w:r>
      <w:r w:rsidRPr="008C2E02" w:rsidR="00436A16">
        <w:rPr>
          <w:rFonts w:ascii="Verdana Pro" w:hAnsi="Verdana Pro" w:cstheme="minorHAnsi"/>
          <w:szCs w:val="18"/>
        </w:rPr>
        <w:t xml:space="preserve">de </w:t>
      </w:r>
      <w:r w:rsidRPr="008C2E02">
        <w:rPr>
          <w:rFonts w:ascii="Verdana Pro" w:hAnsi="Verdana Pro" w:cstheme="minorHAnsi"/>
          <w:szCs w:val="18"/>
        </w:rPr>
        <w:t>inzet van maatregelen vanuit de EU</w:t>
      </w:r>
      <w:r w:rsidRPr="008C2E02" w:rsidR="00436A16">
        <w:rPr>
          <w:rFonts w:ascii="Verdana Pro" w:hAnsi="Verdana Pro" w:cstheme="minorHAnsi"/>
          <w:szCs w:val="18"/>
        </w:rPr>
        <w:t>,</w:t>
      </w:r>
      <w:r w:rsidRPr="008C2E02">
        <w:rPr>
          <w:rFonts w:ascii="Verdana Pro" w:hAnsi="Verdana Pro" w:cstheme="minorHAnsi"/>
          <w:szCs w:val="18"/>
        </w:rPr>
        <w:t xml:space="preserve"> om ernstige marktverstoringen het hoofd te kunnen bieden. </w:t>
      </w:r>
      <w:r w:rsidRPr="008C2E02" w:rsidR="00436A16">
        <w:rPr>
          <w:rFonts w:ascii="Verdana Pro" w:hAnsi="Verdana Pro" w:cstheme="minorHAnsi"/>
          <w:szCs w:val="18"/>
        </w:rPr>
        <w:t xml:space="preserve">Ik zet </w:t>
      </w:r>
      <w:r w:rsidRPr="008C2E02">
        <w:rPr>
          <w:rFonts w:ascii="Verdana Pro" w:hAnsi="Verdana Pro" w:cstheme="minorHAnsi"/>
          <w:szCs w:val="18"/>
        </w:rPr>
        <w:t xml:space="preserve">er op in dat het GLB bijdraagt aan de </w:t>
      </w:r>
      <w:proofErr w:type="spellStart"/>
      <w:r w:rsidRPr="008C2E02">
        <w:rPr>
          <w:rFonts w:ascii="Verdana Pro" w:hAnsi="Verdana Pro" w:cstheme="minorHAnsi"/>
          <w:szCs w:val="18"/>
        </w:rPr>
        <w:t>langetermijn</w:t>
      </w:r>
      <w:proofErr w:type="spellEnd"/>
      <w:r w:rsidRPr="008C2E02">
        <w:rPr>
          <w:rFonts w:ascii="Verdana Pro" w:hAnsi="Verdana Pro" w:cstheme="minorHAnsi"/>
          <w:szCs w:val="18"/>
        </w:rPr>
        <w:t xml:space="preserve"> veerkracht en weerbaarheid van de </w:t>
      </w:r>
      <w:r w:rsidRPr="008C2E02" w:rsidR="00436A16">
        <w:rPr>
          <w:rFonts w:ascii="Verdana Pro" w:hAnsi="Verdana Pro" w:cstheme="minorHAnsi"/>
          <w:szCs w:val="18"/>
        </w:rPr>
        <w:t xml:space="preserve">Europese </w:t>
      </w:r>
      <w:r w:rsidRPr="008C2E02">
        <w:rPr>
          <w:rFonts w:ascii="Verdana Pro" w:hAnsi="Verdana Pro" w:cstheme="minorHAnsi"/>
          <w:szCs w:val="18"/>
        </w:rPr>
        <w:t>agrarische sector</w:t>
      </w:r>
      <w:r w:rsidRPr="008C2E02" w:rsidR="00436A16">
        <w:rPr>
          <w:rFonts w:ascii="Verdana Pro" w:hAnsi="Verdana Pro" w:cstheme="minorHAnsi"/>
          <w:szCs w:val="18"/>
        </w:rPr>
        <w:t xml:space="preserve">, </w:t>
      </w:r>
      <w:r w:rsidRPr="008C2E02">
        <w:rPr>
          <w:rFonts w:ascii="Verdana Pro" w:hAnsi="Verdana Pro" w:cstheme="minorHAnsi"/>
          <w:szCs w:val="18"/>
        </w:rPr>
        <w:t xml:space="preserve">door </w:t>
      </w:r>
      <w:r w:rsidRPr="008C2E02" w:rsidR="00436A16">
        <w:rPr>
          <w:rFonts w:ascii="Verdana Pro" w:hAnsi="Verdana Pro" w:cstheme="minorHAnsi"/>
          <w:szCs w:val="18"/>
        </w:rPr>
        <w:t>het belang te onderstrepen</w:t>
      </w:r>
      <w:r w:rsidRPr="008C2E02">
        <w:rPr>
          <w:rFonts w:ascii="Verdana Pro" w:hAnsi="Verdana Pro" w:cstheme="minorHAnsi"/>
          <w:szCs w:val="18"/>
        </w:rPr>
        <w:t xml:space="preserve"> </w:t>
      </w:r>
      <w:r w:rsidRPr="008C2E02" w:rsidR="00436A16">
        <w:rPr>
          <w:rFonts w:ascii="Verdana Pro" w:hAnsi="Verdana Pro" w:cstheme="minorHAnsi"/>
          <w:szCs w:val="18"/>
        </w:rPr>
        <w:t xml:space="preserve">van </w:t>
      </w:r>
      <w:r w:rsidRPr="008C2E02">
        <w:rPr>
          <w:rFonts w:ascii="Verdana Pro" w:hAnsi="Verdana Pro" w:cstheme="minorHAnsi"/>
          <w:szCs w:val="18"/>
        </w:rPr>
        <w:t xml:space="preserve">innovatie en het versterken van het concurrentievermogen. Dit moet tevens bijdragen aan een toekomstbestendige en weerbare landbouw, die beter </w:t>
      </w:r>
      <w:r w:rsidRPr="008C2E02" w:rsidR="00436A16">
        <w:rPr>
          <w:rFonts w:ascii="Verdana Pro" w:hAnsi="Verdana Pro" w:cstheme="minorHAnsi"/>
          <w:szCs w:val="18"/>
        </w:rPr>
        <w:t xml:space="preserve">is </w:t>
      </w:r>
      <w:r w:rsidRPr="008C2E02">
        <w:rPr>
          <w:rFonts w:ascii="Verdana Pro" w:hAnsi="Verdana Pro" w:cstheme="minorHAnsi"/>
          <w:szCs w:val="18"/>
        </w:rPr>
        <w:t>voorbereid op weer-</w:t>
      </w:r>
      <w:r w:rsidRPr="008C2E02" w:rsidR="00436A16">
        <w:rPr>
          <w:rFonts w:ascii="Verdana Pro" w:hAnsi="Verdana Pro" w:cstheme="minorHAnsi"/>
          <w:szCs w:val="18"/>
        </w:rPr>
        <w:t xml:space="preserve"> en </w:t>
      </w:r>
      <w:r w:rsidRPr="008C2E02">
        <w:rPr>
          <w:rFonts w:ascii="Verdana Pro" w:hAnsi="Verdana Pro" w:cstheme="minorHAnsi"/>
          <w:szCs w:val="18"/>
        </w:rPr>
        <w:t xml:space="preserve">klimaatverandering, geopolitieke spanningen en veranderende vraag- </w:t>
      </w:r>
      <w:r w:rsidRPr="008C2E02" w:rsidR="00436A16">
        <w:rPr>
          <w:rFonts w:ascii="Verdana Pro" w:hAnsi="Verdana Pro" w:cstheme="minorHAnsi"/>
          <w:szCs w:val="18"/>
        </w:rPr>
        <w:t xml:space="preserve">en </w:t>
      </w:r>
      <w:proofErr w:type="spellStart"/>
      <w:r w:rsidRPr="008C2E02">
        <w:rPr>
          <w:rFonts w:ascii="Verdana Pro" w:hAnsi="Verdana Pro" w:cstheme="minorHAnsi"/>
          <w:szCs w:val="18"/>
        </w:rPr>
        <w:t>aanbod</w:t>
      </w:r>
      <w:r w:rsidRPr="008C2E02" w:rsidR="00436A16">
        <w:rPr>
          <w:rFonts w:ascii="Verdana Pro" w:hAnsi="Verdana Pro" w:cstheme="minorHAnsi"/>
          <w:szCs w:val="18"/>
        </w:rPr>
        <w:t>s</w:t>
      </w:r>
      <w:r w:rsidRPr="008C2E02">
        <w:rPr>
          <w:rFonts w:ascii="Verdana Pro" w:hAnsi="Verdana Pro" w:cstheme="minorHAnsi"/>
          <w:szCs w:val="18"/>
        </w:rPr>
        <w:t>ontwikkelingen</w:t>
      </w:r>
      <w:proofErr w:type="spellEnd"/>
      <w:r w:rsidRPr="008C2E02">
        <w:rPr>
          <w:rFonts w:ascii="Verdana Pro" w:hAnsi="Verdana Pro" w:cstheme="minorHAnsi"/>
          <w:szCs w:val="18"/>
        </w:rPr>
        <w:t xml:space="preserve"> in de markt.</w:t>
      </w:r>
    </w:p>
    <w:p w:rsidRPr="008C2E02" w:rsidR="00417445" w:rsidP="00F74C9E" w:rsidRDefault="00417445" w14:paraId="18D37FFE" w14:textId="77777777">
      <w:pPr>
        <w:rPr>
          <w:rFonts w:ascii="Verdana Pro" w:hAnsi="Verdana Pro" w:cstheme="minorHAnsi"/>
          <w:szCs w:val="18"/>
        </w:rPr>
      </w:pPr>
    </w:p>
    <w:p w:rsidRPr="008C2E02" w:rsidR="008C5C02" w:rsidP="00F74C9E" w:rsidRDefault="00CE6D60" w14:paraId="72B3A031" w14:textId="624F4676">
      <w:pPr>
        <w:rPr>
          <w:rFonts w:ascii="Verdana Pro" w:hAnsi="Verdana Pro" w:cstheme="minorHAnsi"/>
          <w:i/>
          <w:iCs/>
          <w:szCs w:val="18"/>
        </w:rPr>
      </w:pPr>
      <w:r w:rsidRPr="008C2E02">
        <w:rPr>
          <w:rFonts w:ascii="Verdana Pro" w:hAnsi="Verdana Pro" w:cstheme="minorHAnsi"/>
          <w:i/>
          <w:iCs/>
          <w:szCs w:val="18"/>
        </w:rPr>
        <w:t>De leden van de GroenLinks-PvdA-fractie vragen de bewindspersonen om nader in te gaan op de zorgen die zij hebben ten aanzien van de Chinese antidumping- en antisubsidie-onderzoeken. Welke gevolgen hebben deze onderzoeken precies voor Nederland? Hoe heeft de Europese Commissie (EC) hulp geboden in dit proces?</w:t>
      </w:r>
    </w:p>
    <w:p w:rsidRPr="008C2E02" w:rsidR="008C5C02" w:rsidP="00F74C9E" w:rsidRDefault="008C5C02" w14:paraId="0804E557" w14:textId="77777777">
      <w:pPr>
        <w:rPr>
          <w:rFonts w:ascii="Verdana Pro" w:hAnsi="Verdana Pro" w:cstheme="minorHAnsi"/>
          <w:szCs w:val="18"/>
        </w:rPr>
      </w:pPr>
    </w:p>
    <w:p w:rsidRPr="008C2E02" w:rsidR="00CE6D60" w:rsidP="00F74C9E" w:rsidRDefault="00CE6D60" w14:paraId="59DA4DC9" w14:textId="77777777">
      <w:pPr>
        <w:rPr>
          <w:rFonts w:ascii="Verdana Pro" w:hAnsi="Verdana Pro" w:cstheme="minorHAnsi"/>
          <w:szCs w:val="18"/>
        </w:rPr>
      </w:pPr>
      <w:r w:rsidRPr="008C2E02">
        <w:rPr>
          <w:rFonts w:ascii="Verdana Pro" w:hAnsi="Verdana Pro" w:cstheme="minorHAnsi"/>
          <w:szCs w:val="18"/>
        </w:rPr>
        <w:t xml:space="preserve">Antwoord </w:t>
      </w:r>
    </w:p>
    <w:p w:rsidRPr="008C2E02" w:rsidR="008C5C02" w:rsidP="00F74C9E" w:rsidRDefault="008C5C02" w14:paraId="7F4287A2" w14:textId="1F630347">
      <w:pPr>
        <w:rPr>
          <w:rFonts w:ascii="Verdana Pro" w:hAnsi="Verdana Pro" w:cstheme="minorHAnsi"/>
          <w:szCs w:val="18"/>
        </w:rPr>
      </w:pPr>
      <w:r w:rsidRPr="008C2E02">
        <w:rPr>
          <w:rFonts w:ascii="Verdana Pro" w:hAnsi="Verdana Pro" w:cstheme="minorHAnsi"/>
          <w:szCs w:val="18"/>
        </w:rPr>
        <w:t>Het Chinese Ministerie van Handel (MOFCOM) voert een anti-dumping</w:t>
      </w:r>
      <w:r w:rsidR="00D10069">
        <w:rPr>
          <w:rFonts w:ascii="Verdana Pro" w:hAnsi="Verdana Pro" w:cstheme="minorHAnsi"/>
          <w:szCs w:val="18"/>
        </w:rPr>
        <w:t>-</w:t>
      </w:r>
      <w:r w:rsidRPr="008C2E02">
        <w:rPr>
          <w:rFonts w:ascii="Verdana Pro" w:hAnsi="Verdana Pro" w:cstheme="minorHAnsi"/>
          <w:szCs w:val="18"/>
        </w:rPr>
        <w:t xml:space="preserve">onderzoek </w:t>
      </w:r>
      <w:r w:rsidR="00D10069">
        <w:rPr>
          <w:rFonts w:ascii="Verdana Pro" w:hAnsi="Verdana Pro" w:cstheme="minorHAnsi"/>
          <w:szCs w:val="18"/>
        </w:rPr>
        <w:t xml:space="preserve">uit </w:t>
      </w:r>
      <w:r w:rsidRPr="008C2E02">
        <w:rPr>
          <w:rFonts w:ascii="Verdana Pro" w:hAnsi="Verdana Pro" w:cstheme="minorHAnsi"/>
          <w:szCs w:val="18"/>
        </w:rPr>
        <w:t>naar varkensvlees producten uit de EU en een anti-subsidie onderzoek uit naar zuivelproducten uit de EU (kaas</w:t>
      </w:r>
      <w:r w:rsidR="00D10069">
        <w:rPr>
          <w:rFonts w:ascii="Verdana Pro" w:hAnsi="Verdana Pro" w:cstheme="minorHAnsi"/>
          <w:szCs w:val="18"/>
        </w:rPr>
        <w:t>,</w:t>
      </w:r>
      <w:r w:rsidRPr="008C2E02">
        <w:rPr>
          <w:rFonts w:ascii="Verdana Pro" w:hAnsi="Verdana Pro" w:cstheme="minorHAnsi"/>
          <w:szCs w:val="18"/>
        </w:rPr>
        <w:t xml:space="preserve"> melk en room met meer dan 10% vetgehalte). In het anti-dumping onderzoek wordt door China ook een Nederlands bedrijf onderzocht. Wat betreft het anti-subsidie onderzoek is het ook de verwachting dat er Nederlandse bedrijven onderzocht zullen worden. De Chinese overheid richt zich bij vragen rechtstreeks tot Europese bedrijven. Dit is gebruikelijk. De bedrijven die bij beide onderzoeken onderzocht worden zullen </w:t>
      </w:r>
      <w:r w:rsidRPr="008C2E02" w:rsidR="00190A26">
        <w:rPr>
          <w:rFonts w:ascii="Verdana Pro" w:hAnsi="Verdana Pro" w:cstheme="minorHAnsi"/>
          <w:szCs w:val="18"/>
        </w:rPr>
        <w:t xml:space="preserve">hun </w:t>
      </w:r>
      <w:r w:rsidRPr="008C2E02">
        <w:rPr>
          <w:rFonts w:ascii="Verdana Pro" w:hAnsi="Verdana Pro" w:cstheme="minorHAnsi"/>
          <w:szCs w:val="18"/>
        </w:rPr>
        <w:t xml:space="preserve">eigen marktgegevens beschikbaar moeten stellen aan de Chinese overheid. Het </w:t>
      </w:r>
      <w:r w:rsidR="00D10069">
        <w:rPr>
          <w:rFonts w:ascii="Verdana Pro" w:hAnsi="Verdana Pro" w:cstheme="minorHAnsi"/>
          <w:szCs w:val="18"/>
        </w:rPr>
        <w:t>k</w:t>
      </w:r>
      <w:r w:rsidRPr="008C2E02">
        <w:rPr>
          <w:rFonts w:ascii="Verdana Pro" w:hAnsi="Verdana Pro" w:cstheme="minorHAnsi"/>
          <w:szCs w:val="18"/>
        </w:rPr>
        <w:t xml:space="preserve">abinet heeft de sectoren op het belang gewezen om </w:t>
      </w:r>
      <w:r w:rsidRPr="008C2E02" w:rsidR="00190A26">
        <w:rPr>
          <w:rFonts w:ascii="Verdana Pro" w:hAnsi="Verdana Pro" w:cstheme="minorHAnsi"/>
          <w:szCs w:val="18"/>
        </w:rPr>
        <w:t xml:space="preserve">hieraan </w:t>
      </w:r>
      <w:r w:rsidRPr="008C2E02">
        <w:rPr>
          <w:rFonts w:ascii="Verdana Pro" w:hAnsi="Verdana Pro" w:cstheme="minorHAnsi"/>
          <w:szCs w:val="18"/>
        </w:rPr>
        <w:t>mee te werken.</w:t>
      </w:r>
      <w:r w:rsidRPr="008C2E02" w:rsidR="00190A26">
        <w:rPr>
          <w:rFonts w:ascii="Verdana Pro" w:hAnsi="Verdana Pro" w:cstheme="minorHAnsi"/>
          <w:szCs w:val="18"/>
        </w:rPr>
        <w:t xml:space="preserve"> </w:t>
      </w:r>
      <w:r w:rsidRPr="008C2E02">
        <w:rPr>
          <w:rFonts w:ascii="Verdana Pro" w:hAnsi="Verdana Pro" w:cstheme="minorHAnsi"/>
          <w:szCs w:val="18"/>
        </w:rPr>
        <w:t xml:space="preserve">De gevolgen van deze Chinese onderzoeken hangen af van de uiteindelijke uitkomsten en de daaropvolgende mogelijke maatregelen die de Chinese overheid </w:t>
      </w:r>
      <w:r w:rsidRPr="008C2E02" w:rsidR="00190A26">
        <w:rPr>
          <w:rFonts w:ascii="Verdana Pro" w:hAnsi="Verdana Pro" w:cstheme="minorHAnsi"/>
          <w:szCs w:val="18"/>
        </w:rPr>
        <w:t>zal nemen</w:t>
      </w:r>
      <w:r w:rsidRPr="008C2E02">
        <w:rPr>
          <w:rFonts w:ascii="Verdana Pro" w:hAnsi="Verdana Pro" w:cstheme="minorHAnsi"/>
          <w:szCs w:val="18"/>
        </w:rPr>
        <w:t xml:space="preserve">. Indien er daadwerkelijk (tijdelijke) importheffingen door China ingesteld worden, zal dit een impact hebben op zowel de Nederlandse als Europese </w:t>
      </w:r>
      <w:r w:rsidR="00B61245">
        <w:rPr>
          <w:rFonts w:ascii="Verdana Pro" w:hAnsi="Verdana Pro" w:cstheme="minorHAnsi"/>
          <w:szCs w:val="18"/>
        </w:rPr>
        <w:t>markt</w:t>
      </w:r>
      <w:r w:rsidRPr="008C2E02">
        <w:rPr>
          <w:rFonts w:ascii="Verdana Pro" w:hAnsi="Verdana Pro" w:cstheme="minorHAnsi"/>
          <w:szCs w:val="18"/>
        </w:rPr>
        <w:t xml:space="preserve">. Vanuit Nederland worden er varkensvleesproducten en kaas, room en melk naar China geëxporteerd. Vooral voor varkensvleesproducten (met name varkensbijproducten) is China een belangrijke afzetmarkt. </w:t>
      </w:r>
    </w:p>
    <w:p w:rsidRPr="008C2E02" w:rsidR="008C5C02" w:rsidP="00F74C9E" w:rsidRDefault="008C5C02" w14:paraId="365A4CBC" w14:textId="268DB0DC">
      <w:pPr>
        <w:rPr>
          <w:rFonts w:ascii="Verdana Pro" w:hAnsi="Verdana Pro" w:cstheme="minorHAnsi"/>
          <w:szCs w:val="18"/>
        </w:rPr>
      </w:pPr>
      <w:r w:rsidRPr="008C2E02">
        <w:rPr>
          <w:rFonts w:ascii="Verdana Pro" w:hAnsi="Verdana Pro" w:cstheme="minorHAnsi"/>
          <w:szCs w:val="18"/>
        </w:rPr>
        <w:t xml:space="preserve">De Commissie speelt een coördinerende rol voor de EU in beide onderzoeken. Handelspolitiek is een Europese aangelegenheid. De Commissie volgt de </w:t>
      </w:r>
      <w:proofErr w:type="spellStart"/>
      <w:r w:rsidRPr="008C2E02">
        <w:rPr>
          <w:rFonts w:ascii="Verdana Pro" w:hAnsi="Verdana Pro" w:cstheme="minorHAnsi"/>
          <w:szCs w:val="18"/>
        </w:rPr>
        <w:t>handelsbeschermende</w:t>
      </w:r>
      <w:proofErr w:type="spellEnd"/>
      <w:r w:rsidRPr="008C2E02">
        <w:rPr>
          <w:rFonts w:ascii="Verdana Pro" w:hAnsi="Verdana Pro" w:cstheme="minorHAnsi"/>
          <w:szCs w:val="18"/>
        </w:rPr>
        <w:t xml:space="preserve"> acties van derde landen nauwlettend. De Commissie monitort de onderzoeken op</w:t>
      </w:r>
      <w:r w:rsidRPr="008C2E02" w:rsidR="00190A26">
        <w:rPr>
          <w:rFonts w:ascii="Verdana Pro" w:hAnsi="Verdana Pro" w:cstheme="minorHAnsi"/>
          <w:szCs w:val="18"/>
        </w:rPr>
        <w:t xml:space="preserve"> </w:t>
      </w:r>
      <w:r w:rsidRPr="008C2E02">
        <w:rPr>
          <w:rFonts w:ascii="Verdana Pro" w:hAnsi="Verdana Pro" w:cstheme="minorHAnsi"/>
          <w:szCs w:val="18"/>
        </w:rPr>
        <w:t xml:space="preserve">conformiteit </w:t>
      </w:r>
      <w:r w:rsidRPr="008C2E02" w:rsidR="00190A26">
        <w:rPr>
          <w:rFonts w:ascii="Verdana Pro" w:hAnsi="Verdana Pro" w:cstheme="minorHAnsi"/>
          <w:szCs w:val="18"/>
        </w:rPr>
        <w:t xml:space="preserve">aan regels van de Wereldhandelsorganisatie (WTO) </w:t>
      </w:r>
      <w:r w:rsidRPr="008C2E02">
        <w:rPr>
          <w:rFonts w:ascii="Verdana Pro" w:hAnsi="Verdana Pro" w:cstheme="minorHAnsi"/>
          <w:szCs w:val="18"/>
        </w:rPr>
        <w:t xml:space="preserve">en onderneemt actie bij onjuist gebruik van het </w:t>
      </w:r>
      <w:proofErr w:type="spellStart"/>
      <w:r w:rsidRPr="008C2E02">
        <w:rPr>
          <w:rFonts w:ascii="Verdana Pro" w:hAnsi="Verdana Pro" w:cstheme="minorHAnsi"/>
          <w:szCs w:val="18"/>
        </w:rPr>
        <w:t>handelsdefensief</w:t>
      </w:r>
      <w:proofErr w:type="spellEnd"/>
      <w:r w:rsidRPr="008C2E02">
        <w:rPr>
          <w:rFonts w:ascii="Verdana Pro" w:hAnsi="Verdana Pro" w:cstheme="minorHAnsi"/>
          <w:szCs w:val="18"/>
        </w:rPr>
        <w:t xml:space="preserve"> instrumentarium. De Commissie biedt daarbij bedrijven procesmatige ondersteuning, bijvoorbeeld bij contacten met de Chinese overheid. Het kabinet staat in nauw contact met de Commissie over de beide zaken.</w:t>
      </w:r>
    </w:p>
    <w:p w:rsidRPr="008C2E02" w:rsidR="00417445" w:rsidP="00F74C9E" w:rsidRDefault="00417445" w14:paraId="51761C44" w14:textId="413E9DF1">
      <w:pPr>
        <w:rPr>
          <w:rFonts w:ascii="Verdana Pro" w:hAnsi="Verdana Pro" w:cstheme="minorHAnsi"/>
          <w:szCs w:val="18"/>
        </w:rPr>
      </w:pPr>
    </w:p>
    <w:p w:rsidRPr="008C2E02" w:rsidR="00B51E8A" w:rsidP="00F74C9E" w:rsidRDefault="00B51E8A" w14:paraId="7638D47B" w14:textId="77777777">
      <w:pPr>
        <w:rPr>
          <w:rFonts w:ascii="Verdana Pro" w:hAnsi="Verdana Pro" w:cstheme="minorHAnsi"/>
          <w:i/>
          <w:iCs/>
          <w:szCs w:val="18"/>
        </w:rPr>
      </w:pPr>
      <w:r w:rsidRPr="008C2E02">
        <w:rPr>
          <w:rFonts w:ascii="Verdana Pro" w:hAnsi="Verdana Pro" w:cstheme="minorHAnsi"/>
          <w:i/>
          <w:iCs/>
          <w:szCs w:val="18"/>
          <w:u w:val="single"/>
        </w:rPr>
        <w:t>Implementatie GLB-NSP 2023-2027</w:t>
      </w:r>
      <w:r w:rsidRPr="008C2E02">
        <w:rPr>
          <w:rFonts w:ascii="Verdana Pro" w:hAnsi="Verdana Pro" w:cstheme="minorHAnsi"/>
          <w:i/>
          <w:iCs/>
          <w:szCs w:val="18"/>
          <w:u w:val="single"/>
        </w:rPr>
        <w:br/>
      </w:r>
      <w:r w:rsidRPr="008C2E02">
        <w:rPr>
          <w:rFonts w:ascii="Verdana Pro" w:hAnsi="Verdana Pro" w:cstheme="minorHAnsi"/>
          <w:i/>
          <w:iCs/>
          <w:szCs w:val="18"/>
        </w:rPr>
        <w:t>De leden van de GroenLinks-PvdA-fractie hebben vragen over het Gemeenschappelijk Landbouwbeleid – Nationaal Strategisch Plan (GLB-NSP). Deze leden vinden het jammer dat de stukken nog niet zijn gepubliceerd en de reactie van het kabinet daarmee onvolledig is. Deze leden hopen binnenkort alsnog een meer volledige reactie van het kabinet te ontvangen op dit gebied.</w:t>
      </w:r>
    </w:p>
    <w:p w:rsidRPr="008C2E02" w:rsidR="00B51E8A" w:rsidP="00F74C9E" w:rsidRDefault="00B51E8A" w14:paraId="4934EB63" w14:textId="77777777">
      <w:pPr>
        <w:rPr>
          <w:rFonts w:ascii="Verdana Pro" w:hAnsi="Verdana Pro" w:cstheme="minorHAnsi"/>
          <w:i/>
          <w:iCs/>
          <w:szCs w:val="18"/>
        </w:rPr>
      </w:pPr>
    </w:p>
    <w:p w:rsidRPr="008C2E02" w:rsidR="00B51E8A" w:rsidP="00F74C9E" w:rsidRDefault="00B51E8A" w14:paraId="465DC0BE" w14:textId="77777777">
      <w:pPr>
        <w:rPr>
          <w:rFonts w:ascii="Verdana Pro" w:hAnsi="Verdana Pro" w:cstheme="minorHAnsi"/>
          <w:szCs w:val="18"/>
        </w:rPr>
      </w:pPr>
      <w:r w:rsidRPr="008C2E02">
        <w:rPr>
          <w:rFonts w:ascii="Verdana Pro" w:hAnsi="Verdana Pro" w:cstheme="minorHAnsi"/>
          <w:szCs w:val="18"/>
        </w:rPr>
        <w:t>Antwoord</w:t>
      </w:r>
    </w:p>
    <w:p w:rsidRPr="008C2E02" w:rsidR="00B51E8A" w:rsidP="00F74C9E" w:rsidRDefault="00B51E8A" w14:paraId="195D2DD6" w14:textId="0D52AB6D">
      <w:pPr>
        <w:rPr>
          <w:rFonts w:ascii="Verdana Pro" w:hAnsi="Verdana Pro" w:cstheme="minorHAnsi"/>
          <w:szCs w:val="18"/>
        </w:rPr>
      </w:pPr>
      <w:r w:rsidRPr="008C2E02">
        <w:rPr>
          <w:rFonts w:ascii="Verdana Pro" w:hAnsi="Verdana Pro" w:cstheme="minorHAnsi"/>
          <w:szCs w:val="18"/>
        </w:rPr>
        <w:t xml:space="preserve">Ik ben het met de GroenLinks-PvdA-fractie eens dat het jammer is dat de stukken nog niet zijn gepubliceerd </w:t>
      </w:r>
      <w:r w:rsidR="00B61245">
        <w:rPr>
          <w:rFonts w:ascii="Verdana Pro" w:hAnsi="Verdana Pro" w:cstheme="minorHAnsi"/>
          <w:szCs w:val="18"/>
        </w:rPr>
        <w:t xml:space="preserve">en pas laat beschikbaar zijn </w:t>
      </w:r>
      <w:r w:rsidRPr="008C2E02">
        <w:rPr>
          <w:rFonts w:ascii="Verdana Pro" w:hAnsi="Verdana Pro" w:cstheme="minorHAnsi"/>
          <w:szCs w:val="18"/>
        </w:rPr>
        <w:t xml:space="preserve">voor de lidstaten. Ik probeer </w:t>
      </w:r>
      <w:r w:rsidR="009D43EB">
        <w:rPr>
          <w:rFonts w:ascii="Verdana Pro" w:hAnsi="Verdana Pro" w:cstheme="minorHAnsi"/>
          <w:szCs w:val="18"/>
        </w:rPr>
        <w:t>de</w:t>
      </w:r>
      <w:r w:rsidRPr="008C2E02">
        <w:rPr>
          <w:rFonts w:ascii="Verdana Pro" w:hAnsi="Verdana Pro" w:cstheme="minorHAnsi"/>
          <w:szCs w:val="18"/>
        </w:rPr>
        <w:t xml:space="preserve"> Kamer desondanks altijd zo goed mogelijk van tevoren van mijn inzet op de hoogte te brengen en zal via het verslag </w:t>
      </w:r>
      <w:r w:rsidRPr="008C2E02" w:rsidR="00A907F2">
        <w:rPr>
          <w:rFonts w:ascii="Verdana Pro" w:hAnsi="Verdana Pro" w:cstheme="minorHAnsi"/>
          <w:szCs w:val="18"/>
        </w:rPr>
        <w:t xml:space="preserve">de </w:t>
      </w:r>
      <w:r w:rsidRPr="008C2E02">
        <w:rPr>
          <w:rFonts w:ascii="Verdana Pro" w:hAnsi="Verdana Pro" w:cstheme="minorHAnsi"/>
          <w:szCs w:val="18"/>
        </w:rPr>
        <w:t xml:space="preserve">Kamer verder informeren. Ik verwijs daarom naar de geannoteerde agenda </w:t>
      </w:r>
      <w:r w:rsidR="00D85E9B">
        <w:rPr>
          <w:rFonts w:ascii="Verdana Pro" w:hAnsi="Verdana Pro" w:cstheme="minorHAnsi"/>
          <w:szCs w:val="18"/>
        </w:rPr>
        <w:t xml:space="preserve">van deze Landbouw- en Visserijraad (Kamerbrief </w:t>
      </w:r>
      <w:r w:rsidR="007E5539">
        <w:rPr>
          <w:rFonts w:ascii="Verdana Pro" w:hAnsi="Verdana Pro" w:cstheme="minorHAnsi"/>
          <w:szCs w:val="18"/>
        </w:rPr>
        <w:t>21 501-32, nr. 1668</w:t>
      </w:r>
      <w:r w:rsidR="00D85E9B">
        <w:rPr>
          <w:rFonts w:ascii="Verdana Pro" w:hAnsi="Verdana Pro" w:cstheme="minorHAnsi"/>
          <w:szCs w:val="18"/>
        </w:rPr>
        <w:t>)</w:t>
      </w:r>
      <w:r w:rsidR="009D43EB">
        <w:rPr>
          <w:rFonts w:ascii="Verdana Pro" w:hAnsi="Verdana Pro" w:cstheme="minorHAnsi"/>
          <w:szCs w:val="18"/>
        </w:rPr>
        <w:t xml:space="preserve"> </w:t>
      </w:r>
      <w:r w:rsidRPr="008C2E02">
        <w:rPr>
          <w:rFonts w:ascii="Verdana Pro" w:hAnsi="Verdana Pro" w:cstheme="minorHAnsi"/>
          <w:szCs w:val="18"/>
        </w:rPr>
        <w:t>waar mijn algemene inzet is uiteengezet.</w:t>
      </w:r>
    </w:p>
    <w:p w:rsidRPr="008C2E02" w:rsidR="00B51E8A" w:rsidP="00F74C9E" w:rsidRDefault="00B51E8A" w14:paraId="42EDC85C" w14:textId="77777777">
      <w:pPr>
        <w:rPr>
          <w:rFonts w:ascii="Verdana Pro" w:hAnsi="Verdana Pro" w:cstheme="minorHAnsi"/>
          <w:i/>
          <w:iCs/>
          <w:szCs w:val="18"/>
        </w:rPr>
      </w:pPr>
    </w:p>
    <w:p w:rsidRPr="008C2E02" w:rsidR="00B51E8A" w:rsidP="00F74C9E" w:rsidRDefault="00B51E8A" w14:paraId="59D0FFE2" w14:textId="77777777">
      <w:pPr>
        <w:rPr>
          <w:rFonts w:ascii="Verdana Pro" w:hAnsi="Verdana Pro" w:cstheme="minorHAnsi"/>
          <w:i/>
          <w:iCs/>
          <w:szCs w:val="18"/>
        </w:rPr>
      </w:pPr>
      <w:r w:rsidRPr="008C2E02">
        <w:rPr>
          <w:rFonts w:ascii="Verdana Pro" w:hAnsi="Verdana Pro" w:cstheme="minorHAnsi"/>
          <w:i/>
          <w:iCs/>
          <w:szCs w:val="18"/>
        </w:rPr>
        <w:t xml:space="preserve">Deze leden vragen wat het kabinet verstaat onder uitvoerbaarheid als prioriteit. Deze leden zien dat de EC recent veel aandacht heeft voor het vereenvoudigen van het GLB. Het blijft echter ook een speerpunt in de Nederlandse inzet. Onder welke voorwaarden is het GLB uitvoerbaar volgens dit kabinet? Welke zorgen over uitvoerbaarheid heeft het kabinet nu? Hoe balanceert dit kabinet de wens voor uitvoerbare regelgeving met het wél bereiken en monitoring van vooruitgang op het gebied van eerlijkere productprijzen, beter loon voor boeren en natuurbescherming? Hoe is dit kabinet van plan om te onderhandelen over verbeteringen op de punten waar zij zich zorgen over maakt? </w:t>
      </w:r>
    </w:p>
    <w:p w:rsidRPr="008C2E02" w:rsidR="00B51E8A" w:rsidP="00F74C9E" w:rsidRDefault="00B51E8A" w14:paraId="29AFEEC1" w14:textId="77777777">
      <w:pPr>
        <w:rPr>
          <w:rFonts w:ascii="Verdana Pro" w:hAnsi="Verdana Pro" w:cstheme="minorHAnsi"/>
          <w:szCs w:val="18"/>
        </w:rPr>
      </w:pPr>
    </w:p>
    <w:p w:rsidRPr="008C2E02" w:rsidR="00B51E8A" w:rsidP="00F74C9E" w:rsidRDefault="00B51E8A" w14:paraId="5D342EDA" w14:textId="5E053AAF">
      <w:pPr>
        <w:rPr>
          <w:rFonts w:ascii="Verdana Pro" w:hAnsi="Verdana Pro" w:cstheme="minorHAnsi"/>
          <w:szCs w:val="18"/>
        </w:rPr>
      </w:pPr>
      <w:r w:rsidRPr="008C2E02">
        <w:rPr>
          <w:rFonts w:ascii="Verdana Pro" w:hAnsi="Verdana Pro" w:cstheme="minorHAnsi"/>
          <w:szCs w:val="18"/>
        </w:rPr>
        <w:t xml:space="preserve">Antwoord </w:t>
      </w:r>
    </w:p>
    <w:p w:rsidRPr="008C2E02" w:rsidR="00B51E8A" w:rsidP="00F74C9E" w:rsidRDefault="00B51E8A" w14:paraId="3ED17384" w14:textId="2570DAE9">
      <w:pPr>
        <w:rPr>
          <w:rFonts w:ascii="Verdana Pro" w:hAnsi="Verdana Pro" w:cstheme="minorHAnsi"/>
          <w:szCs w:val="18"/>
        </w:rPr>
      </w:pPr>
      <w:r w:rsidRPr="008C2E02">
        <w:rPr>
          <w:rFonts w:ascii="Verdana Pro" w:hAnsi="Verdana Pro" w:cstheme="minorHAnsi"/>
          <w:szCs w:val="18"/>
        </w:rPr>
        <w:t>De invoering van het huidige GLB heeft nieuwe elementen gebracht</w:t>
      </w:r>
      <w:r w:rsidRPr="008C2E02" w:rsidR="00A907F2">
        <w:rPr>
          <w:rFonts w:ascii="Verdana Pro" w:hAnsi="Verdana Pro" w:cstheme="minorHAnsi"/>
          <w:szCs w:val="18"/>
        </w:rPr>
        <w:t>,</w:t>
      </w:r>
      <w:r w:rsidRPr="008C2E02">
        <w:rPr>
          <w:rFonts w:ascii="Verdana Pro" w:hAnsi="Verdana Pro" w:cstheme="minorHAnsi"/>
          <w:szCs w:val="18"/>
        </w:rPr>
        <w:t xml:space="preserve"> zoals de registratie van</w:t>
      </w:r>
      <w:r w:rsidRPr="008C2E02" w:rsidR="00A907F2">
        <w:rPr>
          <w:rFonts w:ascii="Verdana Pro" w:hAnsi="Verdana Pro" w:cstheme="minorHAnsi"/>
          <w:szCs w:val="18"/>
        </w:rPr>
        <w:t xml:space="preserve"> het</w:t>
      </w:r>
      <w:r w:rsidRPr="008C2E02">
        <w:rPr>
          <w:rFonts w:ascii="Verdana Pro" w:hAnsi="Verdana Pro" w:cstheme="minorHAnsi"/>
          <w:szCs w:val="18"/>
        </w:rPr>
        <w:t xml:space="preserve"> landschapselement en de introductie van de </w:t>
      </w:r>
      <w:proofErr w:type="spellStart"/>
      <w:r w:rsidRPr="008C2E02">
        <w:rPr>
          <w:rFonts w:ascii="Verdana Pro" w:hAnsi="Verdana Pro" w:cstheme="minorHAnsi"/>
          <w:szCs w:val="18"/>
        </w:rPr>
        <w:t>eco</w:t>
      </w:r>
      <w:proofErr w:type="spellEnd"/>
      <w:r w:rsidRPr="008C2E02">
        <w:rPr>
          <w:rFonts w:ascii="Verdana Pro" w:hAnsi="Verdana Pro" w:cstheme="minorHAnsi"/>
          <w:szCs w:val="18"/>
        </w:rPr>
        <w:t>-regeling. Dit heeft veel gevraagd van boeren</w:t>
      </w:r>
      <w:r w:rsidRPr="008C2E02" w:rsidR="00A907F2">
        <w:rPr>
          <w:rFonts w:ascii="Verdana Pro" w:hAnsi="Verdana Pro" w:cstheme="minorHAnsi"/>
          <w:szCs w:val="18"/>
        </w:rPr>
        <w:t xml:space="preserve"> en uitvoerders</w:t>
      </w:r>
      <w:r w:rsidRPr="008C2E02">
        <w:rPr>
          <w:rFonts w:ascii="Verdana Pro" w:hAnsi="Verdana Pro" w:cstheme="minorHAnsi"/>
          <w:szCs w:val="18"/>
        </w:rPr>
        <w:t xml:space="preserve"> en hun ICT-systemen. Dit heeft voor de nodige uitdagingen gezorgd in de sector. Tegelijk heeft het een basis gelegd voor de komende jaren en kan het systeem nu stap voor stap verder </w:t>
      </w:r>
      <w:r w:rsidR="009D43EB">
        <w:rPr>
          <w:rFonts w:ascii="Verdana Pro" w:hAnsi="Verdana Pro" w:cstheme="minorHAnsi"/>
          <w:szCs w:val="18"/>
        </w:rPr>
        <w:t>worden ontwikkeld</w:t>
      </w:r>
      <w:r w:rsidRPr="008C2E02">
        <w:rPr>
          <w:rFonts w:ascii="Verdana Pro" w:hAnsi="Verdana Pro" w:cstheme="minorHAnsi"/>
          <w:szCs w:val="18"/>
        </w:rPr>
        <w:t>. Daarbij is stabiliteit binnen het GLB voor mij cruciaal. Door optimalisaties of andere ICT-ondersteuning kan de administratieve last voor boeren en uitvoerders worden verminderd</w:t>
      </w:r>
      <w:r w:rsidRPr="008C2E02" w:rsidR="00A907F2">
        <w:rPr>
          <w:rFonts w:ascii="Verdana Pro" w:hAnsi="Verdana Pro" w:cstheme="minorHAnsi"/>
          <w:szCs w:val="18"/>
        </w:rPr>
        <w:t>,</w:t>
      </w:r>
      <w:r w:rsidRPr="008C2E02">
        <w:rPr>
          <w:rFonts w:ascii="Verdana Pro" w:hAnsi="Verdana Pro" w:cstheme="minorHAnsi"/>
          <w:szCs w:val="18"/>
        </w:rPr>
        <w:t xml:space="preserve"> zonder de doelen van het GLB los te laten. Ik zie dit als een proces. In de toekomst kan de boer meer centraal worden gezet door </w:t>
      </w:r>
      <w:r w:rsidRPr="008C2E02" w:rsidR="00A907F2">
        <w:rPr>
          <w:rFonts w:ascii="Verdana Pro" w:hAnsi="Verdana Pro" w:cstheme="minorHAnsi"/>
          <w:szCs w:val="18"/>
        </w:rPr>
        <w:t xml:space="preserve">te sturen </w:t>
      </w:r>
      <w:r w:rsidRPr="008C2E02">
        <w:rPr>
          <w:rFonts w:ascii="Verdana Pro" w:hAnsi="Verdana Pro" w:cstheme="minorHAnsi"/>
          <w:szCs w:val="18"/>
        </w:rPr>
        <w:t>op doelen in plaats van maatregelen. Dit biedt ruimte voor bedrijfsspecifieke maatregelen om klimaat- en milieudoelen te behalen.</w:t>
      </w:r>
    </w:p>
    <w:p w:rsidRPr="008C2E02" w:rsidR="00B51E8A" w:rsidP="00F74C9E" w:rsidRDefault="00B51E8A" w14:paraId="5966FC36" w14:textId="77777777">
      <w:pPr>
        <w:rPr>
          <w:rFonts w:ascii="Verdana Pro" w:hAnsi="Verdana Pro" w:cstheme="minorHAnsi"/>
          <w:i/>
          <w:iCs/>
          <w:szCs w:val="18"/>
        </w:rPr>
      </w:pPr>
    </w:p>
    <w:p w:rsidRPr="008C2E02" w:rsidR="00B51E8A" w:rsidP="00F74C9E" w:rsidRDefault="00B51E8A" w14:paraId="3DEA8599" w14:textId="254B6B7A">
      <w:pPr>
        <w:rPr>
          <w:rFonts w:ascii="Verdana Pro" w:hAnsi="Verdana Pro" w:cstheme="minorHAnsi"/>
          <w:i/>
          <w:iCs/>
          <w:szCs w:val="18"/>
        </w:rPr>
      </w:pPr>
      <w:r w:rsidRPr="008C2E02">
        <w:rPr>
          <w:rFonts w:ascii="Verdana Pro" w:hAnsi="Verdana Pro" w:cstheme="minorHAnsi"/>
          <w:i/>
          <w:iCs/>
          <w:szCs w:val="18"/>
        </w:rPr>
        <w:t>Welke voorstellen hebben de bewindspersonen over het inhalen van de gedeeltelijke achterstand in het beschikbaar maken van subsidies vanuit het GLB-NSP?</w:t>
      </w:r>
      <w:r w:rsidRPr="008C2E02">
        <w:rPr>
          <w:rFonts w:ascii="Verdana Pro" w:hAnsi="Verdana Pro" w:cstheme="minorHAnsi"/>
          <w:i/>
          <w:iCs/>
          <w:szCs w:val="18"/>
        </w:rPr>
        <w:br/>
      </w:r>
    </w:p>
    <w:p w:rsidRPr="008C2E02" w:rsidR="00B51E8A" w:rsidP="00F74C9E" w:rsidRDefault="00B51E8A" w14:paraId="2AC0B6D1" w14:textId="4E02245D">
      <w:pPr>
        <w:rPr>
          <w:rFonts w:ascii="Verdana Pro" w:hAnsi="Verdana Pro" w:cstheme="minorHAnsi"/>
          <w:szCs w:val="18"/>
        </w:rPr>
      </w:pPr>
      <w:r w:rsidRPr="008C2E02">
        <w:rPr>
          <w:rFonts w:ascii="Verdana Pro" w:hAnsi="Verdana Pro" w:cstheme="minorHAnsi"/>
          <w:szCs w:val="18"/>
        </w:rPr>
        <w:t>Antwoord</w:t>
      </w:r>
    </w:p>
    <w:p w:rsidRPr="008C2E02" w:rsidR="00B51E8A" w:rsidP="00F74C9E" w:rsidRDefault="00B51E8A" w14:paraId="6755B665" w14:textId="70C44364">
      <w:pPr>
        <w:rPr>
          <w:rFonts w:ascii="Verdana Pro" w:hAnsi="Verdana Pro" w:cstheme="minorHAnsi"/>
          <w:szCs w:val="18"/>
        </w:rPr>
      </w:pPr>
      <w:r w:rsidRPr="008C2E02">
        <w:rPr>
          <w:rFonts w:ascii="Verdana Pro" w:hAnsi="Verdana Pro" w:cstheme="minorHAnsi"/>
          <w:szCs w:val="18"/>
        </w:rPr>
        <w:t>Omdat deze E</w:t>
      </w:r>
      <w:r w:rsidRPr="008C2E02" w:rsidR="0073087B">
        <w:rPr>
          <w:rFonts w:ascii="Verdana Pro" w:hAnsi="Verdana Pro" w:cstheme="minorHAnsi"/>
          <w:szCs w:val="18"/>
        </w:rPr>
        <w:t>uropees Landbouwfonds voor Plattelandsontwikkeling (ELF</w:t>
      </w:r>
      <w:r w:rsidRPr="008C2E02">
        <w:rPr>
          <w:rFonts w:ascii="Verdana Pro" w:hAnsi="Verdana Pro" w:cstheme="minorHAnsi"/>
          <w:szCs w:val="18"/>
        </w:rPr>
        <w:t>PO</w:t>
      </w:r>
      <w:r w:rsidRPr="008C2E02" w:rsidR="0073087B">
        <w:rPr>
          <w:rFonts w:ascii="Verdana Pro" w:hAnsi="Verdana Pro" w:cstheme="minorHAnsi"/>
          <w:szCs w:val="18"/>
        </w:rPr>
        <w:t>)-r</w:t>
      </w:r>
      <w:r w:rsidRPr="008C2E02">
        <w:rPr>
          <w:rFonts w:ascii="Verdana Pro" w:hAnsi="Verdana Pro" w:cstheme="minorHAnsi"/>
          <w:szCs w:val="18"/>
        </w:rPr>
        <w:t>egelingen in belangrijke mate door de provincies worden uitgevoerd</w:t>
      </w:r>
      <w:r w:rsidRPr="008C2E02" w:rsidR="00A907F2">
        <w:rPr>
          <w:rFonts w:ascii="Verdana Pro" w:hAnsi="Verdana Pro" w:cstheme="minorHAnsi"/>
          <w:szCs w:val="18"/>
        </w:rPr>
        <w:t>,</w:t>
      </w:r>
      <w:r w:rsidRPr="008C2E02">
        <w:rPr>
          <w:rFonts w:ascii="Verdana Pro" w:hAnsi="Verdana Pro" w:cstheme="minorHAnsi"/>
          <w:szCs w:val="18"/>
        </w:rPr>
        <w:t xml:space="preserve"> vraagt dit om goede onderlinge afstemming. Inmiddels zijn veel van de modelregelingen ontwikkeld en kunnen de regelingen opengesteld worden. De verwachting is dat de opgelopen achterstanden tijdig (voor het einde van deze GLB-periode) kunnen worden ingehaald. In de uitvoering </w:t>
      </w:r>
      <w:r w:rsidR="009D43EB">
        <w:rPr>
          <w:rFonts w:ascii="Verdana Pro" w:hAnsi="Verdana Pro" w:cstheme="minorHAnsi"/>
          <w:szCs w:val="18"/>
        </w:rPr>
        <w:t xml:space="preserve">zullen </w:t>
      </w:r>
      <w:r w:rsidRPr="008C2E02">
        <w:rPr>
          <w:rFonts w:ascii="Verdana Pro" w:hAnsi="Verdana Pro" w:cstheme="minorHAnsi"/>
          <w:szCs w:val="18"/>
        </w:rPr>
        <w:t>het komende jaar nog twee programma’s naast elkaar lopen, waarbij er aandacht zal zijn voor een goede afronding van het oude programma (POP3</w:t>
      </w:r>
      <w:r w:rsidRPr="008C2E02" w:rsidR="00A907F2">
        <w:rPr>
          <w:rFonts w:ascii="Verdana Pro" w:hAnsi="Verdana Pro" w:cstheme="minorHAnsi"/>
          <w:szCs w:val="18"/>
        </w:rPr>
        <w:t xml:space="preserve"> genaamd</w:t>
      </w:r>
      <w:r w:rsidRPr="008C2E02">
        <w:rPr>
          <w:rFonts w:ascii="Verdana Pro" w:hAnsi="Verdana Pro" w:cstheme="minorHAnsi"/>
          <w:szCs w:val="18"/>
        </w:rPr>
        <w:t>) en de verdere ontwikkeling van het nieuwe programma. </w:t>
      </w:r>
    </w:p>
    <w:p w:rsidRPr="008C2E02" w:rsidR="00B51E8A" w:rsidP="00F74C9E" w:rsidRDefault="00B51E8A" w14:paraId="273E8A18" w14:textId="77777777">
      <w:pPr>
        <w:rPr>
          <w:rFonts w:ascii="Verdana Pro" w:hAnsi="Verdana Pro" w:cstheme="minorHAnsi"/>
          <w:szCs w:val="18"/>
        </w:rPr>
      </w:pPr>
    </w:p>
    <w:p w:rsidRPr="008C2E02" w:rsidR="007C77D1" w:rsidP="00F74C9E" w:rsidRDefault="00B51E8A" w14:paraId="5503678A" w14:textId="77777777">
      <w:pPr>
        <w:rPr>
          <w:rFonts w:ascii="Verdana Pro" w:hAnsi="Verdana Pro" w:cstheme="minorHAnsi"/>
          <w:i/>
          <w:iCs/>
          <w:szCs w:val="18"/>
        </w:rPr>
      </w:pPr>
      <w:r w:rsidRPr="008C2E02">
        <w:rPr>
          <w:rFonts w:ascii="Verdana Pro" w:hAnsi="Verdana Pro" w:cstheme="minorHAnsi"/>
          <w:i/>
          <w:iCs/>
          <w:szCs w:val="18"/>
        </w:rPr>
        <w:t xml:space="preserve">De leden van de GroenLinks-PvdA-fractie zijn ook benieuwd of de zienswijze van het kabinet op het GLB afwijkt van het kabinet Rutte-IV. Stelt het kabinet nieuwe of andere prioriteiten? Op welke punten zal de inzet wezenlijk anders zijn, of blijft dit grotendeels in lijn met de eerdere inzet? </w:t>
      </w:r>
    </w:p>
    <w:p w:rsidRPr="008C2E02" w:rsidR="007C77D1" w:rsidP="00F74C9E" w:rsidRDefault="007C77D1" w14:paraId="39BA4509" w14:textId="77777777">
      <w:pPr>
        <w:rPr>
          <w:rFonts w:ascii="Verdana Pro" w:hAnsi="Verdana Pro" w:cstheme="minorHAnsi"/>
          <w:i/>
          <w:iCs/>
          <w:szCs w:val="18"/>
        </w:rPr>
      </w:pPr>
    </w:p>
    <w:p w:rsidRPr="008C2E02" w:rsidR="007C77D1" w:rsidP="00F74C9E" w:rsidRDefault="007C77D1" w14:paraId="3F242672" w14:textId="77777777">
      <w:pPr>
        <w:rPr>
          <w:rFonts w:ascii="Verdana Pro" w:hAnsi="Verdana Pro" w:cstheme="minorHAnsi"/>
          <w:szCs w:val="18"/>
        </w:rPr>
      </w:pPr>
      <w:r w:rsidRPr="008C2E02">
        <w:rPr>
          <w:rFonts w:ascii="Verdana Pro" w:hAnsi="Verdana Pro" w:cstheme="minorHAnsi"/>
          <w:szCs w:val="18"/>
        </w:rPr>
        <w:t>Antwoord</w:t>
      </w:r>
    </w:p>
    <w:p w:rsidRPr="008C2E02" w:rsidR="007C77D1" w:rsidP="00F74C9E" w:rsidRDefault="007C77D1" w14:paraId="68E3C844" w14:textId="36471804">
      <w:pPr>
        <w:rPr>
          <w:rFonts w:ascii="Verdana Pro" w:hAnsi="Verdana Pro" w:cstheme="minorHAnsi"/>
          <w:szCs w:val="18"/>
        </w:rPr>
      </w:pPr>
      <w:r w:rsidRPr="008C2E02">
        <w:rPr>
          <w:rFonts w:ascii="Verdana Pro" w:hAnsi="Verdana Pro" w:cstheme="minorHAnsi"/>
          <w:szCs w:val="18"/>
        </w:rPr>
        <w:t>Het kabinet houdt vast aan de afgesproken GLB</w:t>
      </w:r>
      <w:r w:rsidRPr="008C2E02" w:rsidR="00A907F2">
        <w:rPr>
          <w:rFonts w:ascii="Verdana Pro" w:hAnsi="Verdana Pro" w:cstheme="minorHAnsi"/>
          <w:szCs w:val="18"/>
        </w:rPr>
        <w:t>-</w:t>
      </w:r>
      <w:r w:rsidRPr="008C2E02">
        <w:rPr>
          <w:rFonts w:ascii="Verdana Pro" w:hAnsi="Verdana Pro" w:cstheme="minorHAnsi"/>
          <w:szCs w:val="18"/>
        </w:rPr>
        <w:t xml:space="preserve">doelen. Daarbij vind ik het belangrijk dat het GLB voor boeren </w:t>
      </w:r>
      <w:r w:rsidRPr="008C2E02" w:rsidR="00A907F2">
        <w:rPr>
          <w:rFonts w:ascii="Verdana Pro" w:hAnsi="Verdana Pro" w:cstheme="minorHAnsi"/>
          <w:szCs w:val="18"/>
        </w:rPr>
        <w:t xml:space="preserve">en uitvoerders </w:t>
      </w:r>
      <w:r w:rsidRPr="008C2E02">
        <w:rPr>
          <w:rFonts w:ascii="Verdana Pro" w:hAnsi="Verdana Pro" w:cstheme="minorHAnsi"/>
          <w:szCs w:val="18"/>
        </w:rPr>
        <w:t>betrouwbaar</w:t>
      </w:r>
      <w:r w:rsidR="00317390">
        <w:rPr>
          <w:rFonts w:ascii="Verdana Pro" w:hAnsi="Verdana Pro" w:cstheme="minorHAnsi"/>
          <w:szCs w:val="18"/>
        </w:rPr>
        <w:t xml:space="preserve"> en consistent</w:t>
      </w:r>
      <w:r w:rsidRPr="008C2E02">
        <w:rPr>
          <w:rFonts w:ascii="Verdana Pro" w:hAnsi="Verdana Pro" w:cstheme="minorHAnsi"/>
          <w:szCs w:val="18"/>
        </w:rPr>
        <w:t xml:space="preserve"> is,</w:t>
      </w:r>
      <w:r w:rsidR="00317390">
        <w:rPr>
          <w:rFonts w:ascii="Verdana Pro" w:hAnsi="Verdana Pro" w:cstheme="minorHAnsi"/>
          <w:szCs w:val="18"/>
        </w:rPr>
        <w:t xml:space="preserve"> zonder veel fluctueringen,</w:t>
      </w:r>
      <w:r w:rsidRPr="008C2E02" w:rsidR="00A907F2">
        <w:rPr>
          <w:rFonts w:ascii="Verdana Pro" w:hAnsi="Verdana Pro" w:cstheme="minorHAnsi"/>
          <w:szCs w:val="18"/>
        </w:rPr>
        <w:t xml:space="preserve"> om bijvoorbeeld te kunnen</w:t>
      </w:r>
      <w:r w:rsidR="00317390">
        <w:rPr>
          <w:rFonts w:ascii="Verdana Pro" w:hAnsi="Verdana Pro" w:cstheme="minorHAnsi"/>
          <w:szCs w:val="18"/>
        </w:rPr>
        <w:t xml:space="preserve"> </w:t>
      </w:r>
      <w:r w:rsidRPr="008C2E02">
        <w:rPr>
          <w:rFonts w:ascii="Verdana Pro" w:hAnsi="Verdana Pro" w:cstheme="minorHAnsi"/>
          <w:szCs w:val="18"/>
        </w:rPr>
        <w:t>besluiten over</w:t>
      </w:r>
      <w:r w:rsidRPr="008C2E02" w:rsidR="00A907F2">
        <w:rPr>
          <w:rFonts w:ascii="Verdana Pro" w:hAnsi="Verdana Pro" w:cstheme="minorHAnsi"/>
          <w:szCs w:val="18"/>
        </w:rPr>
        <w:t xml:space="preserve"> het doen van bepaalde</w:t>
      </w:r>
      <w:r w:rsidRPr="008C2E02">
        <w:rPr>
          <w:rFonts w:ascii="Verdana Pro" w:hAnsi="Verdana Pro" w:cstheme="minorHAnsi"/>
          <w:szCs w:val="18"/>
        </w:rPr>
        <w:t xml:space="preserve"> investeringen. Ook hecht ik aan het belang van het GLB voor het boereninkomen. </w:t>
      </w:r>
      <w:r w:rsidRPr="008C2E02" w:rsidR="00A907F2">
        <w:rPr>
          <w:rFonts w:ascii="Verdana Pro" w:hAnsi="Verdana Pro" w:cstheme="minorHAnsi"/>
          <w:szCs w:val="18"/>
        </w:rPr>
        <w:t>Daarbij hebben i</w:t>
      </w:r>
      <w:r w:rsidRPr="008C2E02">
        <w:rPr>
          <w:rFonts w:ascii="Verdana Pro" w:hAnsi="Verdana Pro" w:cstheme="minorHAnsi"/>
          <w:szCs w:val="18"/>
        </w:rPr>
        <w:t xml:space="preserve">nnovatie en voedselzekerheid een centrale rol in de ontwikkeling van een robuuste en toekomstbestendige landbouw. In de gesprekken over het GLB zal ik aandacht vragen voor deze onderwerpen. </w:t>
      </w:r>
    </w:p>
    <w:p w:rsidRPr="008C2E02" w:rsidR="007C77D1" w:rsidP="00F74C9E" w:rsidRDefault="007C77D1" w14:paraId="31913321" w14:textId="77777777">
      <w:pPr>
        <w:rPr>
          <w:rFonts w:ascii="Verdana Pro" w:hAnsi="Verdana Pro" w:cstheme="minorHAnsi"/>
          <w:i/>
          <w:iCs/>
          <w:szCs w:val="18"/>
        </w:rPr>
      </w:pPr>
    </w:p>
    <w:p w:rsidRPr="008C2E02" w:rsidR="00417445" w:rsidP="00F74C9E" w:rsidRDefault="00B51E8A" w14:paraId="65C8267D" w14:textId="1B629F97">
      <w:pPr>
        <w:rPr>
          <w:rFonts w:ascii="Verdana Pro" w:hAnsi="Verdana Pro" w:cstheme="minorHAnsi"/>
          <w:b/>
          <w:i/>
          <w:iCs/>
          <w:szCs w:val="18"/>
        </w:rPr>
      </w:pPr>
      <w:r w:rsidRPr="008C2E02">
        <w:rPr>
          <w:rFonts w:ascii="Verdana Pro" w:hAnsi="Verdana Pro" w:cstheme="minorHAnsi"/>
          <w:i/>
          <w:iCs/>
          <w:szCs w:val="18"/>
        </w:rPr>
        <w:t>Graag ontvangen deze leden een overzicht van de Nederlandse inzet die wordt ingebracht bij de raadsconclusies over de toekomst van het GLB en de verwachtte tijdlijn voor besluitvorming.</w:t>
      </w:r>
      <w:r w:rsidRPr="008C2E02" w:rsidR="00417445">
        <w:rPr>
          <w:rFonts w:ascii="Verdana Pro" w:hAnsi="Verdana Pro" w:cstheme="minorHAnsi"/>
          <w:i/>
          <w:iCs/>
          <w:szCs w:val="18"/>
        </w:rPr>
        <w:br/>
      </w:r>
    </w:p>
    <w:p w:rsidRPr="008C2E02" w:rsidR="007C77D1" w:rsidP="00F74C9E" w:rsidRDefault="007C77D1" w14:paraId="24A5966B" w14:textId="5AFEB2CD">
      <w:pPr>
        <w:rPr>
          <w:rFonts w:ascii="Verdana Pro" w:hAnsi="Verdana Pro" w:cstheme="minorHAnsi"/>
          <w:szCs w:val="18"/>
        </w:rPr>
      </w:pPr>
      <w:r w:rsidRPr="008C2E02">
        <w:rPr>
          <w:rFonts w:ascii="Verdana Pro" w:hAnsi="Verdana Pro" w:cstheme="minorHAnsi"/>
          <w:szCs w:val="18"/>
        </w:rPr>
        <w:t>Antwoord</w:t>
      </w:r>
    </w:p>
    <w:p w:rsidRPr="008C2E02" w:rsidR="007C77D1" w:rsidP="00F74C9E" w:rsidRDefault="009D43EB" w14:paraId="6D493E3F" w14:textId="32BB245F">
      <w:pPr>
        <w:rPr>
          <w:rFonts w:ascii="Verdana Pro" w:hAnsi="Verdana Pro" w:cstheme="minorHAnsi"/>
          <w:szCs w:val="18"/>
        </w:rPr>
      </w:pPr>
      <w:r w:rsidRPr="008C2E02">
        <w:rPr>
          <w:rFonts w:ascii="Verdana Pro" w:hAnsi="Verdana Pro" w:cstheme="minorHAnsi"/>
          <w:szCs w:val="18"/>
        </w:rPr>
        <w:t>Het Hongaarse voorzitterschap zal naar verwachting in oktober of november d</w:t>
      </w:r>
      <w:r>
        <w:rPr>
          <w:rFonts w:ascii="Verdana Pro" w:hAnsi="Verdana Pro" w:cstheme="minorHAnsi"/>
          <w:szCs w:val="18"/>
        </w:rPr>
        <w:t xml:space="preserve">e Raadsconclusies over de toekomst van het GLB </w:t>
      </w:r>
      <w:r w:rsidRPr="008C2E02">
        <w:rPr>
          <w:rFonts w:ascii="Verdana Pro" w:hAnsi="Verdana Pro" w:cstheme="minorHAnsi"/>
          <w:szCs w:val="18"/>
        </w:rPr>
        <w:t xml:space="preserve">op de </w:t>
      </w:r>
      <w:r>
        <w:rPr>
          <w:rFonts w:ascii="Verdana Pro" w:hAnsi="Verdana Pro" w:cstheme="minorHAnsi"/>
          <w:szCs w:val="18"/>
        </w:rPr>
        <w:t>Landbouw- en Visserijr</w:t>
      </w:r>
      <w:r w:rsidRPr="008C2E02">
        <w:rPr>
          <w:rFonts w:ascii="Verdana Pro" w:hAnsi="Verdana Pro" w:cstheme="minorHAnsi"/>
          <w:szCs w:val="18"/>
        </w:rPr>
        <w:t>aad agenderen.</w:t>
      </w:r>
      <w:r>
        <w:rPr>
          <w:rFonts w:ascii="Verdana Pro" w:hAnsi="Verdana Pro" w:cstheme="minorHAnsi"/>
          <w:szCs w:val="18"/>
        </w:rPr>
        <w:t xml:space="preserve"> </w:t>
      </w:r>
      <w:r w:rsidRPr="008C2E02" w:rsidR="007C77D1">
        <w:rPr>
          <w:rFonts w:ascii="Verdana Pro" w:hAnsi="Verdana Pro" w:cstheme="minorHAnsi"/>
          <w:szCs w:val="18"/>
        </w:rPr>
        <w:t xml:space="preserve">Zoals gebruikelijk zal ik </w:t>
      </w:r>
      <w:r>
        <w:rPr>
          <w:rFonts w:ascii="Verdana Pro" w:hAnsi="Verdana Pro" w:cstheme="minorHAnsi"/>
          <w:szCs w:val="18"/>
        </w:rPr>
        <w:t>de</w:t>
      </w:r>
      <w:r w:rsidRPr="008C2E02" w:rsidR="007C77D1">
        <w:rPr>
          <w:rFonts w:ascii="Verdana Pro" w:hAnsi="Verdana Pro" w:cstheme="minorHAnsi"/>
          <w:szCs w:val="18"/>
        </w:rPr>
        <w:t xml:space="preserve"> Kamer via de geannoteerde agenda </w:t>
      </w:r>
      <w:r>
        <w:rPr>
          <w:rFonts w:ascii="Verdana Pro" w:hAnsi="Verdana Pro" w:cstheme="minorHAnsi"/>
          <w:szCs w:val="18"/>
        </w:rPr>
        <w:t xml:space="preserve">van die Raad over de Nederlandse inzet en de verwachte tijdlijn voor besluitvorming informeren. </w:t>
      </w:r>
    </w:p>
    <w:p w:rsidRPr="008C2E02" w:rsidR="007C77D1" w:rsidP="00F74C9E" w:rsidRDefault="007C77D1" w14:paraId="5DBC8331" w14:textId="77777777">
      <w:pPr>
        <w:rPr>
          <w:rFonts w:ascii="Verdana Pro" w:hAnsi="Verdana Pro" w:cstheme="minorHAnsi"/>
          <w:szCs w:val="18"/>
        </w:rPr>
      </w:pPr>
    </w:p>
    <w:p w:rsidRPr="008C2E02" w:rsidR="00B51E8A" w:rsidP="00F74C9E" w:rsidRDefault="00B51E8A" w14:paraId="0ECE32EA" w14:textId="4AF28389">
      <w:pPr>
        <w:rPr>
          <w:rFonts w:ascii="Verdana Pro" w:hAnsi="Verdana Pro" w:cstheme="minorHAnsi"/>
          <w:bCs/>
          <w:i/>
          <w:iCs/>
          <w:szCs w:val="18"/>
        </w:rPr>
      </w:pPr>
      <w:r w:rsidRPr="008C2E02">
        <w:rPr>
          <w:rFonts w:ascii="Verdana Pro" w:hAnsi="Verdana Pro" w:cstheme="minorHAnsi"/>
          <w:i/>
          <w:iCs/>
          <w:szCs w:val="18"/>
          <w:u w:val="single"/>
        </w:rPr>
        <w:t>27</w:t>
      </w:r>
      <w:r w:rsidRPr="008C2E02">
        <w:rPr>
          <w:rFonts w:ascii="Verdana Pro" w:hAnsi="Verdana Pro" w:cstheme="minorHAnsi"/>
          <w:i/>
          <w:iCs/>
          <w:szCs w:val="18"/>
          <w:u w:val="single"/>
          <w:vertAlign w:val="superscript"/>
        </w:rPr>
        <w:t>e</w:t>
      </w:r>
      <w:r w:rsidRPr="008C2E02">
        <w:rPr>
          <w:rFonts w:ascii="Verdana Pro" w:hAnsi="Verdana Pro" w:cstheme="minorHAnsi"/>
          <w:i/>
          <w:iCs/>
          <w:szCs w:val="18"/>
          <w:u w:val="single"/>
        </w:rPr>
        <w:t xml:space="preserve"> bijeenkomst van het FAO bosbouw</w:t>
      </w:r>
      <w:r w:rsidRPr="008C2E02">
        <w:rPr>
          <w:rFonts w:ascii="Verdana Pro" w:hAnsi="Verdana Pro" w:cstheme="minorHAnsi"/>
          <w:i/>
          <w:iCs/>
          <w:szCs w:val="18"/>
          <w:u w:val="single"/>
        </w:rPr>
        <w:br/>
      </w:r>
      <w:r w:rsidRPr="008C2E02">
        <w:rPr>
          <w:rFonts w:ascii="Verdana Pro" w:hAnsi="Verdana Pro" w:cstheme="minorHAnsi"/>
          <w:i/>
          <w:iCs/>
          <w:szCs w:val="18"/>
        </w:rPr>
        <w:t>De leden van de GroenLinks-PvdA-fractie lezen dat het kabinet van mening is dat “dringende actie en innovatie in de bossensector nodig zijn.”. Deze leden horen graag meer over welke soort acties en innovaties het kabinet nodig acht en hoe zij van plan is hier aan bij te dragen.</w:t>
      </w:r>
    </w:p>
    <w:p w:rsidRPr="008C2E02" w:rsidR="00B51E8A" w:rsidP="00F74C9E" w:rsidRDefault="00B51E8A" w14:paraId="7F3FF226" w14:textId="18D75119">
      <w:pPr>
        <w:rPr>
          <w:rFonts w:ascii="Verdana Pro" w:hAnsi="Verdana Pro" w:cstheme="minorHAnsi"/>
          <w:b/>
          <w:szCs w:val="18"/>
        </w:rPr>
      </w:pPr>
    </w:p>
    <w:p w:rsidRPr="008C2E02" w:rsidR="00B51E8A" w:rsidP="00F74C9E" w:rsidRDefault="00B51E8A" w14:paraId="0B3269F4" w14:textId="53A2A3E9">
      <w:pPr>
        <w:rPr>
          <w:rFonts w:ascii="Verdana Pro" w:hAnsi="Verdana Pro" w:cstheme="minorHAnsi"/>
          <w:szCs w:val="18"/>
        </w:rPr>
      </w:pPr>
      <w:r w:rsidRPr="008C2E02">
        <w:rPr>
          <w:rFonts w:ascii="Verdana Pro" w:hAnsi="Verdana Pro" w:cstheme="minorHAnsi"/>
          <w:szCs w:val="18"/>
        </w:rPr>
        <w:t>Antwoord</w:t>
      </w:r>
    </w:p>
    <w:p w:rsidRPr="008C2E02" w:rsidR="00D52126" w:rsidP="00F74C9E" w:rsidRDefault="00D52126" w14:paraId="1B808BFF" w14:textId="5F7D3A01">
      <w:pPr>
        <w:rPr>
          <w:rFonts w:ascii="Verdana Pro" w:hAnsi="Verdana Pro" w:cstheme="minorHAnsi"/>
          <w:szCs w:val="18"/>
        </w:rPr>
      </w:pPr>
      <w:r w:rsidRPr="008C2E02">
        <w:rPr>
          <w:rFonts w:ascii="Verdana Pro" w:hAnsi="Verdana Pro" w:cstheme="minorHAnsi"/>
          <w:szCs w:val="18"/>
        </w:rPr>
        <w:t>Het kabinet onderschrijft de conclusies uit het</w:t>
      </w:r>
      <w:r w:rsidRPr="008C2E02">
        <w:rPr>
          <w:rFonts w:ascii="Verdana Pro" w:hAnsi="Verdana Pro" w:cstheme="minorHAnsi"/>
          <w:i/>
          <w:iCs/>
          <w:szCs w:val="18"/>
        </w:rPr>
        <w:t xml:space="preserve"> State of </w:t>
      </w:r>
      <w:proofErr w:type="spellStart"/>
      <w:r w:rsidRPr="008C2E02">
        <w:rPr>
          <w:rFonts w:ascii="Verdana Pro" w:hAnsi="Verdana Pro" w:cstheme="minorHAnsi"/>
          <w:i/>
          <w:iCs/>
          <w:szCs w:val="18"/>
        </w:rPr>
        <w:t>the</w:t>
      </w:r>
      <w:proofErr w:type="spellEnd"/>
      <w:r w:rsidRPr="008C2E02">
        <w:rPr>
          <w:rFonts w:ascii="Verdana Pro" w:hAnsi="Verdana Pro" w:cstheme="minorHAnsi"/>
          <w:i/>
          <w:iCs/>
          <w:szCs w:val="18"/>
        </w:rPr>
        <w:t xml:space="preserve"> </w:t>
      </w:r>
      <w:proofErr w:type="spellStart"/>
      <w:r w:rsidRPr="008C2E02">
        <w:rPr>
          <w:rFonts w:ascii="Verdana Pro" w:hAnsi="Verdana Pro" w:cstheme="minorHAnsi"/>
          <w:i/>
          <w:iCs/>
          <w:szCs w:val="18"/>
        </w:rPr>
        <w:t>World’s</w:t>
      </w:r>
      <w:proofErr w:type="spellEnd"/>
      <w:r w:rsidRPr="008C2E02">
        <w:rPr>
          <w:rFonts w:ascii="Verdana Pro" w:hAnsi="Verdana Pro" w:cstheme="minorHAnsi"/>
          <w:i/>
          <w:iCs/>
          <w:szCs w:val="18"/>
        </w:rPr>
        <w:t xml:space="preserve"> </w:t>
      </w:r>
      <w:proofErr w:type="spellStart"/>
      <w:r w:rsidRPr="008C2E02">
        <w:rPr>
          <w:rFonts w:ascii="Verdana Pro" w:hAnsi="Verdana Pro" w:cstheme="minorHAnsi"/>
          <w:i/>
          <w:iCs/>
          <w:szCs w:val="18"/>
        </w:rPr>
        <w:t>Forests</w:t>
      </w:r>
      <w:proofErr w:type="spellEnd"/>
      <w:r w:rsidRPr="008C2E02">
        <w:rPr>
          <w:rFonts w:ascii="Verdana Pro" w:hAnsi="Verdana Pro" w:cstheme="minorHAnsi"/>
          <w:szCs w:val="18"/>
        </w:rPr>
        <w:t xml:space="preserve"> rapport. Hierin staat dat, door klimaatverandering en de groeiende vraag naar hout en andere bosproducten, de druk op bossen toeneemt en meer innovatie in de bossensector nodig is. Het soort innovaties dat in het rapport genoemd wordt, loopt uiteen van technologische en sociale innovaties tot beleidsmatige, institutionele en financiële innovaties. Het kabinet zet zich op verschillende manieren in voor innovatie in de bossensector. </w:t>
      </w:r>
      <w:r w:rsidRPr="008C2E02" w:rsidR="00153B23">
        <w:rPr>
          <w:rFonts w:ascii="Verdana Pro" w:hAnsi="Verdana Pro" w:cstheme="minorHAnsi"/>
          <w:szCs w:val="18"/>
        </w:rPr>
        <w:t xml:space="preserve">Er </w:t>
      </w:r>
      <w:r w:rsidRPr="008C2E02">
        <w:rPr>
          <w:rFonts w:ascii="Verdana Pro" w:hAnsi="Verdana Pro" w:cstheme="minorHAnsi"/>
          <w:szCs w:val="18"/>
        </w:rPr>
        <w:t xml:space="preserve">wordt bijvoorbeeld </w:t>
      </w:r>
      <w:r w:rsidRPr="008C2E02" w:rsidR="00153B23">
        <w:rPr>
          <w:rFonts w:ascii="Verdana Pro" w:hAnsi="Verdana Pro" w:cstheme="minorHAnsi"/>
          <w:szCs w:val="18"/>
        </w:rPr>
        <w:t xml:space="preserve">bepaalde technologie </w:t>
      </w:r>
      <w:r w:rsidRPr="008C2E02">
        <w:rPr>
          <w:rFonts w:ascii="Verdana Pro" w:hAnsi="Verdana Pro" w:cstheme="minorHAnsi"/>
          <w:szCs w:val="18"/>
        </w:rPr>
        <w:t xml:space="preserve">gebruikt om bossen te monitoren en tot hoge kwaliteit bossendata te komen. Ook richten innovaties zich op het aanpassen van bossen aan veranderende klimaatomstandigheden, bijvoorbeeld door het aanplanten van soorten die beter bestand zijn tegen droogte of ziektes. Het kabinet onderstreept het belang om vanuit gedegen kennisontwikkeling en beleidsvorming tot lokale uitvoering te komen. Hiervoor is het noodzakelijk dat </w:t>
      </w:r>
      <w:r w:rsidRPr="008C2E02" w:rsidR="00153B23">
        <w:rPr>
          <w:rFonts w:ascii="Verdana Pro" w:hAnsi="Verdana Pro" w:cstheme="minorHAnsi"/>
          <w:szCs w:val="18"/>
        </w:rPr>
        <w:t xml:space="preserve">het kabinet </w:t>
      </w:r>
      <w:r w:rsidRPr="008C2E02">
        <w:rPr>
          <w:rFonts w:ascii="Verdana Pro" w:hAnsi="Verdana Pro" w:cstheme="minorHAnsi"/>
          <w:szCs w:val="18"/>
        </w:rPr>
        <w:t xml:space="preserve">samen met de provincies </w:t>
      </w:r>
      <w:r w:rsidRPr="008C2E02" w:rsidR="00153B23">
        <w:rPr>
          <w:rFonts w:ascii="Verdana Pro" w:hAnsi="Verdana Pro" w:cstheme="minorHAnsi"/>
          <w:szCs w:val="18"/>
        </w:rPr>
        <w:t xml:space="preserve">een </w:t>
      </w:r>
      <w:r w:rsidRPr="008C2E02">
        <w:rPr>
          <w:rFonts w:ascii="Verdana Pro" w:hAnsi="Verdana Pro" w:cstheme="minorHAnsi"/>
          <w:szCs w:val="18"/>
        </w:rPr>
        <w:t>innovatief uitvoeringsinstrumentarium ontwikkel</w:t>
      </w:r>
      <w:r w:rsidRPr="008C2E02" w:rsidR="00153B23">
        <w:rPr>
          <w:rFonts w:ascii="Verdana Pro" w:hAnsi="Verdana Pro" w:cstheme="minorHAnsi"/>
          <w:szCs w:val="18"/>
        </w:rPr>
        <w:t>en,</w:t>
      </w:r>
      <w:r w:rsidRPr="008C2E02">
        <w:rPr>
          <w:rFonts w:ascii="Verdana Pro" w:hAnsi="Verdana Pro" w:cstheme="minorHAnsi"/>
          <w:szCs w:val="18"/>
        </w:rPr>
        <w:t xml:space="preserve"> om de benodigde investeringen mogelijk te maken voor de implementatie van duurzame bosbeheer en -herstel. Ook de implementatie van de Natuurherstelverordening is een belangrijk richtinggevend kader voor de aanpak </w:t>
      </w:r>
      <w:r w:rsidR="009D43EB">
        <w:rPr>
          <w:rFonts w:ascii="Verdana Pro" w:hAnsi="Verdana Pro" w:cstheme="minorHAnsi"/>
          <w:szCs w:val="18"/>
        </w:rPr>
        <w:t>van</w:t>
      </w:r>
      <w:r w:rsidRPr="008C2E02">
        <w:rPr>
          <w:rFonts w:ascii="Verdana Pro" w:hAnsi="Verdana Pro" w:cstheme="minorHAnsi"/>
          <w:szCs w:val="18"/>
        </w:rPr>
        <w:t xml:space="preserve"> bosherstel.</w:t>
      </w:r>
    </w:p>
    <w:p w:rsidRPr="008C2E02" w:rsidR="00B51E8A" w:rsidP="00F74C9E" w:rsidRDefault="00B51E8A" w14:paraId="3C74B3F8" w14:textId="77777777">
      <w:pPr>
        <w:rPr>
          <w:rFonts w:ascii="Verdana Pro" w:hAnsi="Verdana Pro" w:cstheme="minorHAnsi"/>
          <w:b/>
          <w:szCs w:val="18"/>
        </w:rPr>
      </w:pPr>
    </w:p>
    <w:p w:rsidRPr="008C2E02" w:rsidR="00B51E8A" w:rsidP="00F74C9E" w:rsidRDefault="00B51E8A" w14:paraId="5D24A389" w14:textId="38585AD1">
      <w:pPr>
        <w:rPr>
          <w:rFonts w:ascii="Verdana Pro" w:hAnsi="Verdana Pro" w:cstheme="minorHAnsi"/>
          <w:i/>
          <w:iCs/>
          <w:szCs w:val="18"/>
        </w:rPr>
      </w:pPr>
      <w:r w:rsidRPr="008C2E02">
        <w:rPr>
          <w:rFonts w:ascii="Verdana Pro" w:hAnsi="Verdana Pro" w:cstheme="minorHAnsi"/>
          <w:i/>
          <w:iCs/>
          <w:szCs w:val="18"/>
          <w:u w:val="single"/>
        </w:rPr>
        <w:t xml:space="preserve">Visserij: onderzoeken </w:t>
      </w:r>
      <w:proofErr w:type="spellStart"/>
      <w:r w:rsidRPr="008C2E02">
        <w:rPr>
          <w:rFonts w:ascii="Verdana Pro" w:hAnsi="Verdana Pro" w:cstheme="minorHAnsi"/>
          <w:i/>
          <w:iCs/>
          <w:szCs w:val="18"/>
          <w:u w:val="single"/>
        </w:rPr>
        <w:t>vangsmogelijkheden</w:t>
      </w:r>
      <w:proofErr w:type="spellEnd"/>
      <w:r w:rsidRPr="008C2E02">
        <w:rPr>
          <w:rFonts w:ascii="Verdana Pro" w:hAnsi="Verdana Pro" w:cstheme="minorHAnsi"/>
          <w:i/>
          <w:iCs/>
          <w:szCs w:val="18"/>
          <w:u w:val="single"/>
        </w:rPr>
        <w:br/>
      </w:r>
      <w:r w:rsidRPr="008C2E02">
        <w:rPr>
          <w:rFonts w:ascii="Verdana Pro" w:hAnsi="Verdana Pro" w:cstheme="minorHAnsi"/>
          <w:i/>
          <w:iCs/>
          <w:szCs w:val="18"/>
        </w:rPr>
        <w:t>De leden van de GroenLinks-PvdA-fractie lezen dat onderhandelingen over vangstmogelijkheden met het Verenigd Koninkrijk</w:t>
      </w:r>
      <w:r w:rsidR="00BF6ECD">
        <w:rPr>
          <w:rFonts w:ascii="Verdana Pro" w:hAnsi="Verdana Pro" w:cstheme="minorHAnsi"/>
          <w:i/>
          <w:iCs/>
          <w:szCs w:val="18"/>
        </w:rPr>
        <w:t xml:space="preserve"> </w:t>
      </w:r>
      <w:r w:rsidRPr="008C2E02">
        <w:rPr>
          <w:rFonts w:ascii="Verdana Pro" w:hAnsi="Verdana Pro" w:cstheme="minorHAnsi"/>
          <w:i/>
          <w:iCs/>
          <w:szCs w:val="18"/>
        </w:rPr>
        <w:t>(VK) en Noorwegen moeizaam verlopen. Deze leden zijn benieuwd of de houding van het VK en Noorwegen volgens het kabinet consequenties moet hebben als deze niet verandert. Hoe is het kabinet van plan om in de onderhandelingen een eerlijke verdeling van visbestanden te bereiken? Hoe is Nederland betrokken bij die gesprekken?</w:t>
      </w:r>
    </w:p>
    <w:p w:rsidRPr="008C2E02" w:rsidR="00B51E8A" w:rsidP="00F74C9E" w:rsidRDefault="00B51E8A" w14:paraId="50AF61EB" w14:textId="77777777">
      <w:pPr>
        <w:rPr>
          <w:rFonts w:ascii="Verdana Pro" w:hAnsi="Verdana Pro" w:cstheme="minorHAnsi"/>
          <w:szCs w:val="18"/>
        </w:rPr>
      </w:pPr>
    </w:p>
    <w:p w:rsidRPr="008C2E02" w:rsidR="004973DF" w:rsidP="00F74C9E" w:rsidRDefault="004973DF" w14:paraId="1E7A1BA7" w14:textId="3304FE40">
      <w:pPr>
        <w:rPr>
          <w:rFonts w:ascii="Verdana Pro" w:hAnsi="Verdana Pro" w:cstheme="minorHAnsi"/>
          <w:szCs w:val="18"/>
        </w:rPr>
      </w:pPr>
      <w:r w:rsidRPr="008C2E02">
        <w:rPr>
          <w:rFonts w:ascii="Verdana Pro" w:hAnsi="Verdana Pro" w:cstheme="minorHAnsi"/>
          <w:szCs w:val="18"/>
        </w:rPr>
        <w:t>Antwoord</w:t>
      </w:r>
    </w:p>
    <w:p w:rsidRPr="008C2E02" w:rsidR="004973DF" w:rsidP="00F74C9E" w:rsidRDefault="004973DF" w14:paraId="0D822052" w14:textId="05CC7660">
      <w:pPr>
        <w:rPr>
          <w:rFonts w:ascii="Verdana Pro" w:hAnsi="Verdana Pro" w:cstheme="minorHAnsi"/>
          <w:szCs w:val="18"/>
        </w:rPr>
      </w:pPr>
      <w:r w:rsidRPr="008C2E02">
        <w:rPr>
          <w:rFonts w:ascii="Verdana Pro" w:hAnsi="Verdana Pro" w:cstheme="minorHAnsi"/>
          <w:szCs w:val="18"/>
        </w:rPr>
        <w:t xml:space="preserve">De Commissie onderhandelt namens de lidstaten met derde landen over de vangstmogelijkheden op basis van een door de lidstaten goedgekeurd onderhandelingsmandaat. Gedurende de onderhandelingen worden de lidstaten op de hoogte gehouden door de Commissie in zogenaamde ‘Coördinatievergaderingen’. Lidstaten hebben hierbij de mogelijkheid hun inbreng te geven. Nederland wijst daarbij op het belang van een eerlijke verdeling van de visbestanden op basis van historische vangstaandelen met het oog op een stabiele en beheerbare visserij. Het Verenigd Koninkrijk en Noorwegen zijn zeer belangrijke partners van de </w:t>
      </w:r>
      <w:r w:rsidRPr="008C2E02" w:rsidR="00E81828">
        <w:rPr>
          <w:rFonts w:ascii="Verdana Pro" w:hAnsi="Verdana Pro" w:cstheme="minorHAnsi"/>
          <w:szCs w:val="18"/>
        </w:rPr>
        <w:t>EU</w:t>
      </w:r>
      <w:r w:rsidRPr="008C2E02">
        <w:rPr>
          <w:rFonts w:ascii="Verdana Pro" w:hAnsi="Verdana Pro" w:cstheme="minorHAnsi"/>
          <w:szCs w:val="18"/>
        </w:rPr>
        <w:t xml:space="preserve"> op tal van belangrijke dossiers. Ik vind het daarom belangrijk dat visserij-onderwerpen geïntegreerd worden in de bredere relatie die de E</w:t>
      </w:r>
      <w:r w:rsidRPr="008C2E02" w:rsidR="00E81828">
        <w:rPr>
          <w:rFonts w:ascii="Verdana Pro" w:hAnsi="Verdana Pro" w:cstheme="minorHAnsi"/>
          <w:szCs w:val="18"/>
        </w:rPr>
        <w:t>U</w:t>
      </w:r>
      <w:r w:rsidRPr="008C2E02">
        <w:rPr>
          <w:rFonts w:ascii="Verdana Pro" w:hAnsi="Verdana Pro" w:cstheme="minorHAnsi"/>
          <w:szCs w:val="18"/>
        </w:rPr>
        <w:t xml:space="preserve"> heeft met deze landen.</w:t>
      </w:r>
    </w:p>
    <w:p w:rsidRPr="008C2E02" w:rsidR="004973DF" w:rsidP="00F74C9E" w:rsidRDefault="004973DF" w14:paraId="22688824" w14:textId="77777777">
      <w:pPr>
        <w:rPr>
          <w:rFonts w:ascii="Verdana Pro" w:hAnsi="Verdana Pro" w:cstheme="minorHAnsi"/>
          <w:szCs w:val="18"/>
        </w:rPr>
      </w:pPr>
    </w:p>
    <w:p w:rsidRPr="008C2E02" w:rsidR="00B51E8A" w:rsidP="00F74C9E" w:rsidRDefault="00B51E8A" w14:paraId="67ABA9D7" w14:textId="77777777">
      <w:pPr>
        <w:rPr>
          <w:rFonts w:ascii="Verdana Pro" w:hAnsi="Verdana Pro" w:cstheme="minorHAnsi"/>
          <w:i/>
          <w:iCs/>
          <w:szCs w:val="18"/>
        </w:rPr>
      </w:pPr>
      <w:r w:rsidRPr="008C2E02">
        <w:rPr>
          <w:rFonts w:ascii="Verdana Pro" w:hAnsi="Verdana Pro" w:cstheme="minorHAnsi"/>
          <w:i/>
          <w:iCs/>
          <w:szCs w:val="18"/>
        </w:rPr>
        <w:t xml:space="preserve">De leden van de GroenLinks-PvdA-fractie vragen de bewindspersonen om verder toe te lichten hoe een minder generiek verbod op boomkorvisserij er volgens hen uit moet zien. Deze leden vragen om dit alternatief te onderbouwen met onderzoek waaruit blijkt dat dit binnen bestaande regels haalbaar is, en zo niet, wat er moet veranderen om dit wel mogelijk te maken. Deze leden vragen ook om onderbouwing over hoe de </w:t>
      </w:r>
      <w:proofErr w:type="spellStart"/>
      <w:r w:rsidRPr="008C2E02">
        <w:rPr>
          <w:rFonts w:ascii="Verdana Pro" w:hAnsi="Verdana Pro" w:cstheme="minorHAnsi"/>
          <w:i/>
          <w:iCs/>
          <w:szCs w:val="18"/>
        </w:rPr>
        <w:t>milieu-effecten</w:t>
      </w:r>
      <w:proofErr w:type="spellEnd"/>
      <w:r w:rsidRPr="008C2E02">
        <w:rPr>
          <w:rFonts w:ascii="Verdana Pro" w:hAnsi="Verdana Pro" w:cstheme="minorHAnsi"/>
          <w:i/>
          <w:iCs/>
          <w:szCs w:val="18"/>
        </w:rPr>
        <w:t xml:space="preserve"> van het Nederlandse alternatief zich verhouden tot het generieke Europese verbod en hoe Nederland van plan is dat verschil goed te maken. Voor deze leden blijft overeind dat alternatieven geen afbreuk mogen doen aan de noodzakelijke verbetering van de onderzeese natuur en het terugdringen van de uitstoot van broeikasgassen. Deze leden zijn niet overtuigd dat de bewindspersonen met plannen komen die de natuur herstellen en beschermen.</w:t>
      </w:r>
    </w:p>
    <w:p w:rsidRPr="008C2E02" w:rsidR="00B51E8A" w:rsidP="00F74C9E" w:rsidRDefault="00B51E8A" w14:paraId="5008BB26" w14:textId="77777777">
      <w:pPr>
        <w:rPr>
          <w:rFonts w:ascii="Verdana Pro" w:hAnsi="Verdana Pro" w:cstheme="minorHAnsi"/>
          <w:i/>
          <w:iCs/>
          <w:szCs w:val="18"/>
        </w:rPr>
      </w:pPr>
    </w:p>
    <w:p w:rsidRPr="008C2E02" w:rsidR="00B51E8A" w:rsidP="00F74C9E" w:rsidRDefault="00B51E8A" w14:paraId="09DB6B03" w14:textId="0C16A9ED">
      <w:pPr>
        <w:rPr>
          <w:rFonts w:ascii="Verdana Pro" w:hAnsi="Verdana Pro" w:cstheme="minorHAnsi"/>
          <w:szCs w:val="18"/>
        </w:rPr>
      </w:pPr>
      <w:r w:rsidRPr="008C2E02">
        <w:rPr>
          <w:rFonts w:ascii="Verdana Pro" w:hAnsi="Verdana Pro" w:cstheme="minorHAnsi"/>
          <w:szCs w:val="18"/>
        </w:rPr>
        <w:t>Antwoord</w:t>
      </w:r>
    </w:p>
    <w:p w:rsidRPr="008C2E02" w:rsidR="004973DF" w:rsidP="00F74C9E" w:rsidRDefault="004973DF" w14:paraId="1E1DAA57" w14:textId="76FB8A03">
      <w:pPr>
        <w:rPr>
          <w:rFonts w:ascii="Verdana Pro" w:hAnsi="Verdana Pro" w:cstheme="minorHAnsi"/>
          <w:szCs w:val="18"/>
        </w:rPr>
      </w:pPr>
      <w:r w:rsidRPr="008C2E02">
        <w:rPr>
          <w:rFonts w:ascii="Verdana Pro" w:hAnsi="Verdana Pro" w:cstheme="minorHAnsi"/>
          <w:szCs w:val="18"/>
        </w:rPr>
        <w:t xml:space="preserve">Op Europees vlak is geen sprake van een generiek verbod op de boomkor. De Noorse overheid heeft een verbod op de boomkor uitgevaardigd voor dat deel van de Noordzee </w:t>
      </w:r>
      <w:r w:rsidR="009D43EB">
        <w:rPr>
          <w:rFonts w:ascii="Verdana Pro" w:hAnsi="Verdana Pro" w:cstheme="minorHAnsi"/>
          <w:szCs w:val="18"/>
        </w:rPr>
        <w:t>d</w:t>
      </w:r>
      <w:r w:rsidRPr="008C2E02">
        <w:rPr>
          <w:rFonts w:ascii="Verdana Pro" w:hAnsi="Verdana Pro" w:cstheme="minorHAnsi"/>
          <w:szCs w:val="18"/>
        </w:rPr>
        <w:t>at onder de jurisdictie van Noorwegen valt. Nederlandse (en ook Belgische) boomkorvissers visten ook in het Noorse deel van de Noordzee. Het is mijn streven om in samenspraak met de Commissie bij de Noorse overheid aan te kunnen tonen dat een generiek verbod op de boomkor niet nodig is.</w:t>
      </w:r>
    </w:p>
    <w:p w:rsidRPr="008C2E02" w:rsidR="00B51E8A" w:rsidP="00F74C9E" w:rsidRDefault="00B51E8A" w14:paraId="057FD207" w14:textId="77777777">
      <w:pPr>
        <w:rPr>
          <w:rFonts w:ascii="Verdana Pro" w:hAnsi="Verdana Pro" w:cstheme="minorHAnsi"/>
          <w:i/>
          <w:iCs/>
          <w:szCs w:val="18"/>
        </w:rPr>
      </w:pPr>
    </w:p>
    <w:p w:rsidRPr="008C2E02" w:rsidR="00B51E8A" w:rsidP="00F74C9E" w:rsidRDefault="00B51E8A" w14:paraId="4A2AD569" w14:textId="21EB4677">
      <w:pPr>
        <w:rPr>
          <w:rFonts w:ascii="Verdana Pro" w:hAnsi="Verdana Pro" w:cstheme="minorHAnsi"/>
          <w:i/>
          <w:iCs/>
          <w:szCs w:val="18"/>
        </w:rPr>
      </w:pPr>
      <w:r w:rsidRPr="008C2E02">
        <w:rPr>
          <w:rFonts w:ascii="Verdana Pro" w:hAnsi="Verdana Pro" w:cstheme="minorHAnsi"/>
          <w:i/>
          <w:iCs/>
          <w:szCs w:val="18"/>
        </w:rPr>
        <w:t xml:space="preserve">De leden van de GroenLinks-PvdA-fractie horen eveneens graag meer over de strategie van Nederland voor het opnieuw ter tafel brengen van </w:t>
      </w:r>
      <w:proofErr w:type="spellStart"/>
      <w:r w:rsidRPr="008C2E02">
        <w:rPr>
          <w:rFonts w:ascii="Verdana Pro" w:hAnsi="Verdana Pro" w:cstheme="minorHAnsi"/>
          <w:i/>
          <w:iCs/>
          <w:szCs w:val="18"/>
        </w:rPr>
        <w:t>pulstechnologie</w:t>
      </w:r>
      <w:proofErr w:type="spellEnd"/>
      <w:r w:rsidRPr="008C2E02">
        <w:rPr>
          <w:rFonts w:ascii="Verdana Pro" w:hAnsi="Verdana Pro" w:cstheme="minorHAnsi"/>
          <w:i/>
          <w:iCs/>
          <w:szCs w:val="18"/>
        </w:rPr>
        <w:t xml:space="preserve">. Deze leden herinneren het kabinet eraan dat de geloofwaardigheid van Nederland een grote klap heeft gekregen door in het verleden beloften niet na te komen en </w:t>
      </w:r>
      <w:proofErr w:type="spellStart"/>
      <w:r w:rsidRPr="008C2E02">
        <w:rPr>
          <w:rFonts w:ascii="Verdana Pro" w:hAnsi="Verdana Pro" w:cstheme="minorHAnsi"/>
          <w:i/>
          <w:iCs/>
          <w:szCs w:val="18"/>
        </w:rPr>
        <w:t>pulsvergunningen</w:t>
      </w:r>
      <w:proofErr w:type="spellEnd"/>
      <w:r w:rsidRPr="008C2E02">
        <w:rPr>
          <w:rFonts w:ascii="Verdana Pro" w:hAnsi="Verdana Pro" w:cstheme="minorHAnsi"/>
          <w:i/>
          <w:iCs/>
          <w:szCs w:val="18"/>
        </w:rPr>
        <w:t xml:space="preserve"> oneigenlijk uit te geven. Hiermee verwachten deze leden dat Nederland een relatief zwakke positie heeft op dit dossier. Kunnen de bewindspersonen uitleggen hoe zij dit onderwerp weer op de agenda willen krijgen? Wat doet het kabinet om de </w:t>
      </w:r>
      <w:proofErr w:type="spellStart"/>
      <w:r w:rsidRPr="008C2E02">
        <w:rPr>
          <w:rFonts w:ascii="Verdana Pro" w:hAnsi="Verdana Pro" w:cstheme="minorHAnsi"/>
          <w:i/>
          <w:iCs/>
          <w:szCs w:val="18"/>
        </w:rPr>
        <w:t>geloofdwaardigheid</w:t>
      </w:r>
      <w:proofErr w:type="spellEnd"/>
      <w:r w:rsidRPr="008C2E02">
        <w:rPr>
          <w:rFonts w:ascii="Verdana Pro" w:hAnsi="Verdana Pro" w:cstheme="minorHAnsi"/>
          <w:i/>
          <w:iCs/>
          <w:szCs w:val="18"/>
        </w:rPr>
        <w:t xml:space="preserve"> van de Nederland op dit gebied te vergroten? Met welk(e) onderzoek(en) onderbouwt het kabinet de noodzaak tot heronderhandeling? Aangezien dit soort punten altijd moeten worden onderhandeld en niet zomaar worden gegund, vragen de leden op welke terreinen het kabinet bereid is om andere lidstaten en de EC tegemoet te komen om </w:t>
      </w:r>
      <w:proofErr w:type="spellStart"/>
      <w:r w:rsidRPr="008C2E02">
        <w:rPr>
          <w:rFonts w:ascii="Verdana Pro" w:hAnsi="Verdana Pro" w:cstheme="minorHAnsi"/>
          <w:i/>
          <w:iCs/>
          <w:szCs w:val="18"/>
        </w:rPr>
        <w:t>pulsvissen</w:t>
      </w:r>
      <w:proofErr w:type="spellEnd"/>
      <w:r w:rsidRPr="008C2E02">
        <w:rPr>
          <w:rFonts w:ascii="Verdana Pro" w:hAnsi="Verdana Pro" w:cstheme="minorHAnsi"/>
          <w:i/>
          <w:iCs/>
          <w:szCs w:val="18"/>
        </w:rPr>
        <w:t xml:space="preserve"> mogelijk weer onderhandelbaar te maken.</w:t>
      </w:r>
    </w:p>
    <w:p w:rsidRPr="008C2E02" w:rsidR="00B51E8A" w:rsidP="00F74C9E" w:rsidRDefault="00B51E8A" w14:paraId="28DD7277" w14:textId="77777777">
      <w:pPr>
        <w:rPr>
          <w:rFonts w:ascii="Verdana Pro" w:hAnsi="Verdana Pro" w:cstheme="minorHAnsi"/>
          <w:szCs w:val="18"/>
        </w:rPr>
      </w:pPr>
    </w:p>
    <w:p w:rsidRPr="008C2E02" w:rsidR="00B51E8A" w:rsidP="00F74C9E" w:rsidRDefault="00B51E8A" w14:paraId="740DB515" w14:textId="77777777">
      <w:pPr>
        <w:rPr>
          <w:rFonts w:ascii="Verdana Pro" w:hAnsi="Verdana Pro" w:cstheme="minorHAnsi"/>
          <w:szCs w:val="18"/>
        </w:rPr>
      </w:pPr>
      <w:r w:rsidRPr="008C2E02">
        <w:rPr>
          <w:rFonts w:ascii="Verdana Pro" w:hAnsi="Verdana Pro" w:cstheme="minorHAnsi"/>
          <w:szCs w:val="18"/>
        </w:rPr>
        <w:t>Antwoord</w:t>
      </w:r>
    </w:p>
    <w:p w:rsidRPr="008C2E02" w:rsidR="004973DF" w:rsidP="00F74C9E" w:rsidRDefault="004973DF" w14:paraId="4D629C09" w14:textId="58CCC284">
      <w:pPr>
        <w:rPr>
          <w:rFonts w:ascii="Verdana Pro" w:hAnsi="Verdana Pro" w:cstheme="minorHAnsi"/>
          <w:szCs w:val="18"/>
        </w:rPr>
      </w:pPr>
      <w:r w:rsidRPr="008C2E02">
        <w:rPr>
          <w:rFonts w:ascii="Verdana Pro" w:hAnsi="Verdana Pro" w:cstheme="minorHAnsi"/>
          <w:szCs w:val="18"/>
        </w:rPr>
        <w:t>In het Hoofdlijnenakkoord en het Regeerprogramma is opgenomen dat het kabinet alles</w:t>
      </w:r>
      <w:r w:rsidRPr="008C2E02" w:rsidR="0034248B">
        <w:rPr>
          <w:rFonts w:ascii="Verdana Pro" w:hAnsi="Verdana Pro" w:cstheme="minorHAnsi"/>
          <w:szCs w:val="18"/>
        </w:rPr>
        <w:t>-</w:t>
      </w:r>
      <w:r w:rsidRPr="008C2E02">
        <w:rPr>
          <w:rFonts w:ascii="Verdana Pro" w:hAnsi="Verdana Pro" w:cstheme="minorHAnsi"/>
          <w:szCs w:val="18"/>
        </w:rPr>
        <w:t>op</w:t>
      </w:r>
      <w:r w:rsidRPr="008C2E02" w:rsidR="0034248B">
        <w:rPr>
          <w:rFonts w:ascii="Verdana Pro" w:hAnsi="Verdana Pro" w:cstheme="minorHAnsi"/>
          <w:szCs w:val="18"/>
        </w:rPr>
        <w:t>-</w:t>
      </w:r>
      <w:r w:rsidRPr="008C2E02">
        <w:rPr>
          <w:rFonts w:ascii="Verdana Pro" w:hAnsi="Verdana Pro" w:cstheme="minorHAnsi"/>
          <w:szCs w:val="18"/>
        </w:rPr>
        <w:t xml:space="preserve">alles zal zetten om </w:t>
      </w:r>
      <w:proofErr w:type="spellStart"/>
      <w:r w:rsidRPr="008C2E02">
        <w:rPr>
          <w:rFonts w:ascii="Verdana Pro" w:hAnsi="Verdana Pro" w:cstheme="minorHAnsi"/>
          <w:szCs w:val="18"/>
        </w:rPr>
        <w:t>pulsvisserij</w:t>
      </w:r>
      <w:proofErr w:type="spellEnd"/>
      <w:r w:rsidRPr="008C2E02">
        <w:rPr>
          <w:rFonts w:ascii="Verdana Pro" w:hAnsi="Verdana Pro" w:cstheme="minorHAnsi"/>
          <w:szCs w:val="18"/>
        </w:rPr>
        <w:t xml:space="preserve"> weer toe te </w:t>
      </w:r>
      <w:r w:rsidRPr="008C2E02" w:rsidR="0034248B">
        <w:rPr>
          <w:rFonts w:ascii="Verdana Pro" w:hAnsi="Verdana Pro" w:cstheme="minorHAnsi"/>
          <w:szCs w:val="18"/>
        </w:rPr>
        <w:t xml:space="preserve">laten </w:t>
      </w:r>
      <w:r w:rsidRPr="008C2E02">
        <w:rPr>
          <w:rFonts w:ascii="Verdana Pro" w:hAnsi="Verdana Pro" w:cstheme="minorHAnsi"/>
          <w:szCs w:val="18"/>
        </w:rPr>
        <w:t xml:space="preserve">staan. Ik realiseer me terdege de lastige positie van waaruit dit onderwerp weer op de Europese agenda geagendeerd wordt. Momenteel </w:t>
      </w:r>
      <w:r w:rsidR="009D43EB">
        <w:rPr>
          <w:rFonts w:ascii="Verdana Pro" w:hAnsi="Verdana Pro" w:cstheme="minorHAnsi"/>
          <w:szCs w:val="18"/>
        </w:rPr>
        <w:t xml:space="preserve">is de staatssecretaris </w:t>
      </w:r>
      <w:r w:rsidRPr="008C2E02" w:rsidR="0034248B">
        <w:rPr>
          <w:rFonts w:ascii="Verdana Pro" w:hAnsi="Verdana Pro" w:cstheme="minorHAnsi"/>
          <w:szCs w:val="18"/>
        </w:rPr>
        <w:t xml:space="preserve">de </w:t>
      </w:r>
      <w:r w:rsidRPr="008C2E02">
        <w:rPr>
          <w:rFonts w:ascii="Verdana Pro" w:hAnsi="Verdana Pro" w:cstheme="minorHAnsi"/>
          <w:szCs w:val="18"/>
        </w:rPr>
        <w:t xml:space="preserve">eerste stappen aan het zetten voor een strategie voor </w:t>
      </w:r>
      <w:proofErr w:type="spellStart"/>
      <w:r w:rsidRPr="008C2E02">
        <w:rPr>
          <w:rFonts w:ascii="Verdana Pro" w:hAnsi="Verdana Pro" w:cstheme="minorHAnsi"/>
          <w:szCs w:val="18"/>
        </w:rPr>
        <w:t>pulsvisserij</w:t>
      </w:r>
      <w:proofErr w:type="spellEnd"/>
      <w:r w:rsidRPr="008C2E02">
        <w:rPr>
          <w:rFonts w:ascii="Verdana Pro" w:hAnsi="Verdana Pro" w:cstheme="minorHAnsi"/>
          <w:szCs w:val="18"/>
        </w:rPr>
        <w:t xml:space="preserve"> en de innovatie van de boomkorvisserij, waarmee </w:t>
      </w:r>
      <w:r w:rsidR="009D43EB">
        <w:rPr>
          <w:rFonts w:ascii="Verdana Pro" w:hAnsi="Verdana Pro" w:cstheme="minorHAnsi"/>
          <w:szCs w:val="18"/>
        </w:rPr>
        <w:t>hij</w:t>
      </w:r>
      <w:r w:rsidRPr="008C2E02">
        <w:rPr>
          <w:rFonts w:ascii="Verdana Pro" w:hAnsi="Verdana Pro" w:cstheme="minorHAnsi"/>
          <w:szCs w:val="18"/>
        </w:rPr>
        <w:t xml:space="preserve"> met de</w:t>
      </w:r>
      <w:r w:rsidR="009D43EB">
        <w:rPr>
          <w:rFonts w:ascii="Verdana Pro" w:hAnsi="Verdana Pro" w:cstheme="minorHAnsi"/>
          <w:szCs w:val="18"/>
        </w:rPr>
        <w:t>ze</w:t>
      </w:r>
      <w:r w:rsidRPr="008C2E02">
        <w:rPr>
          <w:rFonts w:ascii="Verdana Pro" w:hAnsi="Verdana Pro" w:cstheme="minorHAnsi"/>
          <w:szCs w:val="18"/>
        </w:rPr>
        <w:t xml:space="preserve"> voorgeschiedenis rekening houd</w:t>
      </w:r>
      <w:r w:rsidR="009D43EB">
        <w:rPr>
          <w:rFonts w:ascii="Verdana Pro" w:hAnsi="Verdana Pro" w:cstheme="minorHAnsi"/>
          <w:szCs w:val="18"/>
        </w:rPr>
        <w:t>t</w:t>
      </w:r>
      <w:r w:rsidRPr="008C2E02">
        <w:rPr>
          <w:rFonts w:ascii="Verdana Pro" w:hAnsi="Verdana Pro" w:cstheme="minorHAnsi"/>
          <w:szCs w:val="18"/>
        </w:rPr>
        <w:t xml:space="preserve">. </w:t>
      </w:r>
      <w:r w:rsidRPr="008C2E02" w:rsidR="0034248B">
        <w:rPr>
          <w:rFonts w:ascii="Verdana Pro" w:hAnsi="Verdana Pro" w:cstheme="minorHAnsi"/>
          <w:szCs w:val="18"/>
        </w:rPr>
        <w:t xml:space="preserve">Het </w:t>
      </w:r>
      <w:r w:rsidRPr="008C2E02">
        <w:rPr>
          <w:rFonts w:ascii="Verdana Pro" w:hAnsi="Verdana Pro" w:cstheme="minorHAnsi"/>
          <w:szCs w:val="18"/>
        </w:rPr>
        <w:t xml:space="preserve">onder de aandacht blijven brengen van de voordelen van de </w:t>
      </w:r>
      <w:proofErr w:type="spellStart"/>
      <w:r w:rsidRPr="008C2E02">
        <w:rPr>
          <w:rFonts w:ascii="Verdana Pro" w:hAnsi="Verdana Pro" w:cstheme="minorHAnsi"/>
          <w:szCs w:val="18"/>
        </w:rPr>
        <w:t>pulstechniek</w:t>
      </w:r>
      <w:proofErr w:type="spellEnd"/>
      <w:r w:rsidRPr="008C2E02">
        <w:rPr>
          <w:rFonts w:ascii="Verdana Pro" w:hAnsi="Verdana Pro" w:cstheme="minorHAnsi"/>
          <w:szCs w:val="18"/>
        </w:rPr>
        <w:t xml:space="preserve"> in de verschillende Europese gremia</w:t>
      </w:r>
      <w:r w:rsidRPr="008C2E02" w:rsidR="0034248B">
        <w:rPr>
          <w:rFonts w:ascii="Verdana Pro" w:hAnsi="Verdana Pro" w:cstheme="minorHAnsi"/>
          <w:szCs w:val="18"/>
        </w:rPr>
        <w:t xml:space="preserve"> neem</w:t>
      </w:r>
      <w:r w:rsidR="009D43EB">
        <w:rPr>
          <w:rFonts w:ascii="Verdana Pro" w:hAnsi="Verdana Pro" w:cstheme="minorHAnsi"/>
          <w:szCs w:val="18"/>
        </w:rPr>
        <w:t>t hij</w:t>
      </w:r>
      <w:r w:rsidRPr="008C2E02" w:rsidR="0034248B">
        <w:rPr>
          <w:rFonts w:ascii="Verdana Pro" w:hAnsi="Verdana Pro" w:cstheme="minorHAnsi"/>
          <w:szCs w:val="18"/>
        </w:rPr>
        <w:t xml:space="preserve"> in die strategie mee</w:t>
      </w:r>
      <w:r w:rsidRPr="008C2E02">
        <w:rPr>
          <w:rFonts w:ascii="Verdana Pro" w:hAnsi="Verdana Pro" w:cstheme="minorHAnsi"/>
          <w:szCs w:val="18"/>
        </w:rPr>
        <w:t xml:space="preserve">. </w:t>
      </w:r>
      <w:r w:rsidRPr="008C2E02" w:rsidR="0034248B">
        <w:rPr>
          <w:rFonts w:ascii="Verdana Pro" w:hAnsi="Verdana Pro" w:cstheme="minorHAnsi"/>
          <w:szCs w:val="18"/>
        </w:rPr>
        <w:t xml:space="preserve">In de strategie </w:t>
      </w:r>
      <w:r w:rsidRPr="008C2E02">
        <w:rPr>
          <w:rFonts w:ascii="Verdana Pro" w:hAnsi="Verdana Pro" w:cstheme="minorHAnsi"/>
          <w:szCs w:val="18"/>
        </w:rPr>
        <w:t xml:space="preserve">zullen de inhoudelijke argumenten ten gunste van </w:t>
      </w:r>
      <w:proofErr w:type="spellStart"/>
      <w:r w:rsidRPr="008C2E02">
        <w:rPr>
          <w:rFonts w:ascii="Verdana Pro" w:hAnsi="Verdana Pro" w:cstheme="minorHAnsi"/>
          <w:szCs w:val="18"/>
        </w:rPr>
        <w:t>pulsvisserij</w:t>
      </w:r>
      <w:proofErr w:type="spellEnd"/>
      <w:r w:rsidRPr="008C2E02">
        <w:rPr>
          <w:rFonts w:ascii="Verdana Pro" w:hAnsi="Verdana Pro" w:cstheme="minorHAnsi"/>
          <w:szCs w:val="18"/>
        </w:rPr>
        <w:t xml:space="preserve"> ten opzichte van traditionele boomkorvisserij een plek krijgen, namelijk de beperking van bodemberoering, de vermindering van bijvangst en van het brandstofgebruik</w:t>
      </w:r>
      <w:r w:rsidRPr="008C2E02" w:rsidR="0034248B">
        <w:rPr>
          <w:rStyle w:val="Voetnootmarkering"/>
          <w:rFonts w:ascii="Verdana Pro" w:hAnsi="Verdana Pro" w:cstheme="minorHAnsi"/>
          <w:szCs w:val="18"/>
        </w:rPr>
        <w:footnoteReference w:id="4"/>
      </w:r>
      <w:r w:rsidRPr="008C2E02">
        <w:rPr>
          <w:rFonts w:ascii="Verdana Pro" w:hAnsi="Verdana Pro" w:cstheme="minorHAnsi"/>
          <w:szCs w:val="18"/>
        </w:rPr>
        <w:t>. Het is echter ook van belang goed oog en oor te houden voor de argumenten en mogelijke weerstand van andere lidstaten</w:t>
      </w:r>
      <w:r w:rsidRPr="008C2E02" w:rsidR="0034248B">
        <w:rPr>
          <w:rFonts w:ascii="Verdana Pro" w:hAnsi="Verdana Pro" w:cstheme="minorHAnsi"/>
          <w:szCs w:val="18"/>
        </w:rPr>
        <w:t xml:space="preserve">, </w:t>
      </w:r>
      <w:r w:rsidRPr="008C2E02">
        <w:rPr>
          <w:rFonts w:ascii="Verdana Pro" w:hAnsi="Verdana Pro" w:cstheme="minorHAnsi"/>
          <w:szCs w:val="18"/>
        </w:rPr>
        <w:t xml:space="preserve">hierover in gesprek te gaan en indien </w:t>
      </w:r>
      <w:r w:rsidRPr="008C2E02" w:rsidR="0034248B">
        <w:rPr>
          <w:rFonts w:ascii="Verdana Pro" w:hAnsi="Verdana Pro" w:cstheme="minorHAnsi"/>
          <w:szCs w:val="18"/>
        </w:rPr>
        <w:t xml:space="preserve">dit </w:t>
      </w:r>
      <w:r w:rsidRPr="008C2E02">
        <w:rPr>
          <w:rFonts w:ascii="Verdana Pro" w:hAnsi="Verdana Pro" w:cstheme="minorHAnsi"/>
          <w:szCs w:val="18"/>
        </w:rPr>
        <w:t xml:space="preserve">aan de orde </w:t>
      </w:r>
      <w:r w:rsidRPr="008C2E02" w:rsidR="0034248B">
        <w:rPr>
          <w:rFonts w:ascii="Verdana Pro" w:hAnsi="Verdana Pro" w:cstheme="minorHAnsi"/>
          <w:szCs w:val="18"/>
        </w:rPr>
        <w:t xml:space="preserve">is, </w:t>
      </w:r>
      <w:r w:rsidRPr="008C2E02">
        <w:rPr>
          <w:rFonts w:ascii="Verdana Pro" w:hAnsi="Verdana Pro" w:cstheme="minorHAnsi"/>
          <w:szCs w:val="18"/>
        </w:rPr>
        <w:t>dit te adresseren in mogelijk vervolgonderzoek. De vormgeving en uitvoering van de strategie zal zorgvuldigheid vergen, zowel op de inhoud als op de relatie</w:t>
      </w:r>
      <w:r w:rsidRPr="008C2E02" w:rsidR="0034248B">
        <w:rPr>
          <w:rFonts w:ascii="Verdana Pro" w:hAnsi="Verdana Pro" w:cstheme="minorHAnsi"/>
          <w:szCs w:val="18"/>
        </w:rPr>
        <w:t>. H</w:t>
      </w:r>
      <w:r w:rsidRPr="008C2E02">
        <w:rPr>
          <w:rFonts w:ascii="Verdana Pro" w:hAnsi="Verdana Pro" w:cstheme="minorHAnsi"/>
          <w:szCs w:val="18"/>
        </w:rPr>
        <w:t xml:space="preserve">ierbij wil </w:t>
      </w:r>
      <w:r w:rsidR="009D43EB">
        <w:rPr>
          <w:rFonts w:ascii="Verdana Pro" w:hAnsi="Verdana Pro" w:cstheme="minorHAnsi"/>
          <w:szCs w:val="18"/>
        </w:rPr>
        <w:t xml:space="preserve">de </w:t>
      </w:r>
      <w:proofErr w:type="spellStart"/>
      <w:r w:rsidR="009D43EB">
        <w:rPr>
          <w:rFonts w:ascii="Verdana Pro" w:hAnsi="Verdana Pro" w:cstheme="minorHAnsi"/>
          <w:szCs w:val="18"/>
        </w:rPr>
        <w:t>staatssecreatis</w:t>
      </w:r>
      <w:proofErr w:type="spellEnd"/>
      <w:r w:rsidRPr="008C2E02">
        <w:rPr>
          <w:rFonts w:ascii="Verdana Pro" w:hAnsi="Verdana Pro" w:cstheme="minorHAnsi"/>
          <w:szCs w:val="18"/>
        </w:rPr>
        <w:t xml:space="preserve"> niet overhaast te werk gaan. </w:t>
      </w:r>
      <w:r w:rsidR="009D43EB">
        <w:rPr>
          <w:rFonts w:ascii="Verdana Pro" w:hAnsi="Verdana Pro" w:cstheme="minorHAnsi"/>
          <w:szCs w:val="18"/>
        </w:rPr>
        <w:t>O</w:t>
      </w:r>
      <w:r w:rsidRPr="008C2E02">
        <w:rPr>
          <w:rFonts w:ascii="Verdana Pro" w:hAnsi="Verdana Pro" w:cstheme="minorHAnsi"/>
          <w:szCs w:val="18"/>
        </w:rPr>
        <w:t xml:space="preserve">p dit moment </w:t>
      </w:r>
      <w:r w:rsidR="009D43EB">
        <w:rPr>
          <w:rFonts w:ascii="Verdana Pro" w:hAnsi="Verdana Pro" w:cstheme="minorHAnsi"/>
          <w:szCs w:val="18"/>
        </w:rPr>
        <w:t xml:space="preserve">kan </w:t>
      </w:r>
      <w:r w:rsidRPr="008C2E02">
        <w:rPr>
          <w:rFonts w:ascii="Verdana Pro" w:hAnsi="Verdana Pro" w:cstheme="minorHAnsi"/>
          <w:szCs w:val="18"/>
        </w:rPr>
        <w:t>niet vooruit</w:t>
      </w:r>
      <w:r w:rsidR="009D43EB">
        <w:rPr>
          <w:rFonts w:ascii="Verdana Pro" w:hAnsi="Verdana Pro" w:cstheme="minorHAnsi"/>
          <w:szCs w:val="18"/>
        </w:rPr>
        <w:t xml:space="preserve"> worden ge</w:t>
      </w:r>
      <w:r w:rsidRPr="008C2E02">
        <w:rPr>
          <w:rFonts w:ascii="Verdana Pro" w:hAnsi="Verdana Pro" w:cstheme="minorHAnsi"/>
          <w:szCs w:val="18"/>
        </w:rPr>
        <w:t xml:space="preserve">lopen op mogelijke andere terreinen waarop lidstaten en de Commissie tegemoet getreden zouden kunnen worden. </w:t>
      </w:r>
    </w:p>
    <w:p w:rsidRPr="008C2E02" w:rsidR="00B51E8A" w:rsidP="00F74C9E" w:rsidRDefault="00B51E8A" w14:paraId="4833A09F" w14:textId="77777777">
      <w:pPr>
        <w:rPr>
          <w:rFonts w:ascii="Verdana Pro" w:hAnsi="Verdana Pro" w:cstheme="minorHAnsi"/>
          <w:szCs w:val="18"/>
        </w:rPr>
      </w:pPr>
    </w:p>
    <w:p w:rsidRPr="008C2E02" w:rsidR="00B51E8A" w:rsidP="00F74C9E" w:rsidRDefault="00B51E8A" w14:paraId="5B384BAB" w14:textId="3226CE78">
      <w:pPr>
        <w:rPr>
          <w:rFonts w:ascii="Verdana Pro" w:hAnsi="Verdana Pro" w:cstheme="minorHAnsi"/>
          <w:i/>
          <w:iCs/>
          <w:szCs w:val="18"/>
          <w:u w:val="single"/>
        </w:rPr>
      </w:pPr>
      <w:r w:rsidRPr="008C2E02">
        <w:rPr>
          <w:rFonts w:ascii="Verdana Pro" w:hAnsi="Verdana Pro" w:cstheme="minorHAnsi"/>
          <w:i/>
          <w:iCs/>
          <w:szCs w:val="18"/>
          <w:u w:val="single"/>
        </w:rPr>
        <w:t>Overige punten</w:t>
      </w:r>
      <w:r w:rsidRPr="008C2E02">
        <w:rPr>
          <w:rFonts w:ascii="Verdana Pro" w:hAnsi="Verdana Pro" w:cstheme="minorHAnsi"/>
          <w:i/>
          <w:iCs/>
          <w:szCs w:val="18"/>
          <w:u w:val="single"/>
        </w:rPr>
        <w:br/>
      </w:r>
      <w:r w:rsidRPr="008C2E02">
        <w:rPr>
          <w:rFonts w:ascii="Verdana Pro" w:hAnsi="Verdana Pro" w:cstheme="minorHAnsi"/>
          <w:i/>
          <w:iCs/>
          <w:szCs w:val="18"/>
        </w:rPr>
        <w:t>De leden van de GroenLinks-PvdA-fractie lezen dat er aandacht zal zijn voor de wolf. Nederland zal verkennen wat de “mogelijkheden zijn voor maatwerk voor onze Nederlandse situatie.”. Deze leden vragen om expliciet te maken wat de bewindspersonen hiermee bedoelen en om welke vormen van maatwerk zij ruimte gaan vragen. Deze leden</w:t>
      </w:r>
      <w:r w:rsidR="00BF6ECD">
        <w:rPr>
          <w:rFonts w:ascii="Verdana Pro" w:hAnsi="Verdana Pro" w:cstheme="minorHAnsi"/>
          <w:i/>
          <w:iCs/>
          <w:szCs w:val="18"/>
        </w:rPr>
        <w:t xml:space="preserve"> </w:t>
      </w:r>
      <w:r w:rsidRPr="008C2E02">
        <w:rPr>
          <w:rFonts w:ascii="Verdana Pro" w:hAnsi="Verdana Pro" w:cstheme="minorHAnsi"/>
          <w:i/>
          <w:iCs/>
          <w:szCs w:val="18"/>
        </w:rPr>
        <w:t>vragen ook hoe deze inzet in lijn is met het Nederlandse dierenwelzijnsbeleid.</w:t>
      </w:r>
      <w:r w:rsidRPr="008C2E02">
        <w:rPr>
          <w:rFonts w:ascii="Verdana Pro" w:hAnsi="Verdana Pro" w:cstheme="minorHAnsi"/>
          <w:i/>
          <w:iCs/>
          <w:szCs w:val="18"/>
        </w:rPr>
        <w:br/>
      </w:r>
    </w:p>
    <w:p w:rsidRPr="008C2E02" w:rsidR="004973DF" w:rsidP="00F74C9E" w:rsidRDefault="004973DF" w14:paraId="5CD755E3" w14:textId="77777777">
      <w:pPr>
        <w:rPr>
          <w:rFonts w:ascii="Verdana Pro" w:hAnsi="Verdana Pro" w:cstheme="minorHAnsi"/>
          <w:szCs w:val="18"/>
        </w:rPr>
      </w:pPr>
      <w:r w:rsidRPr="008C2E02">
        <w:rPr>
          <w:rFonts w:ascii="Verdana Pro" w:hAnsi="Verdana Pro" w:cstheme="minorHAnsi"/>
          <w:szCs w:val="18"/>
        </w:rPr>
        <w:t>Antwoord</w:t>
      </w:r>
    </w:p>
    <w:p w:rsidRPr="008C2E02" w:rsidR="00EF1C0B" w:rsidP="00F74C9E" w:rsidRDefault="00EF1C0B" w14:paraId="52688062" w14:textId="2E7E3BCC">
      <w:pPr>
        <w:rPr>
          <w:rFonts w:ascii="Verdana Pro" w:hAnsi="Verdana Pro" w:cstheme="minorHAnsi"/>
          <w:szCs w:val="18"/>
        </w:rPr>
      </w:pPr>
      <w:r w:rsidRPr="008C2E02">
        <w:rPr>
          <w:rFonts w:ascii="Verdana Pro" w:hAnsi="Verdana Pro" w:cstheme="minorHAnsi"/>
          <w:szCs w:val="18"/>
        </w:rPr>
        <w:t xml:space="preserve">Nederland is een klein, druk bevolkt land. Wolf en mens leven hierdoor noodgedwongen dicht op elkaar waardoor de kans op incidenten groter is dan in </w:t>
      </w:r>
      <w:r w:rsidRPr="008C2E02" w:rsidR="0034248B">
        <w:rPr>
          <w:rFonts w:ascii="Verdana Pro" w:hAnsi="Verdana Pro" w:cstheme="minorHAnsi"/>
          <w:szCs w:val="18"/>
        </w:rPr>
        <w:t>l</w:t>
      </w:r>
      <w:r w:rsidRPr="008C2E02">
        <w:rPr>
          <w:rFonts w:ascii="Verdana Pro" w:hAnsi="Verdana Pro" w:cstheme="minorHAnsi"/>
          <w:szCs w:val="18"/>
        </w:rPr>
        <w:t xml:space="preserve">idstaten met veel ruimte. </w:t>
      </w:r>
      <w:r w:rsidR="003E7076">
        <w:rPr>
          <w:rFonts w:ascii="Verdana Pro" w:hAnsi="Verdana Pro" w:cstheme="minorHAnsi"/>
          <w:szCs w:val="18"/>
        </w:rPr>
        <w:t>De staatssecretaris is</w:t>
      </w:r>
      <w:r w:rsidRPr="008C2E02">
        <w:rPr>
          <w:rFonts w:ascii="Verdana Pro" w:hAnsi="Verdana Pro" w:cstheme="minorHAnsi"/>
          <w:szCs w:val="18"/>
        </w:rPr>
        <w:t xml:space="preserve"> voornemens om in gesprek te gaan met de Commissie om onze zorgen te delen en om samen te verkennen welke ruimte er is om meer gewicht te geven aan de specifieke situatie in Nederland. Hierbij doel ik bijvoorbeeld op maatwerk om eerder op te kunnen treden in het geval van een probleemwolf</w:t>
      </w:r>
      <w:r w:rsidRPr="008C2E02" w:rsidR="0034248B">
        <w:rPr>
          <w:rFonts w:ascii="Verdana Pro" w:hAnsi="Verdana Pro" w:cstheme="minorHAnsi"/>
          <w:szCs w:val="18"/>
        </w:rPr>
        <w:t>;</w:t>
      </w:r>
      <w:r w:rsidRPr="008C2E02">
        <w:rPr>
          <w:rFonts w:ascii="Verdana Pro" w:hAnsi="Verdana Pro" w:cstheme="minorHAnsi"/>
          <w:szCs w:val="18"/>
        </w:rPr>
        <w:t xml:space="preserve"> bijvoorbeeld met maatregelen om deze wolf weer schuw te maken voor mensen (‘negatief conditioneren’), om de wolf te verjagen of om</w:t>
      </w:r>
      <w:r w:rsidRPr="008C2E02" w:rsidR="0034248B">
        <w:rPr>
          <w:rFonts w:ascii="Verdana Pro" w:hAnsi="Verdana Pro" w:cstheme="minorHAnsi"/>
          <w:szCs w:val="18"/>
        </w:rPr>
        <w:t>,</w:t>
      </w:r>
      <w:r w:rsidRPr="008C2E02">
        <w:rPr>
          <w:rFonts w:ascii="Verdana Pro" w:hAnsi="Verdana Pro" w:cstheme="minorHAnsi"/>
          <w:szCs w:val="18"/>
        </w:rPr>
        <w:t xml:space="preserve"> als uiterste optie</w:t>
      </w:r>
      <w:r w:rsidRPr="008C2E02" w:rsidR="0034248B">
        <w:rPr>
          <w:rFonts w:ascii="Verdana Pro" w:hAnsi="Verdana Pro" w:cstheme="minorHAnsi"/>
          <w:szCs w:val="18"/>
        </w:rPr>
        <w:t>,</w:t>
      </w:r>
      <w:r w:rsidR="00BF6ECD">
        <w:rPr>
          <w:rFonts w:ascii="Verdana Pro" w:hAnsi="Verdana Pro" w:cstheme="minorHAnsi"/>
          <w:szCs w:val="18"/>
        </w:rPr>
        <w:t xml:space="preserve"> </w:t>
      </w:r>
      <w:r w:rsidRPr="008C2E02">
        <w:rPr>
          <w:rFonts w:ascii="Verdana Pro" w:hAnsi="Verdana Pro" w:cstheme="minorHAnsi"/>
          <w:szCs w:val="18"/>
        </w:rPr>
        <w:t xml:space="preserve">de probleemwolf te kunnen doden. </w:t>
      </w:r>
      <w:r w:rsidR="009D43EB">
        <w:rPr>
          <w:rFonts w:ascii="Verdana Pro" w:hAnsi="Verdana Pro" w:cstheme="minorHAnsi"/>
          <w:szCs w:val="18"/>
        </w:rPr>
        <w:t>De</w:t>
      </w:r>
      <w:r w:rsidRPr="008C2E02">
        <w:rPr>
          <w:rFonts w:ascii="Verdana Pro" w:hAnsi="Verdana Pro" w:cstheme="minorHAnsi"/>
          <w:szCs w:val="18"/>
        </w:rPr>
        <w:t xml:space="preserve"> specifieke situatie van Nederland vraagt om goed te kijken naar w</w:t>
      </w:r>
      <w:r w:rsidRPr="008C2E02" w:rsidR="0034248B">
        <w:rPr>
          <w:rFonts w:ascii="Verdana Pro" w:hAnsi="Verdana Pro" w:cstheme="minorHAnsi"/>
          <w:szCs w:val="18"/>
        </w:rPr>
        <w:t>elke</w:t>
      </w:r>
      <w:r w:rsidR="00BF6ECD">
        <w:rPr>
          <w:rFonts w:ascii="Verdana Pro" w:hAnsi="Verdana Pro" w:cstheme="minorHAnsi"/>
          <w:szCs w:val="18"/>
        </w:rPr>
        <w:t xml:space="preserve"> </w:t>
      </w:r>
      <w:r w:rsidRPr="008C2E02">
        <w:rPr>
          <w:rFonts w:ascii="Verdana Pro" w:hAnsi="Verdana Pro" w:cstheme="minorHAnsi"/>
          <w:szCs w:val="18"/>
        </w:rPr>
        <w:t xml:space="preserve">wolvenaantallen passend zijn bij zo </w:t>
      </w:r>
      <w:r w:rsidRPr="008C2E02" w:rsidR="006F0BF1">
        <w:rPr>
          <w:rFonts w:ascii="Verdana Pro" w:hAnsi="Verdana Pro" w:cstheme="minorHAnsi"/>
          <w:szCs w:val="18"/>
        </w:rPr>
        <w:t xml:space="preserve">een </w:t>
      </w:r>
      <w:r w:rsidRPr="008C2E02">
        <w:rPr>
          <w:rFonts w:ascii="Verdana Pro" w:hAnsi="Verdana Pro" w:cstheme="minorHAnsi"/>
          <w:szCs w:val="18"/>
        </w:rPr>
        <w:t>klein en druk bevolkt land</w:t>
      </w:r>
      <w:r w:rsidRPr="008C2E02" w:rsidR="0034248B">
        <w:rPr>
          <w:rFonts w:ascii="Verdana Pro" w:hAnsi="Verdana Pro" w:cstheme="minorHAnsi"/>
          <w:szCs w:val="18"/>
        </w:rPr>
        <w:t xml:space="preserve"> als Nederland</w:t>
      </w:r>
      <w:r w:rsidRPr="008C2E02">
        <w:rPr>
          <w:rFonts w:ascii="Verdana Pro" w:hAnsi="Verdana Pro" w:cstheme="minorHAnsi"/>
          <w:szCs w:val="18"/>
        </w:rPr>
        <w:t>. Uiteraard zal elke oplossing moeten passen binnen de geldende regelgeving, waaronder ook de regels met betrekking tot dierenwelzijn.</w:t>
      </w:r>
    </w:p>
    <w:p w:rsidRPr="008C2E02" w:rsidR="00D06222" w:rsidP="00F74C9E" w:rsidRDefault="00D06222" w14:paraId="50D91379" w14:textId="77777777">
      <w:pPr>
        <w:rPr>
          <w:rFonts w:ascii="Verdana Pro" w:hAnsi="Verdana Pro" w:cstheme="minorHAnsi"/>
          <w:szCs w:val="18"/>
        </w:rPr>
      </w:pPr>
    </w:p>
    <w:p w:rsidRPr="008C2E02" w:rsidR="00D06222" w:rsidP="00F74C9E" w:rsidRDefault="00D06222" w14:paraId="39CC129E" w14:textId="77777777">
      <w:pPr>
        <w:rPr>
          <w:rFonts w:ascii="Verdana Pro" w:hAnsi="Verdana Pro" w:cstheme="minorHAnsi"/>
          <w:b/>
          <w:szCs w:val="18"/>
        </w:rPr>
      </w:pPr>
      <w:r w:rsidRPr="008C2E02">
        <w:rPr>
          <w:rFonts w:ascii="Verdana Pro" w:hAnsi="Verdana Pro" w:cstheme="minorHAnsi"/>
          <w:b/>
          <w:szCs w:val="18"/>
        </w:rPr>
        <w:t>Vragen en opmerkingen van de leden van de CU-fractie</w:t>
      </w:r>
    </w:p>
    <w:p w:rsidRPr="008C2E02" w:rsidR="000E39CE" w:rsidP="00F74C9E" w:rsidRDefault="00D06222" w14:paraId="61291AA3" w14:textId="77777777">
      <w:pPr>
        <w:rPr>
          <w:rFonts w:ascii="Verdana Pro" w:hAnsi="Verdana Pro" w:cstheme="minorHAnsi"/>
          <w:i/>
          <w:iCs/>
          <w:szCs w:val="18"/>
        </w:rPr>
      </w:pPr>
      <w:r w:rsidRPr="008C2E02">
        <w:rPr>
          <w:rFonts w:ascii="Verdana Pro" w:hAnsi="Verdana Pro" w:cstheme="minorHAnsi"/>
          <w:i/>
          <w:iCs/>
          <w:szCs w:val="18"/>
        </w:rPr>
        <w:t>De leden van de CU-fractie hebben kennisgenomen van de geannoteerde agenda en de overige brieven op de agenda. Deze leden hebben daarover enkele vragen en opmerkingen.</w:t>
      </w:r>
      <w:r w:rsidRPr="008C2E02">
        <w:rPr>
          <w:rFonts w:ascii="Verdana Pro" w:hAnsi="Verdana Pro" w:cstheme="minorHAnsi"/>
          <w:i/>
          <w:iCs/>
          <w:szCs w:val="18"/>
        </w:rPr>
        <w:br/>
        <w:t xml:space="preserve">De leden van de CU-fractie vinden het goed om te lezen dat er ook dit jaar opnieuw veel animo onder boeren is voor de </w:t>
      </w:r>
      <w:proofErr w:type="spellStart"/>
      <w:r w:rsidRPr="008C2E02">
        <w:rPr>
          <w:rFonts w:ascii="Verdana Pro" w:hAnsi="Verdana Pro" w:cstheme="minorHAnsi"/>
          <w:i/>
          <w:iCs/>
          <w:szCs w:val="18"/>
        </w:rPr>
        <w:t>ecoregeling</w:t>
      </w:r>
      <w:proofErr w:type="spellEnd"/>
      <w:r w:rsidRPr="008C2E02">
        <w:rPr>
          <w:rFonts w:ascii="Verdana Pro" w:hAnsi="Verdana Pro" w:cstheme="minorHAnsi"/>
          <w:i/>
          <w:iCs/>
          <w:szCs w:val="18"/>
        </w:rPr>
        <w:t xml:space="preserve"> van het GLB. Deze leden vinden het van belang dat deelnemende agrarische ondernemers de geplande vergoeding ontvangen voor hun inspanningen. De huidige compensatie wordt via het amendement van het lid </w:t>
      </w:r>
      <w:proofErr w:type="spellStart"/>
      <w:r w:rsidRPr="008C2E02">
        <w:rPr>
          <w:rFonts w:ascii="Verdana Pro" w:hAnsi="Verdana Pro" w:cstheme="minorHAnsi"/>
          <w:i/>
          <w:iCs/>
          <w:szCs w:val="18"/>
        </w:rPr>
        <w:t>Flach</w:t>
      </w:r>
      <w:proofErr w:type="spellEnd"/>
      <w:r w:rsidRPr="008C2E02">
        <w:rPr>
          <w:rFonts w:ascii="Verdana Pro" w:hAnsi="Verdana Pro" w:cstheme="minorHAnsi"/>
          <w:i/>
          <w:iCs/>
          <w:szCs w:val="18"/>
        </w:rPr>
        <w:t xml:space="preserve"> bekostigd vanuit de LNV-begroting (Kamerstuk 36410-XIV, nr. 27). Deze leden zouden de minister willen vragen hoe en of zij verwacht dat er de komende periode voldoende financiering voor de </w:t>
      </w:r>
      <w:proofErr w:type="spellStart"/>
      <w:r w:rsidRPr="008C2E02">
        <w:rPr>
          <w:rFonts w:ascii="Verdana Pro" w:hAnsi="Verdana Pro" w:cstheme="minorHAnsi"/>
          <w:i/>
          <w:iCs/>
          <w:szCs w:val="18"/>
        </w:rPr>
        <w:t>ecoregeling</w:t>
      </w:r>
      <w:proofErr w:type="spellEnd"/>
      <w:r w:rsidRPr="008C2E02">
        <w:rPr>
          <w:rFonts w:ascii="Verdana Pro" w:hAnsi="Verdana Pro" w:cstheme="minorHAnsi"/>
          <w:i/>
          <w:iCs/>
          <w:szCs w:val="18"/>
        </w:rPr>
        <w:t xml:space="preserve"> zal zijn en hoe zij denkt over de mogelijkheden dergelijke kosten voortaan te vergoeden door middel een nieuwe brede heffing in de keten bij toeleverende en verwerkende bedrijven. </w:t>
      </w:r>
    </w:p>
    <w:p w:rsidRPr="008C2E02" w:rsidR="000E39CE" w:rsidP="00F74C9E" w:rsidRDefault="000E39CE" w14:paraId="23DB03E6" w14:textId="77777777">
      <w:pPr>
        <w:rPr>
          <w:rFonts w:ascii="Verdana Pro" w:hAnsi="Verdana Pro" w:cstheme="minorHAnsi"/>
          <w:i/>
          <w:iCs/>
          <w:szCs w:val="18"/>
        </w:rPr>
      </w:pPr>
    </w:p>
    <w:p w:rsidRPr="008C2E02" w:rsidR="000E39CE" w:rsidP="00F74C9E" w:rsidRDefault="000E39CE" w14:paraId="1F60EA08" w14:textId="5E4D9BE1">
      <w:pPr>
        <w:rPr>
          <w:rFonts w:ascii="Verdana Pro" w:hAnsi="Verdana Pro" w:cstheme="minorHAnsi"/>
          <w:szCs w:val="18"/>
        </w:rPr>
      </w:pPr>
      <w:r w:rsidRPr="008C2E02">
        <w:rPr>
          <w:rFonts w:ascii="Verdana Pro" w:hAnsi="Verdana Pro" w:cstheme="minorHAnsi"/>
          <w:szCs w:val="18"/>
        </w:rPr>
        <w:t>Antwoord</w:t>
      </w:r>
    </w:p>
    <w:p w:rsidRPr="008C2E02" w:rsidR="000E39CE" w:rsidP="00F74C9E" w:rsidRDefault="000E39CE" w14:paraId="0D1A7C7C" w14:textId="3F940F98">
      <w:pPr>
        <w:rPr>
          <w:rFonts w:ascii="Verdana Pro" w:hAnsi="Verdana Pro" w:cstheme="minorHAnsi"/>
          <w:szCs w:val="18"/>
        </w:rPr>
      </w:pPr>
      <w:r w:rsidRPr="008C2E02">
        <w:rPr>
          <w:rFonts w:ascii="Verdana Pro" w:hAnsi="Verdana Pro" w:cstheme="minorHAnsi"/>
          <w:szCs w:val="18"/>
        </w:rPr>
        <w:t xml:space="preserve">De </w:t>
      </w:r>
      <w:proofErr w:type="spellStart"/>
      <w:r w:rsidRPr="008C2E02">
        <w:rPr>
          <w:rFonts w:ascii="Verdana Pro" w:hAnsi="Verdana Pro" w:cstheme="minorHAnsi"/>
          <w:szCs w:val="18"/>
        </w:rPr>
        <w:t>ecoregeling</w:t>
      </w:r>
      <w:proofErr w:type="spellEnd"/>
      <w:r w:rsidRPr="008C2E02">
        <w:rPr>
          <w:rFonts w:ascii="Verdana Pro" w:hAnsi="Verdana Pro" w:cstheme="minorHAnsi"/>
          <w:szCs w:val="18"/>
        </w:rPr>
        <w:t xml:space="preserve"> is volgens de GLB-regels </w:t>
      </w:r>
      <w:r w:rsidRPr="008C2E02" w:rsidR="00AE2F20">
        <w:rPr>
          <w:rFonts w:ascii="Verdana Pro" w:hAnsi="Verdana Pro" w:cstheme="minorHAnsi"/>
          <w:szCs w:val="18"/>
        </w:rPr>
        <w:t>volledig</w:t>
      </w:r>
      <w:r w:rsidRPr="008C2E02">
        <w:rPr>
          <w:rFonts w:ascii="Verdana Pro" w:hAnsi="Verdana Pro" w:cstheme="minorHAnsi"/>
          <w:szCs w:val="18"/>
        </w:rPr>
        <w:t xml:space="preserve"> Europees gefinancierd, omdat de regeling onderdeel is van de ‘eerste pijler’ van het GL</w:t>
      </w:r>
      <w:r w:rsidR="009D43EB">
        <w:rPr>
          <w:rFonts w:ascii="Verdana Pro" w:hAnsi="Verdana Pro" w:cstheme="minorHAnsi"/>
          <w:szCs w:val="18"/>
        </w:rPr>
        <w:t>B</w:t>
      </w:r>
      <w:r w:rsidRPr="008C2E02">
        <w:rPr>
          <w:rFonts w:ascii="Verdana Pro" w:hAnsi="Verdana Pro" w:cstheme="minorHAnsi"/>
          <w:szCs w:val="18"/>
        </w:rPr>
        <w:t xml:space="preserve">. </w:t>
      </w:r>
      <w:r w:rsidRPr="008C2E02" w:rsidR="00AE2F20">
        <w:rPr>
          <w:rFonts w:ascii="Verdana Pro" w:hAnsi="Verdana Pro" w:cstheme="minorHAnsi"/>
          <w:szCs w:val="18"/>
        </w:rPr>
        <w:t>Daarom is</w:t>
      </w:r>
      <w:r w:rsidRPr="008C2E02">
        <w:rPr>
          <w:rFonts w:ascii="Verdana Pro" w:hAnsi="Verdana Pro" w:cstheme="minorHAnsi"/>
          <w:szCs w:val="18"/>
        </w:rPr>
        <w:t xml:space="preserve"> het niet direct mogelijk om het budget te verhogen met nationale middelen. De keten heeft echter wel een belangrijke rol te spelen in het versterken van het verdienmodel voor agrariërs die groene ‘ecosysteemdiensten’ leveren. In lijn met de motie Beckerman</w:t>
      </w:r>
      <w:r w:rsidR="004A584A">
        <w:rPr>
          <w:rFonts w:ascii="Verdana Pro" w:hAnsi="Verdana Pro" w:cstheme="minorHAnsi"/>
          <w:szCs w:val="18"/>
        </w:rPr>
        <w:t xml:space="preserve"> (SP)</w:t>
      </w:r>
      <w:r w:rsidRPr="008C2E02">
        <w:rPr>
          <w:rFonts w:ascii="Verdana Pro" w:hAnsi="Verdana Pro" w:cstheme="minorHAnsi"/>
          <w:szCs w:val="18"/>
        </w:rPr>
        <w:t xml:space="preserve"> (Kamerstuk 33 037, nr. 553) </w:t>
      </w:r>
      <w:r w:rsidR="00C924D0">
        <w:rPr>
          <w:rFonts w:ascii="Verdana Pro" w:hAnsi="Verdana Pro" w:cstheme="minorHAnsi"/>
          <w:szCs w:val="18"/>
        </w:rPr>
        <w:t>heeft</w:t>
      </w:r>
      <w:r w:rsidR="003F4BD2">
        <w:rPr>
          <w:rFonts w:ascii="Verdana Pro" w:hAnsi="Verdana Pro" w:cstheme="minorHAnsi"/>
          <w:szCs w:val="18"/>
        </w:rPr>
        <w:t xml:space="preserve"> het ministerie onder</w:t>
      </w:r>
      <w:r w:rsidR="00C924D0">
        <w:rPr>
          <w:rFonts w:ascii="Verdana Pro" w:hAnsi="Verdana Pro" w:cstheme="minorHAnsi"/>
          <w:szCs w:val="18"/>
        </w:rPr>
        <w:t xml:space="preserve"> mijn voorganger</w:t>
      </w:r>
      <w:r w:rsidRPr="008C2E02" w:rsidR="00C924D0">
        <w:rPr>
          <w:rFonts w:ascii="Verdana Pro" w:hAnsi="Verdana Pro" w:cstheme="minorHAnsi"/>
          <w:szCs w:val="18"/>
        </w:rPr>
        <w:t xml:space="preserve"> </w:t>
      </w:r>
      <w:r w:rsidR="003F4BD2">
        <w:rPr>
          <w:rFonts w:ascii="Verdana Pro" w:hAnsi="Verdana Pro" w:cstheme="minorHAnsi"/>
          <w:szCs w:val="18"/>
        </w:rPr>
        <w:t>in het voorjaar van 2023</w:t>
      </w:r>
      <w:r w:rsidRPr="008C2E02">
        <w:rPr>
          <w:rFonts w:ascii="Verdana Pro" w:hAnsi="Verdana Pro" w:cstheme="minorHAnsi"/>
          <w:szCs w:val="18"/>
        </w:rPr>
        <w:t xml:space="preserve"> onderzoek naar de mogelijkheden van </w:t>
      </w:r>
      <w:r w:rsidR="009D43EB">
        <w:rPr>
          <w:rFonts w:ascii="Verdana Pro" w:hAnsi="Verdana Pro" w:cstheme="minorHAnsi"/>
          <w:szCs w:val="18"/>
        </w:rPr>
        <w:t xml:space="preserve">een </w:t>
      </w:r>
      <w:r w:rsidRPr="008C2E02">
        <w:rPr>
          <w:rFonts w:ascii="Verdana Pro" w:hAnsi="Verdana Pro" w:cstheme="minorHAnsi"/>
          <w:szCs w:val="18"/>
        </w:rPr>
        <w:t>wettelijk instrumentarium voor het borgen van de bijdragen van ketenpartijen</w:t>
      </w:r>
      <w:r w:rsidR="003F4BD2">
        <w:rPr>
          <w:rFonts w:ascii="Verdana Pro" w:hAnsi="Verdana Pro" w:cstheme="minorHAnsi"/>
          <w:szCs w:val="18"/>
        </w:rPr>
        <w:t xml:space="preserve"> ingesteld</w:t>
      </w:r>
      <w:r w:rsidRPr="008C2E02">
        <w:rPr>
          <w:rFonts w:ascii="Verdana Pro" w:hAnsi="Verdana Pro" w:cstheme="minorHAnsi"/>
          <w:szCs w:val="18"/>
        </w:rPr>
        <w:t xml:space="preserve">. </w:t>
      </w:r>
      <w:r w:rsidR="00DA7456">
        <w:rPr>
          <w:rFonts w:ascii="Verdana Pro" w:hAnsi="Verdana Pro" w:cstheme="minorHAnsi"/>
          <w:szCs w:val="18"/>
        </w:rPr>
        <w:t xml:space="preserve">Ik verwijs daarbij naar de beantwoording van de minister van Financiën op </w:t>
      </w:r>
      <w:proofErr w:type="spellStart"/>
      <w:r w:rsidR="00DA7456">
        <w:rPr>
          <w:rFonts w:ascii="Verdana Pro" w:hAnsi="Verdana Pro" w:cstheme="minorHAnsi"/>
          <w:szCs w:val="18"/>
        </w:rPr>
        <w:t>kamervragen</w:t>
      </w:r>
      <w:proofErr w:type="spellEnd"/>
      <w:r w:rsidR="00DA7456">
        <w:rPr>
          <w:rFonts w:ascii="Verdana Pro" w:hAnsi="Verdana Pro" w:cstheme="minorHAnsi"/>
          <w:szCs w:val="18"/>
        </w:rPr>
        <w:t xml:space="preserve"> van het kamerlid </w:t>
      </w:r>
      <w:proofErr w:type="spellStart"/>
      <w:r w:rsidR="00DA7456">
        <w:rPr>
          <w:rFonts w:ascii="Verdana Pro" w:hAnsi="Verdana Pro" w:cstheme="minorHAnsi"/>
          <w:szCs w:val="18"/>
        </w:rPr>
        <w:t>Maatoug</w:t>
      </w:r>
      <w:proofErr w:type="spellEnd"/>
      <w:r w:rsidR="00DA7456">
        <w:rPr>
          <w:rFonts w:ascii="Verdana Pro" w:hAnsi="Verdana Pro" w:cstheme="minorHAnsi"/>
          <w:szCs w:val="18"/>
        </w:rPr>
        <w:t xml:space="preserve"> (Kamerstuk </w:t>
      </w:r>
      <w:r w:rsidRPr="00256913" w:rsidR="00DA7456">
        <w:rPr>
          <w:rFonts w:ascii="Verdana Pro" w:hAnsi="Verdana Pro" w:cstheme="minorHAnsi"/>
          <w:szCs w:val="18"/>
        </w:rPr>
        <w:t>2023Z07484</w:t>
      </w:r>
      <w:r w:rsidR="00DA7456">
        <w:rPr>
          <w:rFonts w:ascii="Verdana Pro" w:hAnsi="Verdana Pro" w:cstheme="minorHAnsi"/>
          <w:szCs w:val="18"/>
        </w:rPr>
        <w:t xml:space="preserve">). </w:t>
      </w:r>
      <w:r w:rsidRPr="008C2E02">
        <w:rPr>
          <w:rFonts w:ascii="Verdana Pro" w:hAnsi="Verdana Pro" w:cstheme="minorHAnsi"/>
          <w:szCs w:val="18"/>
        </w:rPr>
        <w:t xml:space="preserve">In aanvulling op overheidsfinanciering uit bijvoorbeeld de </w:t>
      </w:r>
      <w:proofErr w:type="spellStart"/>
      <w:r w:rsidRPr="008C2E02">
        <w:rPr>
          <w:rFonts w:ascii="Verdana Pro" w:hAnsi="Verdana Pro" w:cstheme="minorHAnsi"/>
          <w:szCs w:val="18"/>
        </w:rPr>
        <w:t>eco</w:t>
      </w:r>
      <w:proofErr w:type="spellEnd"/>
      <w:r w:rsidRPr="008C2E02">
        <w:rPr>
          <w:rFonts w:ascii="Verdana Pro" w:hAnsi="Verdana Pro" w:cstheme="minorHAnsi"/>
          <w:szCs w:val="18"/>
        </w:rPr>
        <w:t xml:space="preserve">-regeling, is ook beloning uit de keten voor een duurzame bedrijfsvoering een belangrijke bouwsteen. </w:t>
      </w:r>
      <w:r w:rsidRPr="008C2E02" w:rsidR="004E620B">
        <w:rPr>
          <w:rFonts w:ascii="Verdana Pro" w:hAnsi="Verdana Pro" w:cstheme="minorHAnsi"/>
          <w:szCs w:val="18"/>
        </w:rPr>
        <w:t>Verder verken ik, a</w:t>
      </w:r>
      <w:r w:rsidRPr="008C2E02">
        <w:rPr>
          <w:rFonts w:ascii="Verdana Pro" w:hAnsi="Verdana Pro" w:cstheme="minorHAnsi"/>
          <w:szCs w:val="18"/>
        </w:rPr>
        <w:t>ls onderdeel van het programma doelsturing</w:t>
      </w:r>
      <w:r w:rsidRPr="008C2E02" w:rsidR="004E620B">
        <w:rPr>
          <w:rFonts w:ascii="Verdana Pro" w:hAnsi="Verdana Pro" w:cstheme="minorHAnsi"/>
          <w:szCs w:val="18"/>
        </w:rPr>
        <w:t>,</w:t>
      </w:r>
      <w:r w:rsidRPr="008C2E02">
        <w:rPr>
          <w:rFonts w:ascii="Verdana Pro" w:hAnsi="Verdana Pro" w:cstheme="minorHAnsi"/>
          <w:szCs w:val="18"/>
        </w:rPr>
        <w:t xml:space="preserve"> de (juridische) mogelijkheden om beloningen met publieke en private middelen te combineren. </w:t>
      </w:r>
    </w:p>
    <w:p w:rsidRPr="008C2E02" w:rsidR="000E39CE" w:rsidP="00F74C9E" w:rsidRDefault="000E39CE" w14:paraId="6EF18C8E" w14:textId="77777777">
      <w:pPr>
        <w:rPr>
          <w:rFonts w:ascii="Verdana Pro" w:hAnsi="Verdana Pro" w:cstheme="minorHAnsi"/>
          <w:szCs w:val="18"/>
        </w:rPr>
      </w:pPr>
    </w:p>
    <w:p w:rsidRPr="008C2E02" w:rsidR="00D06222" w:rsidP="00F74C9E" w:rsidRDefault="00D06222" w14:paraId="64F31AE7" w14:textId="12AFC263">
      <w:pPr>
        <w:rPr>
          <w:rFonts w:ascii="Verdana Pro" w:hAnsi="Verdana Pro" w:cstheme="minorHAnsi"/>
          <w:b/>
          <w:szCs w:val="18"/>
        </w:rPr>
      </w:pPr>
      <w:r w:rsidRPr="008C2E02">
        <w:rPr>
          <w:rFonts w:ascii="Verdana Pro" w:hAnsi="Verdana Pro" w:cstheme="minorHAnsi"/>
          <w:i/>
          <w:iCs/>
          <w:szCs w:val="18"/>
        </w:rPr>
        <w:t xml:space="preserve">Is het de minister overigens bekend of andere lidstaten ook te maken hebben gehad met tekorten op het budget voor </w:t>
      </w:r>
      <w:proofErr w:type="spellStart"/>
      <w:r w:rsidRPr="008C2E02">
        <w:rPr>
          <w:rFonts w:ascii="Verdana Pro" w:hAnsi="Verdana Pro" w:cstheme="minorHAnsi"/>
          <w:i/>
          <w:iCs/>
          <w:szCs w:val="18"/>
        </w:rPr>
        <w:t>ecoregelingen</w:t>
      </w:r>
      <w:proofErr w:type="spellEnd"/>
      <w:r w:rsidRPr="008C2E02">
        <w:rPr>
          <w:rFonts w:ascii="Verdana Pro" w:hAnsi="Verdana Pro" w:cstheme="minorHAnsi"/>
          <w:i/>
          <w:iCs/>
          <w:szCs w:val="18"/>
        </w:rPr>
        <w:t>?</w:t>
      </w:r>
      <w:r w:rsidRPr="008C2E02">
        <w:rPr>
          <w:rFonts w:ascii="Verdana Pro" w:hAnsi="Verdana Pro" w:cstheme="minorHAnsi"/>
          <w:szCs w:val="18"/>
        </w:rPr>
        <w:br/>
      </w:r>
    </w:p>
    <w:p w:rsidRPr="008C2E02" w:rsidR="000E39CE" w:rsidP="00F74C9E" w:rsidRDefault="000E39CE" w14:paraId="496A778B" w14:textId="1628EBDE">
      <w:pPr>
        <w:rPr>
          <w:rFonts w:ascii="Verdana Pro" w:hAnsi="Verdana Pro" w:cstheme="minorHAnsi"/>
          <w:szCs w:val="18"/>
        </w:rPr>
      </w:pPr>
      <w:r w:rsidRPr="008C2E02">
        <w:rPr>
          <w:rFonts w:ascii="Verdana Pro" w:hAnsi="Verdana Pro" w:cstheme="minorHAnsi"/>
          <w:szCs w:val="18"/>
        </w:rPr>
        <w:t>Antwoord</w:t>
      </w:r>
    </w:p>
    <w:p w:rsidRPr="008C2E02" w:rsidR="000E39CE" w:rsidP="00F74C9E" w:rsidRDefault="000E39CE" w14:paraId="319EB01B" w14:textId="5CB22485">
      <w:pPr>
        <w:rPr>
          <w:rFonts w:ascii="Verdana Pro" w:hAnsi="Verdana Pro" w:cstheme="minorHAnsi"/>
          <w:szCs w:val="18"/>
        </w:rPr>
      </w:pPr>
      <w:r w:rsidRPr="008C2E02">
        <w:rPr>
          <w:rFonts w:ascii="Verdana Pro" w:hAnsi="Verdana Pro" w:cstheme="minorHAnsi"/>
          <w:szCs w:val="18"/>
        </w:rPr>
        <w:t xml:space="preserve">Het beeld in andere lidstaten is wisselend. Sommige lidstaten hadden in 2023 te maken met </w:t>
      </w:r>
      <w:proofErr w:type="spellStart"/>
      <w:r w:rsidRPr="008C2E02">
        <w:rPr>
          <w:rFonts w:ascii="Verdana Pro" w:hAnsi="Verdana Pro" w:cstheme="minorHAnsi"/>
          <w:szCs w:val="18"/>
        </w:rPr>
        <w:t>onderuitputting</w:t>
      </w:r>
      <w:proofErr w:type="spellEnd"/>
      <w:r w:rsidRPr="008C2E02">
        <w:rPr>
          <w:rFonts w:ascii="Verdana Pro" w:hAnsi="Verdana Pro" w:cstheme="minorHAnsi"/>
          <w:szCs w:val="18"/>
        </w:rPr>
        <w:t xml:space="preserve"> van het budget. Andere lidstaten hadden juist</w:t>
      </w:r>
      <w:r w:rsidRPr="008C2E02" w:rsidR="004E620B">
        <w:rPr>
          <w:rFonts w:ascii="Verdana Pro" w:hAnsi="Verdana Pro" w:cstheme="minorHAnsi"/>
          <w:szCs w:val="18"/>
        </w:rPr>
        <w:t>,</w:t>
      </w:r>
      <w:r w:rsidRPr="008C2E02">
        <w:rPr>
          <w:rFonts w:ascii="Verdana Pro" w:hAnsi="Verdana Pro" w:cstheme="minorHAnsi"/>
          <w:szCs w:val="18"/>
        </w:rPr>
        <w:t xml:space="preserve"> net </w:t>
      </w:r>
      <w:r w:rsidRPr="008C2E02" w:rsidR="004E620B">
        <w:rPr>
          <w:rFonts w:ascii="Verdana Pro" w:hAnsi="Verdana Pro" w:cstheme="minorHAnsi"/>
          <w:szCs w:val="18"/>
        </w:rPr>
        <w:t>zo</w:t>
      </w:r>
      <w:r w:rsidRPr="008C2E02">
        <w:rPr>
          <w:rFonts w:ascii="Verdana Pro" w:hAnsi="Verdana Pro" w:cstheme="minorHAnsi"/>
          <w:szCs w:val="18"/>
        </w:rPr>
        <w:t xml:space="preserve">als </w:t>
      </w:r>
      <w:r w:rsidRPr="008C2E02" w:rsidR="004E620B">
        <w:rPr>
          <w:rFonts w:ascii="Verdana Pro" w:hAnsi="Verdana Pro" w:cstheme="minorHAnsi"/>
          <w:szCs w:val="18"/>
        </w:rPr>
        <w:t xml:space="preserve">Nederland, </w:t>
      </w:r>
      <w:r w:rsidRPr="008C2E02">
        <w:rPr>
          <w:rFonts w:ascii="Verdana Pro" w:hAnsi="Verdana Pro" w:cstheme="minorHAnsi"/>
          <w:szCs w:val="18"/>
        </w:rPr>
        <w:t xml:space="preserve">te maken met </w:t>
      </w:r>
      <w:proofErr w:type="spellStart"/>
      <w:r w:rsidRPr="008C2E02">
        <w:rPr>
          <w:rFonts w:ascii="Verdana Pro" w:hAnsi="Verdana Pro" w:cstheme="minorHAnsi"/>
          <w:szCs w:val="18"/>
        </w:rPr>
        <w:t>overinschrijving</w:t>
      </w:r>
      <w:proofErr w:type="spellEnd"/>
      <w:r w:rsidRPr="008C2E02">
        <w:rPr>
          <w:rFonts w:ascii="Verdana Pro" w:hAnsi="Verdana Pro" w:cstheme="minorHAnsi"/>
          <w:szCs w:val="18"/>
        </w:rPr>
        <w:t xml:space="preserve">. </w:t>
      </w:r>
    </w:p>
    <w:p w:rsidRPr="008C2E02" w:rsidR="000E39CE" w:rsidP="00F74C9E" w:rsidRDefault="000E39CE" w14:paraId="7E286306" w14:textId="77777777">
      <w:pPr>
        <w:rPr>
          <w:rFonts w:ascii="Verdana Pro" w:hAnsi="Verdana Pro" w:cstheme="minorHAnsi"/>
          <w:b/>
          <w:szCs w:val="18"/>
        </w:rPr>
      </w:pPr>
    </w:p>
    <w:p w:rsidRPr="008C2E02" w:rsidR="00D06222" w:rsidP="00F74C9E" w:rsidRDefault="000E39CE" w14:paraId="1EB7E199" w14:textId="547A7234">
      <w:pPr>
        <w:rPr>
          <w:rFonts w:ascii="Verdana Pro" w:hAnsi="Verdana Pro" w:cstheme="minorHAnsi"/>
          <w:i/>
          <w:iCs/>
          <w:szCs w:val="18"/>
        </w:rPr>
      </w:pPr>
      <w:r w:rsidRPr="008C2E02">
        <w:rPr>
          <w:rFonts w:ascii="Verdana Pro" w:hAnsi="Verdana Pro" w:cstheme="minorHAnsi"/>
          <w:i/>
          <w:iCs/>
          <w:szCs w:val="18"/>
        </w:rPr>
        <w:t xml:space="preserve">De leden van de CU-fractie vragen de minister daarnaast wat de gevolgen zijn van het gewijzigde standpunt van de EC omtrent restricties voor hernieuwde goedkeuring van de werkzame stof </w:t>
      </w:r>
      <w:proofErr w:type="spellStart"/>
      <w:r w:rsidRPr="008C2E02">
        <w:rPr>
          <w:rFonts w:ascii="Verdana Pro" w:hAnsi="Verdana Pro" w:cstheme="minorHAnsi"/>
          <w:i/>
          <w:iCs/>
          <w:szCs w:val="18"/>
        </w:rPr>
        <w:t>Captan</w:t>
      </w:r>
      <w:proofErr w:type="spellEnd"/>
      <w:r w:rsidRPr="008C2E02">
        <w:rPr>
          <w:rFonts w:ascii="Verdana Pro" w:hAnsi="Verdana Pro" w:cstheme="minorHAnsi"/>
          <w:i/>
          <w:iCs/>
          <w:szCs w:val="18"/>
        </w:rPr>
        <w:t xml:space="preserve"> voor niet-doelwitorganismen, zoals zoogdieren, aquatische organismen en bijen. Eerder werd dit middel immers alleen voor de glastuinbouw toegestaan. De minister beschrijft ook dat de EC voornemens is de goedkeuring van verschillende werkzame stoffen tijdelijk te verlengen met periodes variërend tussen de 12 en 25,5 maanden. Heeft ofwel de EC, ofwel de minister tijdens de vergunde periode signalen ontvangen die tegen verlenging pleiten en zo ja, welke?</w:t>
      </w:r>
    </w:p>
    <w:p w:rsidRPr="008C2E02" w:rsidR="00D06222" w:rsidP="00F74C9E" w:rsidRDefault="00D06222" w14:paraId="20530251" w14:textId="77777777">
      <w:pPr>
        <w:rPr>
          <w:rFonts w:ascii="Verdana Pro" w:hAnsi="Verdana Pro" w:cstheme="minorHAnsi"/>
          <w:szCs w:val="18"/>
        </w:rPr>
      </w:pPr>
    </w:p>
    <w:p w:rsidRPr="008C2E02" w:rsidR="000E39CE" w:rsidP="00F74C9E" w:rsidRDefault="000E39CE" w14:paraId="5AE24E80" w14:textId="38E54019">
      <w:pPr>
        <w:rPr>
          <w:rFonts w:ascii="Verdana Pro" w:hAnsi="Verdana Pro" w:cstheme="minorHAnsi"/>
          <w:szCs w:val="18"/>
        </w:rPr>
      </w:pPr>
      <w:r w:rsidRPr="008C2E02">
        <w:rPr>
          <w:rFonts w:ascii="Verdana Pro" w:hAnsi="Verdana Pro" w:cstheme="minorHAnsi"/>
          <w:szCs w:val="18"/>
        </w:rPr>
        <w:t>Antwoord</w:t>
      </w:r>
    </w:p>
    <w:p w:rsidRPr="008C2E02" w:rsidR="00750490" w:rsidP="00F74C9E" w:rsidRDefault="00750490" w14:paraId="01A354DA" w14:textId="77777777">
      <w:pPr>
        <w:rPr>
          <w:rFonts w:ascii="Verdana Pro" w:hAnsi="Verdana Pro" w:cstheme="minorHAnsi"/>
          <w:szCs w:val="18"/>
        </w:rPr>
      </w:pPr>
      <w:r w:rsidRPr="008C2E02">
        <w:rPr>
          <w:rFonts w:ascii="Verdana Pro" w:hAnsi="Verdana Pro" w:cstheme="minorHAnsi"/>
          <w:szCs w:val="18"/>
        </w:rPr>
        <w:t xml:space="preserve">Gewasbeschermingsmiddelen mogen alleen worden toegepast als een veilig gebruik is aangetoond. Voor de werkzame stof </w:t>
      </w:r>
      <w:proofErr w:type="spellStart"/>
      <w:r w:rsidRPr="008C2E02">
        <w:rPr>
          <w:rFonts w:ascii="Verdana Pro" w:hAnsi="Verdana Pro" w:cstheme="minorHAnsi"/>
          <w:szCs w:val="18"/>
        </w:rPr>
        <w:t>captan</w:t>
      </w:r>
      <w:proofErr w:type="spellEnd"/>
      <w:r w:rsidRPr="008C2E02">
        <w:rPr>
          <w:rFonts w:ascii="Verdana Pro" w:hAnsi="Verdana Pro" w:cstheme="minorHAnsi"/>
          <w:szCs w:val="18"/>
        </w:rPr>
        <w:t xml:space="preserve"> waren voor het buitengebruik mogelijke risico’s voor niet-doelwitorganismen, zoals</w:t>
      </w:r>
    </w:p>
    <w:p w:rsidRPr="008C2E02" w:rsidR="00750490" w:rsidP="00F74C9E" w:rsidRDefault="00750490" w14:paraId="12B028E0" w14:textId="1F552258">
      <w:pPr>
        <w:rPr>
          <w:rFonts w:ascii="Verdana Pro" w:hAnsi="Verdana Pro" w:cstheme="minorHAnsi"/>
          <w:szCs w:val="18"/>
        </w:rPr>
      </w:pPr>
      <w:r w:rsidRPr="008C2E02">
        <w:rPr>
          <w:rFonts w:ascii="Verdana Pro" w:hAnsi="Verdana Pro" w:cstheme="minorHAnsi"/>
          <w:szCs w:val="18"/>
        </w:rPr>
        <w:t>zoogdieren, aquatische organismen en bijen vastgesteld. Vanwege deze mogelijk risico’s zijn aanvullende voorwaarden vastgesteld zodat een veilig gebruik mogelijk blijft</w:t>
      </w:r>
      <w:r w:rsidRPr="008C2E02" w:rsidR="00816964">
        <w:rPr>
          <w:rFonts w:ascii="Verdana Pro" w:hAnsi="Verdana Pro" w:cstheme="minorHAnsi"/>
          <w:szCs w:val="18"/>
        </w:rPr>
        <w:t>. Gebruik is zodoende alleen toeg</w:t>
      </w:r>
      <w:r w:rsidR="009D43EB">
        <w:rPr>
          <w:rFonts w:ascii="Verdana Pro" w:hAnsi="Verdana Pro" w:cstheme="minorHAnsi"/>
          <w:szCs w:val="18"/>
        </w:rPr>
        <w:t>e</w:t>
      </w:r>
      <w:r w:rsidRPr="008C2E02" w:rsidR="00816964">
        <w:rPr>
          <w:rFonts w:ascii="Verdana Pro" w:hAnsi="Verdana Pro" w:cstheme="minorHAnsi"/>
          <w:szCs w:val="18"/>
        </w:rPr>
        <w:t>staan wanneer</w:t>
      </w:r>
      <w:r w:rsidRPr="008C2E02" w:rsidR="00996A6B">
        <w:rPr>
          <w:rFonts w:ascii="Verdana Pro" w:hAnsi="Verdana Pro" w:cstheme="minorHAnsi"/>
          <w:szCs w:val="18"/>
        </w:rPr>
        <w:t xml:space="preserve"> (1) </w:t>
      </w:r>
      <w:r w:rsidRPr="008C2E02">
        <w:rPr>
          <w:rFonts w:ascii="Verdana Pro" w:hAnsi="Verdana Pro" w:cstheme="minorHAnsi"/>
          <w:szCs w:val="18"/>
        </w:rPr>
        <w:t>het gewas niet bloeit en geen bloeiende onkruiden aanwezig zijn in de gewasrij</w:t>
      </w:r>
      <w:r w:rsidRPr="008C2E02" w:rsidR="00996A6B">
        <w:rPr>
          <w:rFonts w:ascii="Verdana Pro" w:hAnsi="Verdana Pro" w:cstheme="minorHAnsi"/>
          <w:szCs w:val="18"/>
        </w:rPr>
        <w:t xml:space="preserve">, (2) </w:t>
      </w:r>
      <w:r w:rsidRPr="008C2E02" w:rsidR="00816964">
        <w:rPr>
          <w:rFonts w:ascii="Verdana Pro" w:hAnsi="Verdana Pro" w:cstheme="minorHAnsi"/>
          <w:szCs w:val="18"/>
        </w:rPr>
        <w:t>er</w:t>
      </w:r>
      <w:r w:rsidRPr="008C2E02">
        <w:rPr>
          <w:rFonts w:ascii="Verdana Pro" w:hAnsi="Verdana Pro" w:cstheme="minorHAnsi"/>
          <w:szCs w:val="18"/>
        </w:rPr>
        <w:t xml:space="preserve"> apparatuur</w:t>
      </w:r>
      <w:r w:rsidRPr="008C2E02" w:rsidR="00816964">
        <w:rPr>
          <w:rFonts w:ascii="Verdana Pro" w:hAnsi="Verdana Pro" w:cstheme="minorHAnsi"/>
          <w:szCs w:val="18"/>
        </w:rPr>
        <w:t xml:space="preserve"> wordt gebruikt</w:t>
      </w:r>
      <w:r w:rsidRPr="008C2E02">
        <w:rPr>
          <w:rFonts w:ascii="Verdana Pro" w:hAnsi="Verdana Pro" w:cstheme="minorHAnsi"/>
          <w:szCs w:val="18"/>
        </w:rPr>
        <w:t xml:space="preserve"> waarmee een reductie van de dosering met minstens 61% mogelijk is en een minimale reductie van het verlies naar de bodem met 20% in vergelijking met conventionele toepassingsapparatuur</w:t>
      </w:r>
      <w:r w:rsidRPr="008C2E02" w:rsidR="00996A6B">
        <w:rPr>
          <w:rFonts w:ascii="Verdana Pro" w:hAnsi="Verdana Pro" w:cstheme="minorHAnsi"/>
          <w:szCs w:val="18"/>
        </w:rPr>
        <w:t xml:space="preserve"> en (3) </w:t>
      </w:r>
      <w:proofErr w:type="spellStart"/>
      <w:r w:rsidRPr="008C2E02">
        <w:rPr>
          <w:rFonts w:ascii="Verdana Pro" w:hAnsi="Verdana Pro" w:cstheme="minorHAnsi"/>
          <w:szCs w:val="18"/>
        </w:rPr>
        <w:t>risicomitigerende</w:t>
      </w:r>
      <w:proofErr w:type="spellEnd"/>
      <w:r w:rsidRPr="008C2E02">
        <w:rPr>
          <w:rFonts w:ascii="Verdana Pro" w:hAnsi="Verdana Pro" w:cstheme="minorHAnsi"/>
          <w:szCs w:val="18"/>
        </w:rPr>
        <w:t xml:space="preserve"> maatregelen </w:t>
      </w:r>
      <w:r w:rsidRPr="008C2E02" w:rsidR="00816964">
        <w:rPr>
          <w:rFonts w:ascii="Verdana Pro" w:hAnsi="Verdana Pro" w:cstheme="minorHAnsi"/>
          <w:szCs w:val="18"/>
        </w:rPr>
        <w:t xml:space="preserve">worden toegepast </w:t>
      </w:r>
      <w:r w:rsidRPr="008C2E02">
        <w:rPr>
          <w:rFonts w:ascii="Verdana Pro" w:hAnsi="Verdana Pro" w:cstheme="minorHAnsi"/>
          <w:szCs w:val="18"/>
        </w:rPr>
        <w:t>om bijen en waterorganismen buiten het veld te beschermen.</w:t>
      </w:r>
      <w:r w:rsidRPr="008C2E02" w:rsidR="00816964">
        <w:rPr>
          <w:rFonts w:ascii="Verdana Pro" w:hAnsi="Verdana Pro" w:cstheme="minorHAnsi"/>
          <w:szCs w:val="18"/>
        </w:rPr>
        <w:t xml:space="preserve"> </w:t>
      </w:r>
      <w:r w:rsidRPr="008C2E02">
        <w:rPr>
          <w:rFonts w:ascii="Verdana Pro" w:hAnsi="Verdana Pro" w:cstheme="minorHAnsi"/>
          <w:szCs w:val="18"/>
        </w:rPr>
        <w:t>Het is nu aan het</w:t>
      </w:r>
      <w:r w:rsidR="00EF45A0">
        <w:rPr>
          <w:rFonts w:ascii="Verdana Pro" w:hAnsi="Verdana Pro" w:cstheme="minorHAnsi"/>
          <w:szCs w:val="18"/>
        </w:rPr>
        <w:t xml:space="preserve"> College voor de toelating gewasbeschermingsmiddelen en biociden (</w:t>
      </w:r>
      <w:proofErr w:type="spellStart"/>
      <w:r w:rsidRPr="008C2E02">
        <w:rPr>
          <w:rFonts w:ascii="Verdana Pro" w:hAnsi="Verdana Pro" w:cstheme="minorHAnsi"/>
          <w:szCs w:val="18"/>
        </w:rPr>
        <w:t>Ctgb</w:t>
      </w:r>
      <w:proofErr w:type="spellEnd"/>
      <w:r w:rsidR="00EF45A0">
        <w:rPr>
          <w:rFonts w:ascii="Verdana Pro" w:hAnsi="Verdana Pro" w:cstheme="minorHAnsi"/>
          <w:szCs w:val="18"/>
        </w:rPr>
        <w:t>)</w:t>
      </w:r>
      <w:r w:rsidRPr="008C2E02">
        <w:rPr>
          <w:rFonts w:ascii="Verdana Pro" w:hAnsi="Verdana Pro" w:cstheme="minorHAnsi"/>
          <w:szCs w:val="18"/>
        </w:rPr>
        <w:t xml:space="preserve"> om deze voorwaarden te verwerken in de nationale toelatingen van gewasbeschermingsmiddelen op basis van </w:t>
      </w:r>
      <w:proofErr w:type="spellStart"/>
      <w:r w:rsidRPr="008C2E02">
        <w:rPr>
          <w:rFonts w:ascii="Verdana Pro" w:hAnsi="Verdana Pro" w:cstheme="minorHAnsi"/>
          <w:szCs w:val="18"/>
        </w:rPr>
        <w:t>captan</w:t>
      </w:r>
      <w:proofErr w:type="spellEnd"/>
      <w:r w:rsidRPr="008C2E02">
        <w:rPr>
          <w:rFonts w:ascii="Verdana Pro" w:hAnsi="Verdana Pro" w:cstheme="minorHAnsi"/>
          <w:szCs w:val="18"/>
        </w:rPr>
        <w:t>.</w:t>
      </w:r>
    </w:p>
    <w:p w:rsidRPr="008C2E02" w:rsidR="00750490" w:rsidP="00F74C9E" w:rsidRDefault="00750490" w14:paraId="6A6A3EAF" w14:textId="4EB3F6B2">
      <w:pPr>
        <w:rPr>
          <w:rFonts w:ascii="Verdana Pro" w:hAnsi="Verdana Pro" w:cstheme="minorHAnsi"/>
          <w:szCs w:val="18"/>
        </w:rPr>
      </w:pPr>
      <w:r w:rsidRPr="008C2E02">
        <w:rPr>
          <w:rFonts w:ascii="Verdana Pro" w:hAnsi="Verdana Pro" w:cstheme="minorHAnsi"/>
          <w:szCs w:val="18"/>
        </w:rPr>
        <w:t xml:space="preserve">Verder zijn de goedkeuringstermijnen van verschillende werkzame stoffen verlengd omdat de besluitvorming, buiten de schuld van de aanvrager, niet tijdig is afgerond. Wanneer </w:t>
      </w:r>
      <w:r w:rsidRPr="008C2E02" w:rsidR="00E77F32">
        <w:rPr>
          <w:rFonts w:ascii="Verdana Pro" w:hAnsi="Verdana Pro" w:cstheme="minorHAnsi"/>
          <w:szCs w:val="18"/>
        </w:rPr>
        <w:t xml:space="preserve">er </w:t>
      </w:r>
      <w:r w:rsidRPr="008C2E02">
        <w:rPr>
          <w:rFonts w:ascii="Verdana Pro" w:hAnsi="Verdana Pro" w:cstheme="minorHAnsi"/>
          <w:szCs w:val="18"/>
        </w:rPr>
        <w:t xml:space="preserve">gedurende de beoordeling aanwijzingen zijn dat deze stoffen niet meer voldoen aan de Europese toelatingscriteria, dan wordt de verlenging van de goedkeuring </w:t>
      </w:r>
      <w:r w:rsidRPr="008C2E02" w:rsidR="00E77F32">
        <w:rPr>
          <w:rFonts w:ascii="Verdana Pro" w:hAnsi="Verdana Pro" w:cstheme="minorHAnsi"/>
          <w:szCs w:val="18"/>
        </w:rPr>
        <w:t xml:space="preserve">van de </w:t>
      </w:r>
      <w:r w:rsidRPr="008C2E02">
        <w:rPr>
          <w:rFonts w:ascii="Verdana Pro" w:hAnsi="Verdana Pro" w:cstheme="minorHAnsi"/>
          <w:szCs w:val="18"/>
        </w:rPr>
        <w:t xml:space="preserve">stof direct ingetrokken en vindt </w:t>
      </w:r>
      <w:r w:rsidRPr="008C2E02" w:rsidR="00E77F32">
        <w:rPr>
          <w:rFonts w:ascii="Verdana Pro" w:hAnsi="Verdana Pro" w:cstheme="minorHAnsi"/>
          <w:szCs w:val="18"/>
        </w:rPr>
        <w:t xml:space="preserve">er </w:t>
      </w:r>
      <w:r w:rsidRPr="008C2E02">
        <w:rPr>
          <w:rFonts w:ascii="Verdana Pro" w:hAnsi="Verdana Pro" w:cstheme="minorHAnsi"/>
          <w:szCs w:val="18"/>
        </w:rPr>
        <w:t xml:space="preserve">negatieve besluitvorming over de goedkeuring plaats. Hiervoor is ten aanzien van de genoemde stoffen momenteel geen aanleiding. </w:t>
      </w:r>
    </w:p>
    <w:p w:rsidRPr="008C2E02" w:rsidR="00750490" w:rsidP="00F74C9E" w:rsidRDefault="00750490" w14:paraId="08F3B8F6" w14:textId="77777777">
      <w:pPr>
        <w:rPr>
          <w:rFonts w:ascii="Verdana Pro" w:hAnsi="Verdana Pro" w:cstheme="minorHAnsi"/>
          <w:szCs w:val="18"/>
        </w:rPr>
      </w:pPr>
    </w:p>
    <w:p w:rsidRPr="008C2E02" w:rsidR="005600B2" w:rsidP="00F74C9E" w:rsidRDefault="005600B2" w14:paraId="6484C234" w14:textId="77777777">
      <w:pPr>
        <w:rPr>
          <w:rFonts w:ascii="Verdana Pro" w:hAnsi="Verdana Pro" w:cstheme="minorHAnsi"/>
          <w:i/>
          <w:iCs/>
          <w:szCs w:val="18"/>
        </w:rPr>
      </w:pPr>
      <w:r w:rsidRPr="008C2E02">
        <w:rPr>
          <w:rFonts w:ascii="Verdana Pro" w:hAnsi="Verdana Pro" w:cstheme="minorHAnsi"/>
          <w:i/>
          <w:iCs/>
          <w:szCs w:val="18"/>
        </w:rPr>
        <w:t>De leden van de CU-fractie vragen tot slot of de minister de Nederlandse wens tot een nieuwe derogatie ook bij haar collega’s ter sprake zal brengen en welke argumenten zij daarvoor in gaat brengen. Hoe ziet zij het krachtenveld binnen de Raad ten aanzien van dit onderwerp?</w:t>
      </w:r>
    </w:p>
    <w:p w:rsidRPr="008C2E02" w:rsidR="000E39CE" w:rsidP="00F74C9E" w:rsidRDefault="000E39CE" w14:paraId="5C287FD8" w14:textId="77777777">
      <w:pPr>
        <w:rPr>
          <w:rFonts w:ascii="Verdana Pro" w:hAnsi="Verdana Pro" w:cstheme="minorHAnsi"/>
          <w:szCs w:val="18"/>
        </w:rPr>
      </w:pPr>
    </w:p>
    <w:p w:rsidRPr="008C2E02" w:rsidR="005600B2" w:rsidP="00F74C9E" w:rsidRDefault="005600B2" w14:paraId="0C1778B6" w14:textId="0485B911">
      <w:pPr>
        <w:rPr>
          <w:rFonts w:ascii="Verdana Pro" w:hAnsi="Verdana Pro" w:cstheme="minorHAnsi"/>
          <w:szCs w:val="18"/>
        </w:rPr>
      </w:pPr>
      <w:r w:rsidRPr="008C2E02">
        <w:rPr>
          <w:rFonts w:ascii="Verdana Pro" w:hAnsi="Verdana Pro" w:cstheme="minorHAnsi"/>
          <w:szCs w:val="18"/>
        </w:rPr>
        <w:t>Antwoord</w:t>
      </w:r>
    </w:p>
    <w:p w:rsidRPr="008C2E02" w:rsidR="005600B2" w:rsidP="00F74C9E" w:rsidRDefault="005600B2" w14:paraId="19169E0C" w14:textId="1A1ADFE6">
      <w:pPr>
        <w:rPr>
          <w:rFonts w:ascii="Verdana Pro" w:hAnsi="Verdana Pro" w:cstheme="minorHAnsi"/>
          <w:szCs w:val="18"/>
        </w:rPr>
      </w:pPr>
      <w:r w:rsidRPr="008C2E02">
        <w:rPr>
          <w:rFonts w:ascii="Verdana Pro" w:hAnsi="Verdana Pro" w:cstheme="minorHAnsi"/>
          <w:szCs w:val="18"/>
        </w:rPr>
        <w:t>Ik zal bij mijn collega</w:t>
      </w:r>
      <w:r w:rsidRPr="008C2E02" w:rsidR="00A76669">
        <w:rPr>
          <w:rFonts w:ascii="Verdana Pro" w:hAnsi="Verdana Pro" w:cstheme="minorHAnsi"/>
          <w:szCs w:val="18"/>
        </w:rPr>
        <w:t xml:space="preserve"> </w:t>
      </w:r>
      <w:r w:rsidRPr="008C2E02">
        <w:rPr>
          <w:rFonts w:ascii="Verdana Pro" w:hAnsi="Verdana Pro" w:cstheme="minorHAnsi"/>
          <w:szCs w:val="18"/>
        </w:rPr>
        <w:t xml:space="preserve">ministers mijn wens voor een nieuwe derogatie onder de aandacht </w:t>
      </w:r>
      <w:r w:rsidR="006F6005">
        <w:rPr>
          <w:rFonts w:ascii="Verdana Pro" w:hAnsi="Verdana Pro" w:cstheme="minorHAnsi"/>
          <w:szCs w:val="18"/>
        </w:rPr>
        <w:t xml:space="preserve">blijven </w:t>
      </w:r>
      <w:r w:rsidRPr="008C2E02">
        <w:rPr>
          <w:rFonts w:ascii="Verdana Pro" w:hAnsi="Verdana Pro" w:cstheme="minorHAnsi"/>
          <w:szCs w:val="18"/>
        </w:rPr>
        <w:t>brengen. Hierbij benadruk ik de socio-economische effecten van de afbouw van de huidige derogatie en de milieukundige ruimte</w:t>
      </w:r>
      <w:r w:rsidR="00D37533">
        <w:rPr>
          <w:rFonts w:ascii="Verdana Pro" w:hAnsi="Verdana Pro" w:cstheme="minorHAnsi"/>
          <w:szCs w:val="18"/>
        </w:rPr>
        <w:t xml:space="preserve"> en ook voordelen</w:t>
      </w:r>
      <w:r w:rsidRPr="008C2E02">
        <w:rPr>
          <w:rFonts w:ascii="Verdana Pro" w:hAnsi="Verdana Pro" w:cstheme="minorHAnsi"/>
          <w:szCs w:val="18"/>
        </w:rPr>
        <w:t xml:space="preserve"> die ik voor een nieuwe derogatie zie</w:t>
      </w:r>
      <w:r w:rsidR="00D37533">
        <w:rPr>
          <w:rFonts w:ascii="Verdana Pro" w:hAnsi="Verdana Pro" w:cstheme="minorHAnsi"/>
          <w:szCs w:val="18"/>
        </w:rPr>
        <w:t>, bijvoorbeeld bij een gewasderogatie voor grasland</w:t>
      </w:r>
      <w:r w:rsidRPr="008C2E02">
        <w:rPr>
          <w:rFonts w:ascii="Verdana Pro" w:hAnsi="Verdana Pro" w:cstheme="minorHAnsi"/>
          <w:szCs w:val="18"/>
        </w:rPr>
        <w:t xml:space="preserve">. </w:t>
      </w:r>
      <w:r w:rsidR="00D37533">
        <w:rPr>
          <w:rFonts w:ascii="Verdana Pro" w:hAnsi="Verdana Pro" w:cstheme="minorHAnsi"/>
          <w:szCs w:val="18"/>
        </w:rPr>
        <w:t>Het is belangrijk dat we dit beleid in een breder verband zien. Daarom vind ik een verminderde behoefte aan kunstmest ook een belangrijk argument</w:t>
      </w:r>
      <w:r w:rsidR="00821300">
        <w:rPr>
          <w:rFonts w:ascii="Verdana Pro" w:hAnsi="Verdana Pro" w:cstheme="minorHAnsi"/>
          <w:szCs w:val="18"/>
        </w:rPr>
        <w:t xml:space="preserve">, </w:t>
      </w:r>
      <w:r w:rsidR="00D37533">
        <w:rPr>
          <w:rFonts w:ascii="Verdana Pro" w:hAnsi="Verdana Pro" w:cstheme="minorHAnsi"/>
          <w:szCs w:val="18"/>
        </w:rPr>
        <w:t xml:space="preserve"> </w:t>
      </w:r>
      <w:r w:rsidR="00821300">
        <w:rPr>
          <w:rFonts w:ascii="Verdana Pro" w:hAnsi="Verdana Pro" w:cstheme="minorHAnsi"/>
          <w:szCs w:val="18"/>
        </w:rPr>
        <w:t>vanwege onder meer de milieubelasting van de productie van kunstmest</w:t>
      </w:r>
      <w:r w:rsidR="00D37533">
        <w:rPr>
          <w:rFonts w:ascii="Verdana Pro" w:hAnsi="Verdana Pro" w:cstheme="minorHAnsi"/>
          <w:szCs w:val="18"/>
        </w:rPr>
        <w:t xml:space="preserve">. </w:t>
      </w:r>
      <w:r w:rsidRPr="008C2E02">
        <w:rPr>
          <w:rFonts w:ascii="Verdana Pro" w:hAnsi="Verdana Pro" w:cstheme="minorHAnsi"/>
          <w:szCs w:val="18"/>
        </w:rPr>
        <w:t>In het krachtenveld zie ik daarvoor een aantal medestanders, met name de lidstaten met een veehouderijsysteem gebaseerd op grasland. Het is daarbij wel van belang te beseffen dat er ook lidstaten zijn die sceptischer zijn over derogaties in het algemeen, met name over het effect dat uitzonderingen voor lidstaten hebben op het gelijke speelveld.</w:t>
      </w:r>
    </w:p>
    <w:p w:rsidRPr="008C2E02" w:rsidR="005600B2" w:rsidP="00F74C9E" w:rsidRDefault="005600B2" w14:paraId="560A5CE5" w14:textId="77777777">
      <w:pPr>
        <w:rPr>
          <w:rFonts w:ascii="Verdana Pro" w:hAnsi="Verdana Pro" w:cstheme="minorHAnsi"/>
          <w:szCs w:val="18"/>
        </w:rPr>
      </w:pPr>
    </w:p>
    <w:p w:rsidRPr="008C2E02" w:rsidR="00AD4AF5" w:rsidP="00F74C9E" w:rsidRDefault="00AD4AF5" w14:paraId="2F0A9326" w14:textId="56BA05CC">
      <w:pPr>
        <w:rPr>
          <w:rFonts w:ascii="Verdana Pro" w:hAnsi="Verdana Pro" w:cstheme="minorHAnsi"/>
          <w:b/>
          <w:i/>
          <w:iCs/>
          <w:szCs w:val="18"/>
        </w:rPr>
      </w:pPr>
      <w:r w:rsidRPr="008C2E02">
        <w:rPr>
          <w:rFonts w:ascii="Verdana Pro" w:hAnsi="Verdana Pro" w:cstheme="minorHAnsi"/>
          <w:b/>
          <w:szCs w:val="18"/>
        </w:rPr>
        <w:t>Vragen en opmerkingen van de leden van de BBB-fractie</w:t>
      </w:r>
    </w:p>
    <w:p w:rsidRPr="008C2E02" w:rsidR="00872A1E" w:rsidP="00F74C9E" w:rsidRDefault="00872A1E" w14:paraId="1A6B6AC5" w14:textId="77777777">
      <w:pPr>
        <w:rPr>
          <w:rFonts w:ascii="Verdana Pro" w:hAnsi="Verdana Pro" w:cstheme="minorHAnsi"/>
          <w:i/>
          <w:iCs/>
          <w:szCs w:val="18"/>
        </w:rPr>
      </w:pPr>
      <w:r w:rsidRPr="008C2E02">
        <w:rPr>
          <w:rFonts w:ascii="Verdana Pro" w:hAnsi="Verdana Pro" w:cstheme="minorHAnsi"/>
          <w:i/>
          <w:iCs/>
          <w:szCs w:val="18"/>
        </w:rPr>
        <w:t xml:space="preserve">De leden van de BBB-fractie hebben met veel interesse kennisgenomen van de geannoteerde agenda voor de LVR. De leden van de BBB-fractie zijn verheugd om te lezen dat de minister zich in wil zetten om aandacht te vragen voor de vele voordelen van de </w:t>
      </w:r>
      <w:proofErr w:type="spellStart"/>
      <w:r w:rsidRPr="008C2E02">
        <w:rPr>
          <w:rFonts w:ascii="Verdana Pro" w:hAnsi="Verdana Pro" w:cstheme="minorHAnsi"/>
          <w:i/>
          <w:iCs/>
          <w:szCs w:val="18"/>
        </w:rPr>
        <w:t>pulstechnologie</w:t>
      </w:r>
      <w:proofErr w:type="spellEnd"/>
      <w:r w:rsidRPr="008C2E02">
        <w:rPr>
          <w:rFonts w:ascii="Verdana Pro" w:hAnsi="Verdana Pro" w:cstheme="minorHAnsi"/>
          <w:i/>
          <w:iCs/>
          <w:szCs w:val="18"/>
        </w:rPr>
        <w:t xml:space="preserve">. De Nederlandse visserijsector heeft ernstig geleden onder het verbod op </w:t>
      </w:r>
      <w:proofErr w:type="spellStart"/>
      <w:r w:rsidRPr="008C2E02">
        <w:rPr>
          <w:rFonts w:ascii="Verdana Pro" w:hAnsi="Verdana Pro" w:cstheme="minorHAnsi"/>
          <w:i/>
          <w:iCs/>
          <w:szCs w:val="18"/>
        </w:rPr>
        <w:t>pulsvisserij</w:t>
      </w:r>
      <w:proofErr w:type="spellEnd"/>
      <w:r w:rsidRPr="008C2E02">
        <w:rPr>
          <w:rFonts w:ascii="Verdana Pro" w:hAnsi="Verdana Pro" w:cstheme="minorHAnsi"/>
          <w:i/>
          <w:iCs/>
          <w:szCs w:val="18"/>
        </w:rPr>
        <w:t xml:space="preserve"> en een herziening van het Europese beleid op het gebied van de </w:t>
      </w:r>
      <w:proofErr w:type="spellStart"/>
      <w:r w:rsidRPr="008C2E02">
        <w:rPr>
          <w:rFonts w:ascii="Verdana Pro" w:hAnsi="Verdana Pro" w:cstheme="minorHAnsi"/>
          <w:i/>
          <w:iCs/>
          <w:szCs w:val="18"/>
        </w:rPr>
        <w:t>pulsvisserij</w:t>
      </w:r>
      <w:proofErr w:type="spellEnd"/>
      <w:r w:rsidRPr="008C2E02">
        <w:rPr>
          <w:rFonts w:ascii="Verdana Pro" w:hAnsi="Verdana Pro" w:cstheme="minorHAnsi"/>
          <w:i/>
          <w:iCs/>
          <w:szCs w:val="18"/>
        </w:rPr>
        <w:t xml:space="preserve"> zou bovendien een nieuwe impuls kunnen geven aan de verduurzaming van de </w:t>
      </w:r>
      <w:proofErr w:type="spellStart"/>
      <w:r w:rsidRPr="008C2E02">
        <w:rPr>
          <w:rFonts w:ascii="Verdana Pro" w:hAnsi="Verdana Pro" w:cstheme="minorHAnsi"/>
          <w:i/>
          <w:iCs/>
          <w:szCs w:val="18"/>
        </w:rPr>
        <w:t>sector.Deze</w:t>
      </w:r>
      <w:proofErr w:type="spellEnd"/>
      <w:r w:rsidRPr="008C2E02">
        <w:rPr>
          <w:rFonts w:ascii="Verdana Pro" w:hAnsi="Verdana Pro" w:cstheme="minorHAnsi"/>
          <w:i/>
          <w:iCs/>
          <w:szCs w:val="18"/>
        </w:rPr>
        <w:t xml:space="preserve"> leden vragen van de minister of zij zich ook wil inzetten voor het verdere behoud van de </w:t>
      </w:r>
      <w:proofErr w:type="spellStart"/>
      <w:r w:rsidRPr="008C2E02">
        <w:rPr>
          <w:rFonts w:ascii="Verdana Pro" w:hAnsi="Verdana Pro" w:cstheme="minorHAnsi"/>
          <w:i/>
          <w:iCs/>
          <w:szCs w:val="18"/>
        </w:rPr>
        <w:t>bodemberoerende</w:t>
      </w:r>
      <w:proofErr w:type="spellEnd"/>
      <w:r w:rsidRPr="008C2E02">
        <w:rPr>
          <w:rFonts w:ascii="Verdana Pro" w:hAnsi="Verdana Pro" w:cstheme="minorHAnsi"/>
          <w:i/>
          <w:iCs/>
          <w:szCs w:val="18"/>
        </w:rPr>
        <w:t xml:space="preserve"> visserij. Ziet de minister mogelijkheid om bij deze LVR ook op te komen voor de vissers die getroffen zijn door de Noorse boomkorban? </w:t>
      </w:r>
    </w:p>
    <w:p w:rsidRPr="008C2E02" w:rsidR="00872A1E" w:rsidP="00F74C9E" w:rsidRDefault="00872A1E" w14:paraId="3D8E1A28" w14:textId="77777777">
      <w:pPr>
        <w:rPr>
          <w:rFonts w:ascii="Verdana Pro" w:hAnsi="Verdana Pro" w:cstheme="minorHAnsi"/>
          <w:i/>
          <w:iCs/>
          <w:szCs w:val="18"/>
        </w:rPr>
      </w:pPr>
    </w:p>
    <w:p w:rsidRPr="008C2E02" w:rsidR="00872A1E" w:rsidP="00F74C9E" w:rsidRDefault="00872A1E" w14:paraId="5BBA9F07" w14:textId="77777777">
      <w:pPr>
        <w:rPr>
          <w:rFonts w:ascii="Verdana Pro" w:hAnsi="Verdana Pro" w:cstheme="minorHAnsi"/>
          <w:szCs w:val="18"/>
        </w:rPr>
      </w:pPr>
      <w:r w:rsidRPr="008C2E02">
        <w:rPr>
          <w:rFonts w:ascii="Verdana Pro" w:hAnsi="Verdana Pro" w:cstheme="minorHAnsi"/>
          <w:szCs w:val="18"/>
        </w:rPr>
        <w:t>Antwoord</w:t>
      </w:r>
    </w:p>
    <w:p w:rsidRPr="008C2E02" w:rsidR="00872A1E" w:rsidP="00F74C9E" w:rsidRDefault="00872A1E" w14:paraId="3E967DEA" w14:textId="101E6C5B">
      <w:pPr>
        <w:rPr>
          <w:rFonts w:ascii="Verdana Pro" w:hAnsi="Verdana Pro" w:cstheme="minorHAnsi"/>
          <w:szCs w:val="18"/>
        </w:rPr>
      </w:pPr>
      <w:r w:rsidRPr="008C2E02">
        <w:rPr>
          <w:rFonts w:ascii="Verdana Pro" w:hAnsi="Verdana Pro" w:cstheme="minorHAnsi"/>
          <w:szCs w:val="18"/>
        </w:rPr>
        <w:t xml:space="preserve">Nederland heeft zich in het verleden meermaals uitgesproken tegen het eenzijdige besluit van Noorwegen om de boomkor in de Noorse wateren te verbieden. Bij gelegenheid zal de </w:t>
      </w:r>
      <w:r w:rsidR="001E5C01">
        <w:rPr>
          <w:rFonts w:ascii="Verdana Pro" w:hAnsi="Verdana Pro" w:cstheme="minorHAnsi"/>
          <w:szCs w:val="18"/>
        </w:rPr>
        <w:t>s</w:t>
      </w:r>
      <w:r w:rsidRPr="008C2E02">
        <w:rPr>
          <w:rFonts w:ascii="Verdana Pro" w:hAnsi="Verdana Pro" w:cstheme="minorHAnsi"/>
          <w:szCs w:val="18"/>
        </w:rPr>
        <w:t>taatssecretaris zich wederom uitspreken tegen het generieke karakter van de boomkorban.</w:t>
      </w:r>
    </w:p>
    <w:p w:rsidRPr="008C2E02" w:rsidR="00872A1E" w:rsidP="00F74C9E" w:rsidRDefault="00872A1E" w14:paraId="6D00E865" w14:textId="4CCFE19C">
      <w:pPr>
        <w:rPr>
          <w:rFonts w:ascii="Verdana Pro" w:hAnsi="Verdana Pro" w:cstheme="minorHAnsi"/>
          <w:i/>
          <w:iCs/>
          <w:szCs w:val="18"/>
        </w:rPr>
      </w:pPr>
      <w:r w:rsidRPr="008C2E02">
        <w:rPr>
          <w:rFonts w:ascii="Verdana Pro" w:hAnsi="Verdana Pro" w:cstheme="minorHAnsi"/>
          <w:i/>
          <w:iCs/>
          <w:szCs w:val="18"/>
        </w:rPr>
        <w:br/>
        <w:t>De leden van de BBB-fractie hebben de wetenschappelijke vangstadviezen ook met zeer veel belangstelling gelezen. Het veel hogere quotum voor tong is opvallend, gezien de herijking van het model achter de adviezen begin dit jaar. De bijbehorende korting van de quota lijkt daarmee, zoals verwacht, onterecht geweest. Deze leden hopen dan ook dat de minister inderdaad stevig zal inzetten op de uiteindelijke realisatie van de volledige verhoging.</w:t>
      </w:r>
      <w:r w:rsidRPr="008C2E02">
        <w:rPr>
          <w:rFonts w:ascii="Verdana Pro" w:hAnsi="Verdana Pro" w:cstheme="minorHAnsi"/>
          <w:i/>
          <w:iCs/>
          <w:szCs w:val="18"/>
        </w:rPr>
        <w:br/>
        <w:t>Deze leden vragen dan wel waarom voor een tussentijdse verhoging van de quota voor 2024, ondanks een duidelijk hoger quotum voor 2025, nieuw wetenschappelijk advies nodig zou zijn. Bovendien zouden deze leden graag zo snel mogelijk op de hoogte gesteld worden van de voortgang. Kan de minister contact opnemen met de Eurocommissaris om te informeren hoe het gesprek verlopen is? De leden horen ook graag of de minister nog verdere mogelijkheden ziet om sneller duidelijkheid te krijgen over een mogelijke tussentijdse verhoging van het tongquotum voor 2024.</w:t>
      </w:r>
    </w:p>
    <w:p w:rsidRPr="008C2E02" w:rsidR="00AD4AF5" w:rsidP="00F74C9E" w:rsidRDefault="00AD4AF5" w14:paraId="2B97B5E1" w14:textId="77777777">
      <w:pPr>
        <w:rPr>
          <w:rFonts w:ascii="Verdana Pro" w:hAnsi="Verdana Pro" w:cstheme="minorHAnsi"/>
          <w:b/>
          <w:i/>
          <w:iCs/>
          <w:szCs w:val="18"/>
        </w:rPr>
      </w:pPr>
    </w:p>
    <w:p w:rsidRPr="008C2E02" w:rsidR="00AD4AF5" w:rsidP="00F74C9E" w:rsidRDefault="00872A1E" w14:paraId="77553F41" w14:textId="6B2D2969">
      <w:pPr>
        <w:rPr>
          <w:rFonts w:ascii="Verdana Pro" w:hAnsi="Verdana Pro" w:cstheme="minorHAnsi"/>
          <w:szCs w:val="18"/>
        </w:rPr>
      </w:pPr>
      <w:r w:rsidRPr="008C2E02">
        <w:rPr>
          <w:rFonts w:ascii="Verdana Pro" w:hAnsi="Verdana Pro" w:cstheme="minorHAnsi"/>
          <w:szCs w:val="18"/>
        </w:rPr>
        <w:t>Antwoord</w:t>
      </w:r>
    </w:p>
    <w:p w:rsidRPr="008C2E02" w:rsidR="00872A1E" w:rsidP="00F74C9E" w:rsidRDefault="00872A1E" w14:paraId="13CC8980" w14:textId="02B4F6CE">
      <w:pPr>
        <w:rPr>
          <w:rFonts w:ascii="Verdana Pro" w:hAnsi="Verdana Pro" w:cstheme="minorHAnsi"/>
          <w:szCs w:val="18"/>
        </w:rPr>
      </w:pPr>
      <w:r w:rsidRPr="008C2E02">
        <w:rPr>
          <w:rFonts w:ascii="Verdana Pro" w:hAnsi="Verdana Pro" w:cstheme="minorHAnsi"/>
          <w:szCs w:val="18"/>
        </w:rPr>
        <w:t xml:space="preserve">De vangstmogelijkheden voor 2024 zijn gebaseerd op het wetenschappelijk advies dat op 30 juni 2023 door de Internationale Raad voor Onderzoek aan de Zee (International Council fort he Exploration of </w:t>
      </w:r>
      <w:proofErr w:type="spellStart"/>
      <w:r w:rsidRPr="008C2E02">
        <w:rPr>
          <w:rFonts w:ascii="Verdana Pro" w:hAnsi="Verdana Pro" w:cstheme="minorHAnsi"/>
          <w:szCs w:val="18"/>
        </w:rPr>
        <w:t>the</w:t>
      </w:r>
      <w:proofErr w:type="spellEnd"/>
      <w:r w:rsidRPr="008C2E02">
        <w:rPr>
          <w:rFonts w:ascii="Verdana Pro" w:hAnsi="Verdana Pro" w:cstheme="minorHAnsi"/>
          <w:szCs w:val="18"/>
        </w:rPr>
        <w:t xml:space="preserve"> Sea, ICES) is gepubliceerd. Om de vangstmogelijkheden voor 2024 aan te kunnen passen, moet het advies waarop de vangstmogelijkheden destijds zijn gebaseerd worden aangepast. Door in deze herberekening de uitkomst van de benchmark mee te nemen ontstaat een aangepast vangstadvies voor 2024 als basis voor een besluit hierover. Adviezen voor 2025 kunnen namelijk niet worden gebruikt om vangstmogelijkheden voor 2024 aan te passen. Mijn inzet blijft gericht op een tussentijdse aanpassing van het tong-quotum voor 2024. Zoals de Tweede Kamer eerder is geïnformeerd (Kamerstuk 21501-32, nr. 1661), is voor een tussentijdse aanpassing van het akkoord overeenstemming tussen de </w:t>
      </w:r>
      <w:r w:rsidRPr="008C2E02" w:rsidR="00D818AB">
        <w:rPr>
          <w:rFonts w:ascii="Verdana Pro" w:hAnsi="Verdana Pro" w:cstheme="minorHAnsi"/>
          <w:szCs w:val="18"/>
        </w:rPr>
        <w:t>EU</w:t>
      </w:r>
      <w:r w:rsidRPr="008C2E02">
        <w:rPr>
          <w:rFonts w:ascii="Verdana Pro" w:hAnsi="Verdana Pro" w:cstheme="minorHAnsi"/>
          <w:szCs w:val="18"/>
        </w:rPr>
        <w:t xml:space="preserve"> en het Verenigd Koninkrijk nodig. In de diverse contacten met de Commissie blijf ik hier aandacht voor vragen. Ik zal </w:t>
      </w:r>
      <w:r w:rsidRPr="008C2E02" w:rsidR="00007438">
        <w:rPr>
          <w:rFonts w:ascii="Verdana Pro" w:hAnsi="Verdana Pro" w:cstheme="minorHAnsi"/>
          <w:szCs w:val="18"/>
        </w:rPr>
        <w:t xml:space="preserve">de Kamer </w:t>
      </w:r>
      <w:r w:rsidRPr="008C2E02">
        <w:rPr>
          <w:rFonts w:ascii="Verdana Pro" w:hAnsi="Verdana Pro" w:cstheme="minorHAnsi"/>
          <w:szCs w:val="18"/>
        </w:rPr>
        <w:t xml:space="preserve">over de voortgang hiervan blijven informeren. </w:t>
      </w:r>
    </w:p>
    <w:p w:rsidRPr="008C2E02" w:rsidR="00872A1E" w:rsidP="00F74C9E" w:rsidRDefault="00872A1E" w14:paraId="563F9248" w14:textId="77777777">
      <w:pPr>
        <w:rPr>
          <w:rFonts w:ascii="Verdana Pro" w:hAnsi="Verdana Pro" w:cstheme="minorHAnsi"/>
          <w:bCs/>
          <w:szCs w:val="18"/>
        </w:rPr>
      </w:pPr>
    </w:p>
    <w:p w:rsidRPr="008C2E02" w:rsidR="00872A1E" w:rsidP="00F74C9E" w:rsidRDefault="00872A1E" w14:paraId="0B6AB994" w14:textId="700EC65E">
      <w:pPr>
        <w:rPr>
          <w:rFonts w:ascii="Verdana Pro" w:hAnsi="Verdana Pro" w:cstheme="minorHAnsi"/>
          <w:i/>
          <w:iCs/>
          <w:szCs w:val="18"/>
        </w:rPr>
      </w:pPr>
      <w:r w:rsidRPr="008C2E02">
        <w:rPr>
          <w:rFonts w:ascii="Verdana Pro" w:hAnsi="Verdana Pro" w:cstheme="minorHAnsi"/>
          <w:i/>
          <w:iCs/>
          <w:szCs w:val="18"/>
        </w:rPr>
        <w:t xml:space="preserve">De leden van de BBB-fractie zien ten slotte dat het concurrentievermogen van verschillende sectoren in het gedrang komt door de oneerlijke concurrentie van buitenlandse producenten. Veel producten worden in het buitenland geproduceerd onder omstandigheden en met regels die ver achterblijven bij de Nederlandse situatie en regels. Ziet de minister een mogelijkheid om ook die oneerlijke concurrentie in Europa te bespreken? </w:t>
      </w:r>
    </w:p>
    <w:p w:rsidRPr="008C2E02" w:rsidR="00AD4AF5" w:rsidP="00F74C9E" w:rsidRDefault="00AD4AF5" w14:paraId="2FA96453" w14:textId="6FBBD7D8">
      <w:pPr>
        <w:rPr>
          <w:rFonts w:ascii="Verdana Pro" w:hAnsi="Verdana Pro" w:cstheme="minorHAnsi"/>
          <w:szCs w:val="18"/>
        </w:rPr>
      </w:pPr>
    </w:p>
    <w:p w:rsidRPr="008C2E02" w:rsidR="00F90A14" w:rsidP="00F74C9E" w:rsidRDefault="006E3F24" w14:paraId="09E5B584" w14:textId="00CAB0B2">
      <w:pPr>
        <w:rPr>
          <w:rFonts w:ascii="Verdana Pro" w:hAnsi="Verdana Pro" w:cstheme="minorHAnsi"/>
          <w:szCs w:val="18"/>
        </w:rPr>
      </w:pPr>
      <w:r w:rsidRPr="008C2E02">
        <w:rPr>
          <w:rFonts w:ascii="Verdana Pro" w:hAnsi="Verdana Pro" w:cstheme="minorHAnsi"/>
          <w:szCs w:val="18"/>
        </w:rPr>
        <w:t>Antwoord</w:t>
      </w:r>
    </w:p>
    <w:p w:rsidR="0031465B" w:rsidP="00F74C9E" w:rsidRDefault="00F54FBD" w14:paraId="3DD70107" w14:textId="77777777">
      <w:pPr>
        <w:rPr>
          <w:rFonts w:ascii="Verdana Pro" w:hAnsi="Verdana Pro" w:cstheme="minorHAnsi"/>
          <w:szCs w:val="18"/>
        </w:rPr>
      </w:pPr>
      <w:r w:rsidRPr="008C2E02">
        <w:rPr>
          <w:rFonts w:ascii="Verdana Pro" w:hAnsi="Verdana Pro" w:cstheme="minorHAnsi"/>
          <w:szCs w:val="18"/>
        </w:rPr>
        <w:t>Mijn inzet voor het GLB is dat het bijdraagt aan de lange termijn veerkracht en weerbaarheid van de agrarische sector in de EU door in te zetten op innovatie en het versterken van het concurrentievermogen. Dit moet tevens bijdragen aan een toekomstbestendige en weerbare landbouw, die beter voorbereid is op weer-</w:t>
      </w:r>
      <w:r w:rsidRPr="008C2E02" w:rsidR="00007438">
        <w:rPr>
          <w:rFonts w:ascii="Verdana Pro" w:hAnsi="Verdana Pro" w:cstheme="minorHAnsi"/>
          <w:szCs w:val="18"/>
        </w:rPr>
        <w:t xml:space="preserve"> en </w:t>
      </w:r>
      <w:r w:rsidRPr="008C2E02">
        <w:rPr>
          <w:rFonts w:ascii="Verdana Pro" w:hAnsi="Verdana Pro" w:cstheme="minorHAnsi"/>
          <w:szCs w:val="18"/>
        </w:rPr>
        <w:t xml:space="preserve">klimaatverandering, geopolitieke spanningen en veranderende vraag- </w:t>
      </w:r>
      <w:r w:rsidRPr="008C2E02" w:rsidR="00007438">
        <w:rPr>
          <w:rFonts w:ascii="Verdana Pro" w:hAnsi="Verdana Pro" w:cstheme="minorHAnsi"/>
          <w:szCs w:val="18"/>
        </w:rPr>
        <w:t xml:space="preserve">en </w:t>
      </w:r>
      <w:r w:rsidRPr="008C2E02">
        <w:rPr>
          <w:rFonts w:ascii="Verdana Pro" w:hAnsi="Verdana Pro" w:cstheme="minorHAnsi"/>
          <w:szCs w:val="18"/>
        </w:rPr>
        <w:t xml:space="preserve">aanbodontwikkelingen in de markt. Daarbij </w:t>
      </w:r>
      <w:r w:rsidR="009D43EB">
        <w:rPr>
          <w:rFonts w:ascii="Verdana Pro" w:hAnsi="Verdana Pro" w:cstheme="minorHAnsi"/>
          <w:szCs w:val="18"/>
        </w:rPr>
        <w:t xml:space="preserve">wijs ik ook </w:t>
      </w:r>
      <w:proofErr w:type="spellStart"/>
      <w:r w:rsidRPr="008C2E02">
        <w:rPr>
          <w:rFonts w:ascii="Verdana Pro" w:hAnsi="Verdana Pro" w:cstheme="minorHAnsi"/>
          <w:szCs w:val="18"/>
        </w:rPr>
        <w:t>ook</w:t>
      </w:r>
      <w:proofErr w:type="spellEnd"/>
      <w:r w:rsidRPr="008C2E02">
        <w:rPr>
          <w:rFonts w:ascii="Verdana Pro" w:hAnsi="Verdana Pro" w:cstheme="minorHAnsi"/>
          <w:szCs w:val="18"/>
        </w:rPr>
        <w:t xml:space="preserve"> in op het belang voor een gelijk speelveld. </w:t>
      </w:r>
    </w:p>
    <w:p w:rsidR="0031465B" w:rsidRDefault="0031465B" w14:paraId="05E1CEE9" w14:textId="77777777">
      <w:pPr>
        <w:spacing w:line="240" w:lineRule="auto"/>
        <w:rPr>
          <w:rFonts w:ascii="Verdana Pro" w:hAnsi="Verdana Pro" w:cstheme="minorHAnsi"/>
          <w:szCs w:val="18"/>
        </w:rPr>
      </w:pPr>
      <w:r>
        <w:rPr>
          <w:rFonts w:ascii="Verdana Pro" w:hAnsi="Verdana Pro" w:cstheme="minorHAnsi"/>
          <w:szCs w:val="18"/>
        </w:rPr>
        <w:br w:type="page"/>
      </w:r>
    </w:p>
    <w:p w:rsidRPr="008C2E02" w:rsidR="00F54FBD" w:rsidP="00F74C9E" w:rsidRDefault="00F54FBD" w14:paraId="403F84AD" w14:textId="7C4F3644">
      <w:pPr>
        <w:rPr>
          <w:rFonts w:ascii="Verdana Pro" w:hAnsi="Verdana Pro" w:cstheme="minorHAnsi"/>
          <w:szCs w:val="18"/>
        </w:rPr>
      </w:pPr>
      <w:r w:rsidRPr="008C2E02">
        <w:rPr>
          <w:rFonts w:ascii="Verdana Pro" w:hAnsi="Verdana Pro" w:cstheme="minorHAnsi"/>
          <w:szCs w:val="18"/>
        </w:rPr>
        <w:t xml:space="preserve">Naar verwachting staat het onderwerp “handelsgerelateerde landbouwvraagstukken” in oktober op de agenda van de Landbouw- en Visserijraad. Dat agendapunt ziet op handel met landen van buiten de EU. Bij die gelegenheid zal ik het belang van een gelijk speelveld benadrukken. </w:t>
      </w:r>
    </w:p>
    <w:p w:rsidRPr="008C2E02" w:rsidR="006E3F24" w:rsidP="00F74C9E" w:rsidRDefault="006E3F24" w14:paraId="3026B464" w14:textId="77777777">
      <w:pPr>
        <w:rPr>
          <w:rFonts w:ascii="Verdana Pro" w:hAnsi="Verdana Pro" w:cstheme="minorHAnsi"/>
          <w:szCs w:val="18"/>
        </w:rPr>
      </w:pPr>
    </w:p>
    <w:p w:rsidRPr="008C2E02" w:rsidR="00584BAC" w:rsidP="00F74C9E" w:rsidRDefault="00007438" w14:paraId="49DF9ABA" w14:textId="77777777">
      <w:pPr>
        <w:rPr>
          <w:rFonts w:ascii="Verdana Pro" w:hAnsi="Verdana Pro" w:cstheme="minorHAnsi"/>
          <w:szCs w:val="18"/>
        </w:rPr>
      </w:pPr>
      <w:r w:rsidRPr="008C2E02">
        <w:rPr>
          <w:rFonts w:ascii="Verdana Pro" w:hAnsi="Verdana Pro" w:cstheme="minorHAnsi"/>
          <w:szCs w:val="18"/>
        </w:rPr>
        <w:t>Hoogachtend,</w:t>
      </w:r>
    </w:p>
    <w:p w:rsidRPr="008C2E02" w:rsidR="00F71F9E" w:rsidP="00F74C9E" w:rsidRDefault="00F71F9E" w14:paraId="223FC08B" w14:textId="77777777">
      <w:pPr>
        <w:rPr>
          <w:rFonts w:ascii="Verdana Pro" w:hAnsi="Verdana Pro" w:cstheme="minorHAnsi"/>
          <w:szCs w:val="18"/>
        </w:rPr>
      </w:pPr>
    </w:p>
    <w:p w:rsidR="007239A1" w:rsidP="00F74C9E" w:rsidRDefault="007239A1" w14:paraId="02CA485A" w14:textId="77777777">
      <w:pPr>
        <w:rPr>
          <w:rFonts w:ascii="Verdana Pro" w:hAnsi="Verdana Pro" w:cstheme="minorHAnsi"/>
          <w:szCs w:val="18"/>
        </w:rPr>
      </w:pPr>
    </w:p>
    <w:p w:rsidR="00DD7A4D" w:rsidP="00F74C9E" w:rsidRDefault="00DD7A4D" w14:paraId="2926A100" w14:textId="77777777">
      <w:pPr>
        <w:rPr>
          <w:rFonts w:ascii="Verdana Pro" w:hAnsi="Verdana Pro" w:cstheme="minorHAnsi"/>
          <w:szCs w:val="18"/>
        </w:rPr>
      </w:pPr>
    </w:p>
    <w:p w:rsidRPr="008C2E02" w:rsidR="00DD7A4D" w:rsidP="00F74C9E" w:rsidRDefault="00DD7A4D" w14:paraId="1913DCD0" w14:textId="77777777">
      <w:pPr>
        <w:rPr>
          <w:rFonts w:ascii="Verdana Pro" w:hAnsi="Verdana Pro" w:cstheme="minorHAnsi"/>
          <w:szCs w:val="18"/>
        </w:rPr>
      </w:pPr>
    </w:p>
    <w:p w:rsidRPr="008C2E02" w:rsidR="007239A1" w:rsidP="00F74C9E" w:rsidRDefault="007239A1" w14:paraId="25464C7C" w14:textId="77777777">
      <w:pPr>
        <w:rPr>
          <w:rFonts w:ascii="Verdana Pro" w:hAnsi="Verdana Pro" w:cstheme="minorHAnsi"/>
          <w:szCs w:val="18"/>
        </w:rPr>
      </w:pPr>
    </w:p>
    <w:p w:rsidRPr="008C2E02" w:rsidR="007239A1" w:rsidP="00F74C9E" w:rsidRDefault="00007438" w14:paraId="14F0F5D6" w14:textId="77777777">
      <w:pPr>
        <w:rPr>
          <w:rFonts w:ascii="Verdana Pro" w:hAnsi="Verdana Pro" w:cstheme="minorHAnsi"/>
          <w:szCs w:val="18"/>
        </w:rPr>
      </w:pPr>
      <w:r w:rsidRPr="008C2E02">
        <w:rPr>
          <w:rFonts w:ascii="Verdana Pro" w:hAnsi="Verdana Pro" w:cstheme="minorHAnsi"/>
          <w:szCs w:val="18"/>
        </w:rPr>
        <w:t>Femke Marije Wiersma</w:t>
      </w:r>
    </w:p>
    <w:p w:rsidRPr="008C2E02" w:rsidR="00377C58" w:rsidP="00F74C9E" w:rsidRDefault="00007438" w14:paraId="4C29BD91" w14:textId="34A05841">
      <w:pPr>
        <w:rPr>
          <w:rFonts w:ascii="Verdana Pro" w:hAnsi="Verdana Pro" w:cstheme="minorHAnsi"/>
          <w:szCs w:val="18"/>
        </w:rPr>
      </w:pPr>
      <w:r w:rsidRPr="008C2E02">
        <w:rPr>
          <w:rFonts w:ascii="Verdana Pro" w:hAnsi="Verdana Pro" w:cstheme="minorHAnsi"/>
          <w:szCs w:val="18"/>
        </w:rPr>
        <w:t xml:space="preserve">Minister van </w:t>
      </w:r>
      <w:r w:rsidRPr="008C2E02" w:rsidR="00704E60">
        <w:rPr>
          <w:rFonts w:ascii="Verdana Pro" w:hAnsi="Verdana Pro" w:cstheme="minorHAnsi"/>
          <w:szCs w:val="18"/>
        </w:rPr>
        <w:t>Landbouw, Visserij, Voedselzekerheid en Natuur</w:t>
      </w:r>
    </w:p>
    <w:sectPr w:rsidRPr="008C2E02" w:rsidR="00377C5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FE1C8" w14:textId="77777777" w:rsidR="006715CA" w:rsidRDefault="006715CA">
      <w:r>
        <w:separator/>
      </w:r>
    </w:p>
    <w:p w14:paraId="7EE58287" w14:textId="77777777" w:rsidR="006715CA" w:rsidRDefault="006715CA"/>
  </w:endnote>
  <w:endnote w:type="continuationSeparator" w:id="0">
    <w:p w14:paraId="782E6B93" w14:textId="77777777" w:rsidR="006715CA" w:rsidRDefault="006715CA">
      <w:r>
        <w:continuationSeparator/>
      </w:r>
    </w:p>
    <w:p w14:paraId="27E1EDE0" w14:textId="77777777" w:rsidR="006715CA" w:rsidRDefault="00671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682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62CC7" w14:paraId="467CA6CB" w14:textId="77777777" w:rsidTr="00CA6A25">
      <w:trPr>
        <w:trHeight w:hRule="exact" w:val="240"/>
      </w:trPr>
      <w:tc>
        <w:tcPr>
          <w:tcW w:w="7601" w:type="dxa"/>
          <w:shd w:val="clear" w:color="auto" w:fill="auto"/>
        </w:tcPr>
        <w:p w14:paraId="4CFA989F" w14:textId="77777777" w:rsidR="00527BD4" w:rsidRDefault="00527BD4" w:rsidP="003F1F6B">
          <w:pPr>
            <w:pStyle w:val="Huisstijl-Rubricering"/>
          </w:pPr>
        </w:p>
      </w:tc>
      <w:tc>
        <w:tcPr>
          <w:tcW w:w="2156" w:type="dxa"/>
        </w:tcPr>
        <w:p w14:paraId="44BDF569" w14:textId="73E0C9C7" w:rsidR="00527BD4" w:rsidRPr="00645414" w:rsidRDefault="0000743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AB4A90">
              <w:t>20</w:t>
            </w:r>
          </w:fldSimple>
        </w:p>
      </w:tc>
    </w:tr>
  </w:tbl>
  <w:p w14:paraId="371797E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62CC7" w14:paraId="2A46A733" w14:textId="77777777" w:rsidTr="00CA6A25">
      <w:trPr>
        <w:trHeight w:hRule="exact" w:val="240"/>
      </w:trPr>
      <w:tc>
        <w:tcPr>
          <w:tcW w:w="7601" w:type="dxa"/>
          <w:shd w:val="clear" w:color="auto" w:fill="auto"/>
        </w:tcPr>
        <w:p w14:paraId="7A68CFC3" w14:textId="77777777" w:rsidR="00527BD4" w:rsidRDefault="00527BD4" w:rsidP="008C356D">
          <w:pPr>
            <w:pStyle w:val="Huisstijl-Rubricering"/>
          </w:pPr>
        </w:p>
      </w:tc>
      <w:tc>
        <w:tcPr>
          <w:tcW w:w="2170" w:type="dxa"/>
        </w:tcPr>
        <w:p w14:paraId="21F760BB" w14:textId="5E2DF994" w:rsidR="00527BD4" w:rsidRPr="00ED539E" w:rsidRDefault="0000743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AB4A90">
              <w:t>20</w:t>
            </w:r>
          </w:fldSimple>
        </w:p>
      </w:tc>
    </w:tr>
  </w:tbl>
  <w:p w14:paraId="73890B05" w14:textId="77777777" w:rsidR="00527BD4" w:rsidRPr="00BC3B53" w:rsidRDefault="00527BD4" w:rsidP="008C356D">
    <w:pPr>
      <w:pStyle w:val="Voettekst"/>
      <w:spacing w:line="240" w:lineRule="auto"/>
      <w:rPr>
        <w:sz w:val="2"/>
        <w:szCs w:val="2"/>
      </w:rPr>
    </w:pPr>
  </w:p>
  <w:p w14:paraId="6B78A13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8BB06" w14:textId="77777777" w:rsidR="006715CA" w:rsidRDefault="006715CA">
      <w:r>
        <w:separator/>
      </w:r>
    </w:p>
    <w:p w14:paraId="45FB7A0B" w14:textId="77777777" w:rsidR="006715CA" w:rsidRDefault="006715CA"/>
  </w:footnote>
  <w:footnote w:type="continuationSeparator" w:id="0">
    <w:p w14:paraId="39EC381A" w14:textId="77777777" w:rsidR="006715CA" w:rsidRDefault="006715CA">
      <w:r>
        <w:continuationSeparator/>
      </w:r>
    </w:p>
    <w:p w14:paraId="36310F58" w14:textId="77777777" w:rsidR="006715CA" w:rsidRDefault="006715CA"/>
  </w:footnote>
  <w:footnote w:id="1">
    <w:p w14:paraId="5B712536" w14:textId="4637448A" w:rsidR="00AE4B4E" w:rsidRPr="00DD7A4D" w:rsidRDefault="00AE4B4E">
      <w:pPr>
        <w:pStyle w:val="Voetnoottekst"/>
        <w:rPr>
          <w:szCs w:val="13"/>
        </w:rPr>
      </w:pPr>
      <w:r w:rsidRPr="00DD7A4D">
        <w:rPr>
          <w:rStyle w:val="Voetnootmarkering"/>
          <w:szCs w:val="13"/>
        </w:rPr>
        <w:footnoteRef/>
      </w:r>
      <w:r w:rsidRPr="00DD7A4D">
        <w:rPr>
          <w:szCs w:val="13"/>
        </w:rPr>
        <w:t xml:space="preserve"> </w:t>
      </w:r>
      <w:hyperlink r:id="rId1">
        <w:r w:rsidRPr="00DD7A4D">
          <w:rPr>
            <w:rStyle w:val="Hyperlink"/>
            <w:szCs w:val="13"/>
          </w:rPr>
          <w:t>Bronbestand met gemelde veeschade Bij12</w:t>
        </w:r>
      </w:hyperlink>
    </w:p>
  </w:footnote>
  <w:footnote w:id="2">
    <w:p w14:paraId="09424F86" w14:textId="27E98D25" w:rsidR="00137186" w:rsidRPr="00DD7A4D" w:rsidRDefault="00137186">
      <w:pPr>
        <w:pStyle w:val="Voetnoottekst"/>
        <w:rPr>
          <w:szCs w:val="13"/>
        </w:rPr>
      </w:pPr>
      <w:r w:rsidRPr="00DD7A4D">
        <w:rPr>
          <w:rStyle w:val="Voetnootmarkering"/>
          <w:szCs w:val="13"/>
        </w:rPr>
        <w:t>2</w:t>
      </w:r>
      <w:r w:rsidRPr="00DD7A4D">
        <w:rPr>
          <w:szCs w:val="13"/>
        </w:rPr>
        <w:t xml:space="preserve"> </w:t>
      </w:r>
      <w:hyperlink r:id="rId2" w:history="1">
        <w:r w:rsidRPr="00DD7A4D">
          <w:rPr>
            <w:rStyle w:val="Hyperlink"/>
            <w:szCs w:val="13"/>
          </w:rPr>
          <w:t>Wolvenplan 24022018 (bij12.nl)</w:t>
        </w:r>
      </w:hyperlink>
    </w:p>
  </w:footnote>
  <w:footnote w:id="3">
    <w:p w14:paraId="4DAEB9FE" w14:textId="2D4E55DB" w:rsidR="00137186" w:rsidRPr="00DD7A4D" w:rsidRDefault="00137186">
      <w:pPr>
        <w:pStyle w:val="Voetnoottekst"/>
        <w:rPr>
          <w:szCs w:val="13"/>
        </w:rPr>
      </w:pPr>
      <w:r w:rsidRPr="00DD7A4D">
        <w:rPr>
          <w:rStyle w:val="Voetnootmarkering"/>
          <w:szCs w:val="13"/>
        </w:rPr>
        <w:t>3</w:t>
      </w:r>
      <w:r w:rsidRPr="00DD7A4D">
        <w:rPr>
          <w:szCs w:val="13"/>
        </w:rPr>
        <w:t xml:space="preserve"> </w:t>
      </w:r>
      <w:hyperlink r:id="rId3" w:history="1">
        <w:r w:rsidRPr="00DD7A4D">
          <w:rPr>
            <w:rStyle w:val="Hyperlink"/>
            <w:szCs w:val="13"/>
          </w:rPr>
          <w:t>Wolvenschade melden – Bij12</w:t>
        </w:r>
      </w:hyperlink>
    </w:p>
  </w:footnote>
  <w:footnote w:id="4">
    <w:p w14:paraId="17C6E121" w14:textId="0B0D02C5" w:rsidR="0034248B" w:rsidRPr="00DD7A4D" w:rsidRDefault="0034248B" w:rsidP="0034248B">
      <w:pPr>
        <w:rPr>
          <w:sz w:val="13"/>
          <w:szCs w:val="13"/>
        </w:rPr>
      </w:pPr>
      <w:r w:rsidRPr="00DD7A4D">
        <w:rPr>
          <w:rStyle w:val="Voetnootmarkering"/>
          <w:sz w:val="13"/>
          <w:szCs w:val="13"/>
        </w:rPr>
        <w:footnoteRef/>
      </w:r>
      <w:r w:rsidRPr="00DD7A4D">
        <w:rPr>
          <w:sz w:val="13"/>
          <w:szCs w:val="13"/>
        </w:rPr>
        <w:t xml:space="preserve"> </w:t>
      </w:r>
      <w:hyperlink r:id="rId4" w:history="1">
        <w:r w:rsidRPr="00DD7A4D">
          <w:rPr>
            <w:rStyle w:val="Hyperlink"/>
            <w:sz w:val="13"/>
            <w:szCs w:val="13"/>
          </w:rPr>
          <w:t>Pulse trawling advice released (ices.dk)</w:t>
        </w:r>
      </w:hyperlink>
    </w:p>
    <w:p w14:paraId="5A455EA8" w14:textId="43B76037" w:rsidR="0034248B" w:rsidRPr="00DD7A4D" w:rsidRDefault="0034248B">
      <w:pPr>
        <w:pStyle w:val="Voetnoottekst"/>
        <w:rPr>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62CC7" w14:paraId="599C3650" w14:textId="77777777" w:rsidTr="00A50CF6">
      <w:tc>
        <w:tcPr>
          <w:tcW w:w="2156" w:type="dxa"/>
          <w:shd w:val="clear" w:color="auto" w:fill="auto"/>
        </w:tcPr>
        <w:p w14:paraId="55D14DA2" w14:textId="77777777" w:rsidR="00527BD4" w:rsidRPr="005819CE" w:rsidRDefault="00007438" w:rsidP="00A50CF6">
          <w:pPr>
            <w:pStyle w:val="Huisstijl-Adres"/>
            <w:rPr>
              <w:b/>
            </w:rPr>
          </w:pPr>
          <w:r>
            <w:rPr>
              <w:b/>
            </w:rPr>
            <w:t>Directoraat-generaal Agro</w:t>
          </w:r>
          <w:r w:rsidRPr="005819CE">
            <w:rPr>
              <w:b/>
            </w:rPr>
            <w:br/>
          </w:r>
          <w:r>
            <w:t xml:space="preserve">Directie Europees, Internationaal en Agro economisch beleid </w:t>
          </w:r>
        </w:p>
      </w:tc>
    </w:tr>
    <w:tr w:rsidR="00962CC7" w14:paraId="1D7D6815" w14:textId="77777777" w:rsidTr="00A50CF6">
      <w:trPr>
        <w:trHeight w:hRule="exact" w:val="200"/>
      </w:trPr>
      <w:tc>
        <w:tcPr>
          <w:tcW w:w="2156" w:type="dxa"/>
          <w:shd w:val="clear" w:color="auto" w:fill="auto"/>
        </w:tcPr>
        <w:p w14:paraId="58DC7B92" w14:textId="77777777" w:rsidR="00527BD4" w:rsidRPr="005819CE" w:rsidRDefault="00527BD4" w:rsidP="00A50CF6"/>
      </w:tc>
    </w:tr>
    <w:tr w:rsidR="00962CC7" w14:paraId="65A39034" w14:textId="77777777" w:rsidTr="00502512">
      <w:trPr>
        <w:trHeight w:hRule="exact" w:val="774"/>
      </w:trPr>
      <w:tc>
        <w:tcPr>
          <w:tcW w:w="2156" w:type="dxa"/>
          <w:shd w:val="clear" w:color="auto" w:fill="auto"/>
        </w:tcPr>
        <w:p w14:paraId="6F0EB183" w14:textId="77777777" w:rsidR="00527BD4" w:rsidRDefault="00007438" w:rsidP="003A5290">
          <w:pPr>
            <w:pStyle w:val="Huisstijl-Kopje"/>
          </w:pPr>
          <w:r>
            <w:t>Ons kenmerk</w:t>
          </w:r>
        </w:p>
        <w:p w14:paraId="21BCDE29" w14:textId="77777777" w:rsidR="00527BD4" w:rsidRPr="005819CE" w:rsidRDefault="00007438"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87073255</w:t>
              </w:r>
              <w:r w:rsidR="00F90A14">
                <w:rPr>
                  <w:b w:val="0"/>
                </w:rPr>
                <w:fldChar w:fldCharType="end"/>
              </w:r>
            </w:sdtContent>
          </w:sdt>
        </w:p>
      </w:tc>
    </w:tr>
  </w:tbl>
  <w:p w14:paraId="4EDFF567" w14:textId="77777777" w:rsidR="00527BD4" w:rsidRDefault="00527BD4" w:rsidP="008C356D"/>
  <w:p w14:paraId="00D65A72" w14:textId="77777777" w:rsidR="00527BD4" w:rsidRPr="00740712" w:rsidRDefault="00527BD4" w:rsidP="008C356D"/>
  <w:p w14:paraId="3A587BB7" w14:textId="77777777" w:rsidR="00527BD4" w:rsidRPr="00217880" w:rsidRDefault="00527BD4" w:rsidP="008C356D">
    <w:pPr>
      <w:spacing w:line="0" w:lineRule="atLeast"/>
      <w:rPr>
        <w:sz w:val="2"/>
        <w:szCs w:val="2"/>
      </w:rPr>
    </w:pPr>
  </w:p>
  <w:p w14:paraId="6F8EED13" w14:textId="77777777" w:rsidR="00527BD4" w:rsidRDefault="00527BD4" w:rsidP="004F44C2">
    <w:pPr>
      <w:pStyle w:val="Koptekst"/>
      <w:rPr>
        <w:rFonts w:cs="Verdana-Bold"/>
        <w:b/>
        <w:bCs/>
        <w:smallCaps/>
        <w:szCs w:val="18"/>
      </w:rPr>
    </w:pPr>
  </w:p>
  <w:p w14:paraId="5929F626" w14:textId="77777777" w:rsidR="00527BD4" w:rsidRDefault="00527BD4" w:rsidP="004F44C2"/>
  <w:p w14:paraId="39D50093" w14:textId="77777777" w:rsidR="00527BD4" w:rsidRPr="00740712" w:rsidRDefault="00527BD4" w:rsidP="004F44C2"/>
  <w:p w14:paraId="3B83C90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62CC7" w14:paraId="6525F18F" w14:textId="77777777" w:rsidTr="00751A6A">
      <w:trPr>
        <w:trHeight w:val="2636"/>
      </w:trPr>
      <w:tc>
        <w:tcPr>
          <w:tcW w:w="737" w:type="dxa"/>
          <w:shd w:val="clear" w:color="auto" w:fill="auto"/>
        </w:tcPr>
        <w:p w14:paraId="062B294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DC794A" w14:textId="04AECAF0" w:rsidR="00527BD4" w:rsidRDefault="00BF6ECD" w:rsidP="00D0609E">
          <w:pPr>
            <w:framePr w:w="6340" w:h="2750" w:hRule="exact" w:hSpace="180" w:wrap="around" w:vAnchor="page" w:hAnchor="text" w:x="3873" w:y="-140"/>
            <w:spacing w:line="240" w:lineRule="auto"/>
          </w:pPr>
          <w:r>
            <w:t xml:space="preserve">  </w:t>
          </w:r>
          <w:r w:rsidR="00007438">
            <w:rPr>
              <w:noProof/>
              <w:szCs w:val="18"/>
            </w:rPr>
            <w:drawing>
              <wp:inline distT="0" distB="0" distL="0" distR="0" wp14:anchorId="3F8877C2" wp14:editId="71672A0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BB0E771" w14:textId="77777777" w:rsidR="00527BD4" w:rsidRDefault="00527BD4" w:rsidP="00D0609E">
    <w:pPr>
      <w:framePr w:w="6340" w:h="2750" w:hRule="exact" w:hSpace="180" w:wrap="around" w:vAnchor="page" w:hAnchor="text" w:x="3873" w:y="-140"/>
    </w:pPr>
  </w:p>
  <w:p w14:paraId="4CABDAD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62CC7" w:rsidRPr="00AD4AF5" w14:paraId="0B4317CB" w14:textId="77777777" w:rsidTr="00A50CF6">
      <w:tc>
        <w:tcPr>
          <w:tcW w:w="2160" w:type="dxa"/>
          <w:shd w:val="clear" w:color="auto" w:fill="auto"/>
        </w:tcPr>
        <w:p w14:paraId="77F7C053" w14:textId="77777777" w:rsidR="00527BD4" w:rsidRPr="005819CE" w:rsidRDefault="00007438" w:rsidP="00A50CF6">
          <w:pPr>
            <w:pStyle w:val="Huisstijl-Adres"/>
            <w:rPr>
              <w:b/>
            </w:rPr>
          </w:pPr>
          <w:r>
            <w:rPr>
              <w:b/>
            </w:rPr>
            <w:t>Directoraat-generaal Agro</w:t>
          </w:r>
          <w:r w:rsidRPr="005819CE">
            <w:rPr>
              <w:b/>
            </w:rPr>
            <w:br/>
          </w:r>
          <w:r>
            <w:t xml:space="preserve">Directie Europees, Internationaal en Agro economisch beleid </w:t>
          </w:r>
        </w:p>
        <w:p w14:paraId="769A15E7" w14:textId="77777777" w:rsidR="00527BD4" w:rsidRPr="00BE5ED9" w:rsidRDefault="00007438" w:rsidP="00A50CF6">
          <w:pPr>
            <w:pStyle w:val="Huisstijl-Adres"/>
          </w:pPr>
          <w:r>
            <w:rPr>
              <w:b/>
            </w:rPr>
            <w:t>Bezoekadres</w:t>
          </w:r>
          <w:r>
            <w:rPr>
              <w:b/>
            </w:rPr>
            <w:br/>
          </w:r>
          <w:r>
            <w:t>Bezuidenhoutseweg 73</w:t>
          </w:r>
          <w:r w:rsidRPr="005819CE">
            <w:br/>
          </w:r>
          <w:r>
            <w:t>2594 AC Den Haag</w:t>
          </w:r>
        </w:p>
        <w:p w14:paraId="10473289" w14:textId="77777777" w:rsidR="00EF495B" w:rsidRDefault="00007438" w:rsidP="0098788A">
          <w:pPr>
            <w:pStyle w:val="Huisstijl-Adres"/>
          </w:pPr>
          <w:r>
            <w:rPr>
              <w:b/>
            </w:rPr>
            <w:t>Postadres</w:t>
          </w:r>
          <w:r>
            <w:rPr>
              <w:b/>
            </w:rPr>
            <w:br/>
          </w:r>
          <w:r>
            <w:t>Postbus 20401</w:t>
          </w:r>
          <w:r w:rsidRPr="005819CE">
            <w:br/>
            <w:t>2500 E</w:t>
          </w:r>
          <w:r>
            <w:t>K</w:t>
          </w:r>
          <w:r w:rsidRPr="005819CE">
            <w:t xml:space="preserve"> Den Haag</w:t>
          </w:r>
        </w:p>
        <w:p w14:paraId="166A6FBD" w14:textId="77777777" w:rsidR="00556BEE" w:rsidRPr="005B3814" w:rsidRDefault="00007438" w:rsidP="0098788A">
          <w:pPr>
            <w:pStyle w:val="Huisstijl-Adres"/>
          </w:pPr>
          <w:r>
            <w:rPr>
              <w:b/>
            </w:rPr>
            <w:t>Overheidsidentificatienr</w:t>
          </w:r>
          <w:r>
            <w:rPr>
              <w:b/>
            </w:rPr>
            <w:br/>
          </w:r>
          <w:r w:rsidR="00BA129E">
            <w:rPr>
              <w:rFonts w:cs="Agrofont"/>
              <w:iCs/>
            </w:rPr>
            <w:t>00000001858272854000</w:t>
          </w:r>
        </w:p>
        <w:p w14:paraId="1A034A38" w14:textId="3C6DEB9A" w:rsidR="00527BD4" w:rsidRPr="00F74C9E" w:rsidRDefault="0000743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62CC7" w:rsidRPr="00AD4AF5" w14:paraId="6B8E3105" w14:textId="77777777" w:rsidTr="00A50CF6">
      <w:trPr>
        <w:trHeight w:hRule="exact" w:val="200"/>
      </w:trPr>
      <w:tc>
        <w:tcPr>
          <w:tcW w:w="2160" w:type="dxa"/>
          <w:shd w:val="clear" w:color="auto" w:fill="auto"/>
        </w:tcPr>
        <w:p w14:paraId="27F48B3B" w14:textId="77777777" w:rsidR="00527BD4" w:rsidRPr="00872A1E" w:rsidRDefault="00527BD4" w:rsidP="00A50CF6"/>
      </w:tc>
    </w:tr>
    <w:tr w:rsidR="00962CC7" w14:paraId="5BB51EC9" w14:textId="77777777" w:rsidTr="00A50CF6">
      <w:tc>
        <w:tcPr>
          <w:tcW w:w="2160" w:type="dxa"/>
          <w:shd w:val="clear" w:color="auto" w:fill="auto"/>
        </w:tcPr>
        <w:p w14:paraId="48FB7DCF" w14:textId="77777777" w:rsidR="000C0163" w:rsidRPr="005819CE" w:rsidRDefault="00007438" w:rsidP="000C0163">
          <w:pPr>
            <w:pStyle w:val="Huisstijl-Kopje"/>
          </w:pPr>
          <w:r>
            <w:t>Ons kenmerk</w:t>
          </w:r>
          <w:r w:rsidRPr="005819CE">
            <w:t xml:space="preserve"> </w:t>
          </w:r>
        </w:p>
        <w:p w14:paraId="3BA8F468" w14:textId="023ED7C1" w:rsidR="00527BD4" w:rsidRPr="005819CE" w:rsidRDefault="00007438" w:rsidP="00F74C9E">
          <w:pPr>
            <w:pStyle w:val="Huisstijl-Gegeven"/>
          </w:pPr>
          <w:r>
            <w:t>DGA-EIA /</w:t>
          </w:r>
          <w:r w:rsidR="00486354">
            <w:t xml:space="preserve"> </w:t>
          </w:r>
          <w:r>
            <w:t>87073255</w:t>
          </w:r>
        </w:p>
      </w:tc>
    </w:tr>
  </w:tbl>
  <w:p w14:paraId="4E6AD92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62CC7" w14:paraId="238283EB" w14:textId="77777777" w:rsidTr="009E2051">
      <w:trPr>
        <w:trHeight w:val="400"/>
      </w:trPr>
      <w:tc>
        <w:tcPr>
          <w:tcW w:w="7520" w:type="dxa"/>
          <w:gridSpan w:val="2"/>
          <w:shd w:val="clear" w:color="auto" w:fill="auto"/>
        </w:tcPr>
        <w:p w14:paraId="7419F96B" w14:textId="77777777" w:rsidR="00527BD4" w:rsidRPr="00BC3B53" w:rsidRDefault="00007438" w:rsidP="00A50CF6">
          <w:pPr>
            <w:pStyle w:val="Huisstijl-Retouradres"/>
          </w:pPr>
          <w:r>
            <w:t>&gt; Retouradres Postbus 20401 2500 EK Den Haag</w:t>
          </w:r>
        </w:p>
      </w:tc>
    </w:tr>
    <w:tr w:rsidR="00962CC7" w14:paraId="1701B423" w14:textId="77777777" w:rsidTr="009E2051">
      <w:tc>
        <w:tcPr>
          <w:tcW w:w="7520" w:type="dxa"/>
          <w:gridSpan w:val="2"/>
          <w:shd w:val="clear" w:color="auto" w:fill="auto"/>
        </w:tcPr>
        <w:p w14:paraId="610BA68F" w14:textId="77777777" w:rsidR="00527BD4" w:rsidRPr="00983E8F" w:rsidRDefault="00527BD4" w:rsidP="00A50CF6">
          <w:pPr>
            <w:pStyle w:val="Huisstijl-Rubricering"/>
          </w:pPr>
        </w:p>
      </w:tc>
    </w:tr>
    <w:tr w:rsidR="00962CC7" w14:paraId="1698970F" w14:textId="77777777" w:rsidTr="009E2051">
      <w:trPr>
        <w:trHeight w:hRule="exact" w:val="2440"/>
      </w:trPr>
      <w:tc>
        <w:tcPr>
          <w:tcW w:w="7520" w:type="dxa"/>
          <w:gridSpan w:val="2"/>
          <w:shd w:val="clear" w:color="auto" w:fill="auto"/>
        </w:tcPr>
        <w:p w14:paraId="31F11499" w14:textId="77777777" w:rsidR="00F74C9E" w:rsidRDefault="00007438" w:rsidP="00A50CF6">
          <w:pPr>
            <w:pStyle w:val="Huisstijl-NAW"/>
          </w:pPr>
          <w:r>
            <w:t xml:space="preserve">De Voorzitter van de Tweede Kamer </w:t>
          </w:r>
        </w:p>
        <w:p w14:paraId="376863AE" w14:textId="06958A8E" w:rsidR="00527BD4" w:rsidRDefault="00007438" w:rsidP="00A50CF6">
          <w:pPr>
            <w:pStyle w:val="Huisstijl-NAW"/>
          </w:pPr>
          <w:r>
            <w:t>der Staten-Generaal</w:t>
          </w:r>
        </w:p>
        <w:p w14:paraId="3AC4D032" w14:textId="77777777" w:rsidR="00962CC7" w:rsidRDefault="00007438">
          <w:pPr>
            <w:pStyle w:val="Huisstijl-NAW"/>
          </w:pPr>
          <w:r>
            <w:t>Prinses Irenestraat 6</w:t>
          </w:r>
        </w:p>
        <w:p w14:paraId="2B73DAAB" w14:textId="77777777" w:rsidR="00962CC7" w:rsidRDefault="00007438">
          <w:pPr>
            <w:pStyle w:val="Huisstijl-NAW"/>
          </w:pPr>
          <w:r>
            <w:t>2595 BD DEN HAAG</w:t>
          </w:r>
          <w:r w:rsidR="00486354">
            <w:t xml:space="preserve"> </w:t>
          </w:r>
        </w:p>
      </w:tc>
    </w:tr>
    <w:tr w:rsidR="00962CC7" w14:paraId="3674C787" w14:textId="77777777" w:rsidTr="009E2051">
      <w:trPr>
        <w:trHeight w:hRule="exact" w:val="400"/>
      </w:trPr>
      <w:tc>
        <w:tcPr>
          <w:tcW w:w="7520" w:type="dxa"/>
          <w:gridSpan w:val="2"/>
          <w:shd w:val="clear" w:color="auto" w:fill="auto"/>
        </w:tcPr>
        <w:p w14:paraId="76E7D21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62CC7" w14:paraId="3349B8A2" w14:textId="77777777" w:rsidTr="009E2051">
      <w:trPr>
        <w:trHeight w:val="240"/>
      </w:trPr>
      <w:tc>
        <w:tcPr>
          <w:tcW w:w="900" w:type="dxa"/>
          <w:shd w:val="clear" w:color="auto" w:fill="auto"/>
        </w:tcPr>
        <w:p w14:paraId="39175EFC" w14:textId="77777777" w:rsidR="00527BD4" w:rsidRPr="007709EF" w:rsidRDefault="00007438" w:rsidP="00A50CF6">
          <w:pPr>
            <w:rPr>
              <w:szCs w:val="18"/>
            </w:rPr>
          </w:pPr>
          <w:r>
            <w:rPr>
              <w:szCs w:val="18"/>
            </w:rPr>
            <w:t>Datum</w:t>
          </w:r>
        </w:p>
      </w:tc>
      <w:tc>
        <w:tcPr>
          <w:tcW w:w="6620" w:type="dxa"/>
          <w:shd w:val="clear" w:color="auto" w:fill="auto"/>
        </w:tcPr>
        <w:p w14:paraId="50A3B453" w14:textId="265E7BA4" w:rsidR="00527BD4" w:rsidRPr="007709EF" w:rsidRDefault="0031465B" w:rsidP="00A50CF6">
          <w:r>
            <w:t>19 september 2024</w:t>
          </w:r>
        </w:p>
      </w:tc>
    </w:tr>
    <w:tr w:rsidR="00962CC7" w14:paraId="0B3A8E5C" w14:textId="77777777" w:rsidTr="009E2051">
      <w:trPr>
        <w:trHeight w:val="240"/>
      </w:trPr>
      <w:tc>
        <w:tcPr>
          <w:tcW w:w="900" w:type="dxa"/>
          <w:shd w:val="clear" w:color="auto" w:fill="auto"/>
        </w:tcPr>
        <w:p w14:paraId="2E3CE895" w14:textId="77777777" w:rsidR="00527BD4" w:rsidRPr="007709EF" w:rsidRDefault="00007438" w:rsidP="00A50CF6">
          <w:pPr>
            <w:rPr>
              <w:szCs w:val="18"/>
            </w:rPr>
          </w:pPr>
          <w:r>
            <w:rPr>
              <w:szCs w:val="18"/>
            </w:rPr>
            <w:t>Betreft</w:t>
          </w:r>
        </w:p>
      </w:tc>
      <w:tc>
        <w:tcPr>
          <w:tcW w:w="6620" w:type="dxa"/>
          <w:shd w:val="clear" w:color="auto" w:fill="auto"/>
        </w:tcPr>
        <w:p w14:paraId="71B36BC6" w14:textId="77777777" w:rsidR="00527BD4" w:rsidRPr="007709EF" w:rsidRDefault="00007438" w:rsidP="00A50CF6">
          <w:r>
            <w:t>Beantwoording vragen schriftelijk overleg Landbouw- en Visserijraad 23 september 2024</w:t>
          </w:r>
        </w:p>
      </w:tc>
    </w:tr>
  </w:tbl>
  <w:p w14:paraId="6074039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5667FE0">
      <w:start w:val="1"/>
      <w:numFmt w:val="bullet"/>
      <w:pStyle w:val="Lijstopsomteken"/>
      <w:lvlText w:val="•"/>
      <w:lvlJc w:val="left"/>
      <w:pPr>
        <w:tabs>
          <w:tab w:val="num" w:pos="227"/>
        </w:tabs>
        <w:ind w:left="227" w:hanging="227"/>
      </w:pPr>
      <w:rPr>
        <w:rFonts w:ascii="Verdana" w:hAnsi="Verdana" w:hint="default"/>
        <w:sz w:val="18"/>
        <w:szCs w:val="18"/>
      </w:rPr>
    </w:lvl>
    <w:lvl w:ilvl="1" w:tplc="193686AC" w:tentative="1">
      <w:start w:val="1"/>
      <w:numFmt w:val="bullet"/>
      <w:lvlText w:val="o"/>
      <w:lvlJc w:val="left"/>
      <w:pPr>
        <w:tabs>
          <w:tab w:val="num" w:pos="1440"/>
        </w:tabs>
        <w:ind w:left="1440" w:hanging="360"/>
      </w:pPr>
      <w:rPr>
        <w:rFonts w:ascii="Courier New" w:hAnsi="Courier New" w:cs="Courier New" w:hint="default"/>
      </w:rPr>
    </w:lvl>
    <w:lvl w:ilvl="2" w:tplc="02D03FEC" w:tentative="1">
      <w:start w:val="1"/>
      <w:numFmt w:val="bullet"/>
      <w:lvlText w:val=""/>
      <w:lvlJc w:val="left"/>
      <w:pPr>
        <w:tabs>
          <w:tab w:val="num" w:pos="2160"/>
        </w:tabs>
        <w:ind w:left="2160" w:hanging="360"/>
      </w:pPr>
      <w:rPr>
        <w:rFonts w:ascii="Wingdings" w:hAnsi="Wingdings" w:hint="default"/>
      </w:rPr>
    </w:lvl>
    <w:lvl w:ilvl="3" w:tplc="CDAE0A6C" w:tentative="1">
      <w:start w:val="1"/>
      <w:numFmt w:val="bullet"/>
      <w:lvlText w:val=""/>
      <w:lvlJc w:val="left"/>
      <w:pPr>
        <w:tabs>
          <w:tab w:val="num" w:pos="2880"/>
        </w:tabs>
        <w:ind w:left="2880" w:hanging="360"/>
      </w:pPr>
      <w:rPr>
        <w:rFonts w:ascii="Symbol" w:hAnsi="Symbol" w:hint="default"/>
      </w:rPr>
    </w:lvl>
    <w:lvl w:ilvl="4" w:tplc="37087A4A" w:tentative="1">
      <w:start w:val="1"/>
      <w:numFmt w:val="bullet"/>
      <w:lvlText w:val="o"/>
      <w:lvlJc w:val="left"/>
      <w:pPr>
        <w:tabs>
          <w:tab w:val="num" w:pos="3600"/>
        </w:tabs>
        <w:ind w:left="3600" w:hanging="360"/>
      </w:pPr>
      <w:rPr>
        <w:rFonts w:ascii="Courier New" w:hAnsi="Courier New" w:cs="Courier New" w:hint="default"/>
      </w:rPr>
    </w:lvl>
    <w:lvl w:ilvl="5" w:tplc="EE641E68" w:tentative="1">
      <w:start w:val="1"/>
      <w:numFmt w:val="bullet"/>
      <w:lvlText w:val=""/>
      <w:lvlJc w:val="left"/>
      <w:pPr>
        <w:tabs>
          <w:tab w:val="num" w:pos="4320"/>
        </w:tabs>
        <w:ind w:left="4320" w:hanging="360"/>
      </w:pPr>
      <w:rPr>
        <w:rFonts w:ascii="Wingdings" w:hAnsi="Wingdings" w:hint="default"/>
      </w:rPr>
    </w:lvl>
    <w:lvl w:ilvl="6" w:tplc="F09875FA" w:tentative="1">
      <w:start w:val="1"/>
      <w:numFmt w:val="bullet"/>
      <w:lvlText w:val=""/>
      <w:lvlJc w:val="left"/>
      <w:pPr>
        <w:tabs>
          <w:tab w:val="num" w:pos="5040"/>
        </w:tabs>
        <w:ind w:left="5040" w:hanging="360"/>
      </w:pPr>
      <w:rPr>
        <w:rFonts w:ascii="Symbol" w:hAnsi="Symbol" w:hint="default"/>
      </w:rPr>
    </w:lvl>
    <w:lvl w:ilvl="7" w:tplc="7408F8C6" w:tentative="1">
      <w:start w:val="1"/>
      <w:numFmt w:val="bullet"/>
      <w:lvlText w:val="o"/>
      <w:lvlJc w:val="left"/>
      <w:pPr>
        <w:tabs>
          <w:tab w:val="num" w:pos="5760"/>
        </w:tabs>
        <w:ind w:left="5760" w:hanging="360"/>
      </w:pPr>
      <w:rPr>
        <w:rFonts w:ascii="Courier New" w:hAnsi="Courier New" w:cs="Courier New" w:hint="default"/>
      </w:rPr>
    </w:lvl>
    <w:lvl w:ilvl="8" w:tplc="4EEC32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7FA9F3C">
      <w:start w:val="1"/>
      <w:numFmt w:val="bullet"/>
      <w:pStyle w:val="Lijstopsomteken2"/>
      <w:lvlText w:val="–"/>
      <w:lvlJc w:val="left"/>
      <w:pPr>
        <w:tabs>
          <w:tab w:val="num" w:pos="227"/>
        </w:tabs>
        <w:ind w:left="227" w:firstLine="0"/>
      </w:pPr>
      <w:rPr>
        <w:rFonts w:ascii="Verdana" w:hAnsi="Verdana" w:hint="default"/>
      </w:rPr>
    </w:lvl>
    <w:lvl w:ilvl="1" w:tplc="53CAE698" w:tentative="1">
      <w:start w:val="1"/>
      <w:numFmt w:val="bullet"/>
      <w:lvlText w:val="o"/>
      <w:lvlJc w:val="left"/>
      <w:pPr>
        <w:tabs>
          <w:tab w:val="num" w:pos="1440"/>
        </w:tabs>
        <w:ind w:left="1440" w:hanging="360"/>
      </w:pPr>
      <w:rPr>
        <w:rFonts w:ascii="Courier New" w:hAnsi="Courier New" w:cs="Courier New" w:hint="default"/>
      </w:rPr>
    </w:lvl>
    <w:lvl w:ilvl="2" w:tplc="1AE2922E" w:tentative="1">
      <w:start w:val="1"/>
      <w:numFmt w:val="bullet"/>
      <w:lvlText w:val=""/>
      <w:lvlJc w:val="left"/>
      <w:pPr>
        <w:tabs>
          <w:tab w:val="num" w:pos="2160"/>
        </w:tabs>
        <w:ind w:left="2160" w:hanging="360"/>
      </w:pPr>
      <w:rPr>
        <w:rFonts w:ascii="Wingdings" w:hAnsi="Wingdings" w:hint="default"/>
      </w:rPr>
    </w:lvl>
    <w:lvl w:ilvl="3" w:tplc="77964F52" w:tentative="1">
      <w:start w:val="1"/>
      <w:numFmt w:val="bullet"/>
      <w:lvlText w:val=""/>
      <w:lvlJc w:val="left"/>
      <w:pPr>
        <w:tabs>
          <w:tab w:val="num" w:pos="2880"/>
        </w:tabs>
        <w:ind w:left="2880" w:hanging="360"/>
      </w:pPr>
      <w:rPr>
        <w:rFonts w:ascii="Symbol" w:hAnsi="Symbol" w:hint="default"/>
      </w:rPr>
    </w:lvl>
    <w:lvl w:ilvl="4" w:tplc="5EEE3022" w:tentative="1">
      <w:start w:val="1"/>
      <w:numFmt w:val="bullet"/>
      <w:lvlText w:val="o"/>
      <w:lvlJc w:val="left"/>
      <w:pPr>
        <w:tabs>
          <w:tab w:val="num" w:pos="3600"/>
        </w:tabs>
        <w:ind w:left="3600" w:hanging="360"/>
      </w:pPr>
      <w:rPr>
        <w:rFonts w:ascii="Courier New" w:hAnsi="Courier New" w:cs="Courier New" w:hint="default"/>
      </w:rPr>
    </w:lvl>
    <w:lvl w:ilvl="5" w:tplc="14265ED8" w:tentative="1">
      <w:start w:val="1"/>
      <w:numFmt w:val="bullet"/>
      <w:lvlText w:val=""/>
      <w:lvlJc w:val="left"/>
      <w:pPr>
        <w:tabs>
          <w:tab w:val="num" w:pos="4320"/>
        </w:tabs>
        <w:ind w:left="4320" w:hanging="360"/>
      </w:pPr>
      <w:rPr>
        <w:rFonts w:ascii="Wingdings" w:hAnsi="Wingdings" w:hint="default"/>
      </w:rPr>
    </w:lvl>
    <w:lvl w:ilvl="6" w:tplc="EC60DB72" w:tentative="1">
      <w:start w:val="1"/>
      <w:numFmt w:val="bullet"/>
      <w:lvlText w:val=""/>
      <w:lvlJc w:val="left"/>
      <w:pPr>
        <w:tabs>
          <w:tab w:val="num" w:pos="5040"/>
        </w:tabs>
        <w:ind w:left="5040" w:hanging="360"/>
      </w:pPr>
      <w:rPr>
        <w:rFonts w:ascii="Symbol" w:hAnsi="Symbol" w:hint="default"/>
      </w:rPr>
    </w:lvl>
    <w:lvl w:ilvl="7" w:tplc="603442C0" w:tentative="1">
      <w:start w:val="1"/>
      <w:numFmt w:val="bullet"/>
      <w:lvlText w:val="o"/>
      <w:lvlJc w:val="left"/>
      <w:pPr>
        <w:tabs>
          <w:tab w:val="num" w:pos="5760"/>
        </w:tabs>
        <w:ind w:left="5760" w:hanging="360"/>
      </w:pPr>
      <w:rPr>
        <w:rFonts w:ascii="Courier New" w:hAnsi="Courier New" w:cs="Courier New" w:hint="default"/>
      </w:rPr>
    </w:lvl>
    <w:lvl w:ilvl="8" w:tplc="508A29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84C41"/>
    <w:multiLevelType w:val="hybridMultilevel"/>
    <w:tmpl w:val="5DDC15C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3906476">
    <w:abstractNumId w:val="10"/>
  </w:num>
  <w:num w:numId="2" w16cid:durableId="2022312971">
    <w:abstractNumId w:val="7"/>
  </w:num>
  <w:num w:numId="3" w16cid:durableId="1715615920">
    <w:abstractNumId w:val="6"/>
  </w:num>
  <w:num w:numId="4" w16cid:durableId="346061084">
    <w:abstractNumId w:val="5"/>
  </w:num>
  <w:num w:numId="5" w16cid:durableId="988166184">
    <w:abstractNumId w:val="4"/>
  </w:num>
  <w:num w:numId="6" w16cid:durableId="504783205">
    <w:abstractNumId w:val="8"/>
  </w:num>
  <w:num w:numId="7" w16cid:durableId="1130854183">
    <w:abstractNumId w:val="3"/>
  </w:num>
  <w:num w:numId="8" w16cid:durableId="1912806764">
    <w:abstractNumId w:val="2"/>
  </w:num>
  <w:num w:numId="9" w16cid:durableId="1915624754">
    <w:abstractNumId w:val="1"/>
  </w:num>
  <w:num w:numId="10" w16cid:durableId="595139311">
    <w:abstractNumId w:val="0"/>
  </w:num>
  <w:num w:numId="11" w16cid:durableId="855728763">
    <w:abstractNumId w:val="9"/>
  </w:num>
  <w:num w:numId="12" w16cid:durableId="1166433058">
    <w:abstractNumId w:val="11"/>
  </w:num>
  <w:num w:numId="13" w16cid:durableId="920018805">
    <w:abstractNumId w:val="14"/>
  </w:num>
  <w:num w:numId="14" w16cid:durableId="411508483">
    <w:abstractNumId w:val="12"/>
  </w:num>
  <w:num w:numId="15" w16cid:durableId="984697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07438"/>
    <w:rsid w:val="00011643"/>
    <w:rsid w:val="00013862"/>
    <w:rsid w:val="0001397C"/>
    <w:rsid w:val="00016012"/>
    <w:rsid w:val="00020189"/>
    <w:rsid w:val="00020EE4"/>
    <w:rsid w:val="00023E8D"/>
    <w:rsid w:val="00023E9A"/>
    <w:rsid w:val="0002466F"/>
    <w:rsid w:val="00026FBB"/>
    <w:rsid w:val="000301C7"/>
    <w:rsid w:val="00033CDD"/>
    <w:rsid w:val="00034A84"/>
    <w:rsid w:val="00035E67"/>
    <w:rsid w:val="000366F3"/>
    <w:rsid w:val="000546C7"/>
    <w:rsid w:val="0006024D"/>
    <w:rsid w:val="00064021"/>
    <w:rsid w:val="00071F28"/>
    <w:rsid w:val="000732C5"/>
    <w:rsid w:val="00074079"/>
    <w:rsid w:val="00092799"/>
    <w:rsid w:val="00092C5F"/>
    <w:rsid w:val="00096680"/>
    <w:rsid w:val="000A0F36"/>
    <w:rsid w:val="000A174A"/>
    <w:rsid w:val="000A3E0A"/>
    <w:rsid w:val="000A65AC"/>
    <w:rsid w:val="000A7697"/>
    <w:rsid w:val="000B7281"/>
    <w:rsid w:val="000B7FAB"/>
    <w:rsid w:val="000C0163"/>
    <w:rsid w:val="000C1BA1"/>
    <w:rsid w:val="000C3EA9"/>
    <w:rsid w:val="000D0225"/>
    <w:rsid w:val="000D73D7"/>
    <w:rsid w:val="000E39CE"/>
    <w:rsid w:val="000E7895"/>
    <w:rsid w:val="000F1558"/>
    <w:rsid w:val="000F161D"/>
    <w:rsid w:val="000F37CA"/>
    <w:rsid w:val="000F7911"/>
    <w:rsid w:val="001155E2"/>
    <w:rsid w:val="00121BF0"/>
    <w:rsid w:val="00123704"/>
    <w:rsid w:val="001270C7"/>
    <w:rsid w:val="00132540"/>
    <w:rsid w:val="00137186"/>
    <w:rsid w:val="0014118E"/>
    <w:rsid w:val="001473D1"/>
    <w:rsid w:val="0014786A"/>
    <w:rsid w:val="001516A4"/>
    <w:rsid w:val="00151E5F"/>
    <w:rsid w:val="001536B3"/>
    <w:rsid w:val="00153B23"/>
    <w:rsid w:val="001569AB"/>
    <w:rsid w:val="00164D63"/>
    <w:rsid w:val="0016725C"/>
    <w:rsid w:val="001726F3"/>
    <w:rsid w:val="00173C51"/>
    <w:rsid w:val="00174840"/>
    <w:rsid w:val="00174CC2"/>
    <w:rsid w:val="00176CC6"/>
    <w:rsid w:val="00180A0F"/>
    <w:rsid w:val="00181BE4"/>
    <w:rsid w:val="00185576"/>
    <w:rsid w:val="001857D6"/>
    <w:rsid w:val="00185951"/>
    <w:rsid w:val="00185D94"/>
    <w:rsid w:val="00190A26"/>
    <w:rsid w:val="001953C5"/>
    <w:rsid w:val="00195793"/>
    <w:rsid w:val="00196B8B"/>
    <w:rsid w:val="001A2BEA"/>
    <w:rsid w:val="001A6D93"/>
    <w:rsid w:val="001C32EC"/>
    <w:rsid w:val="001C38BD"/>
    <w:rsid w:val="001C4D5A"/>
    <w:rsid w:val="001C6F45"/>
    <w:rsid w:val="001E34C6"/>
    <w:rsid w:val="001E5581"/>
    <w:rsid w:val="001E5B53"/>
    <w:rsid w:val="001E5C01"/>
    <w:rsid w:val="001E6117"/>
    <w:rsid w:val="001F3C70"/>
    <w:rsid w:val="00200D88"/>
    <w:rsid w:val="00201F68"/>
    <w:rsid w:val="00212F2A"/>
    <w:rsid w:val="00214F2B"/>
    <w:rsid w:val="00217880"/>
    <w:rsid w:val="00222D66"/>
    <w:rsid w:val="00224A8A"/>
    <w:rsid w:val="00225022"/>
    <w:rsid w:val="002258AF"/>
    <w:rsid w:val="002309A8"/>
    <w:rsid w:val="00236CFE"/>
    <w:rsid w:val="002428E3"/>
    <w:rsid w:val="00243031"/>
    <w:rsid w:val="00255CEA"/>
    <w:rsid w:val="00260BAF"/>
    <w:rsid w:val="002650F7"/>
    <w:rsid w:val="002720A9"/>
    <w:rsid w:val="00273F3B"/>
    <w:rsid w:val="0027472B"/>
    <w:rsid w:val="00274DB7"/>
    <w:rsid w:val="00275984"/>
    <w:rsid w:val="00275CEB"/>
    <w:rsid w:val="00280F74"/>
    <w:rsid w:val="00286998"/>
    <w:rsid w:val="00291AB7"/>
    <w:rsid w:val="0029422B"/>
    <w:rsid w:val="002A62D9"/>
    <w:rsid w:val="002A784F"/>
    <w:rsid w:val="002B153C"/>
    <w:rsid w:val="002B52FC"/>
    <w:rsid w:val="002C1205"/>
    <w:rsid w:val="002C2830"/>
    <w:rsid w:val="002D001A"/>
    <w:rsid w:val="002D28E2"/>
    <w:rsid w:val="002D317B"/>
    <w:rsid w:val="002D3587"/>
    <w:rsid w:val="002D502D"/>
    <w:rsid w:val="002E0F69"/>
    <w:rsid w:val="002E50F7"/>
    <w:rsid w:val="002F5147"/>
    <w:rsid w:val="002F7ABD"/>
    <w:rsid w:val="00312597"/>
    <w:rsid w:val="0031465B"/>
    <w:rsid w:val="00317390"/>
    <w:rsid w:val="00326B12"/>
    <w:rsid w:val="00327BA5"/>
    <w:rsid w:val="00334154"/>
    <w:rsid w:val="003372C4"/>
    <w:rsid w:val="00340ECA"/>
    <w:rsid w:val="00341FA0"/>
    <w:rsid w:val="0034248B"/>
    <w:rsid w:val="00344F3D"/>
    <w:rsid w:val="00345299"/>
    <w:rsid w:val="003468C2"/>
    <w:rsid w:val="00351A8D"/>
    <w:rsid w:val="003526BB"/>
    <w:rsid w:val="00352BCF"/>
    <w:rsid w:val="00353932"/>
    <w:rsid w:val="00353BF5"/>
    <w:rsid w:val="0035464B"/>
    <w:rsid w:val="0035550C"/>
    <w:rsid w:val="00361A56"/>
    <w:rsid w:val="0036252A"/>
    <w:rsid w:val="00364D9D"/>
    <w:rsid w:val="0036567C"/>
    <w:rsid w:val="00371048"/>
    <w:rsid w:val="0037396C"/>
    <w:rsid w:val="0037421D"/>
    <w:rsid w:val="00376093"/>
    <w:rsid w:val="00377C58"/>
    <w:rsid w:val="0038181A"/>
    <w:rsid w:val="00383DA1"/>
    <w:rsid w:val="00385F30"/>
    <w:rsid w:val="00390303"/>
    <w:rsid w:val="0039201D"/>
    <w:rsid w:val="00393696"/>
    <w:rsid w:val="00393963"/>
    <w:rsid w:val="00395575"/>
    <w:rsid w:val="00395672"/>
    <w:rsid w:val="003A06C8"/>
    <w:rsid w:val="003A0D7C"/>
    <w:rsid w:val="003A1B16"/>
    <w:rsid w:val="003A5290"/>
    <w:rsid w:val="003B0155"/>
    <w:rsid w:val="003B7EE7"/>
    <w:rsid w:val="003C2CCB"/>
    <w:rsid w:val="003C341F"/>
    <w:rsid w:val="003D39EC"/>
    <w:rsid w:val="003E0FEB"/>
    <w:rsid w:val="003E20A9"/>
    <w:rsid w:val="003E3DD5"/>
    <w:rsid w:val="003E7076"/>
    <w:rsid w:val="003F07C6"/>
    <w:rsid w:val="003F108E"/>
    <w:rsid w:val="003F1F6B"/>
    <w:rsid w:val="003F3757"/>
    <w:rsid w:val="003F38BD"/>
    <w:rsid w:val="003F3A96"/>
    <w:rsid w:val="003F44B7"/>
    <w:rsid w:val="003F4BD2"/>
    <w:rsid w:val="004008E9"/>
    <w:rsid w:val="00413D48"/>
    <w:rsid w:val="00417445"/>
    <w:rsid w:val="00420A58"/>
    <w:rsid w:val="0042436D"/>
    <w:rsid w:val="00427C4E"/>
    <w:rsid w:val="00436A16"/>
    <w:rsid w:val="00441AC2"/>
    <w:rsid w:val="0044249B"/>
    <w:rsid w:val="004441B1"/>
    <w:rsid w:val="00446DBB"/>
    <w:rsid w:val="0045023C"/>
    <w:rsid w:val="00451A5B"/>
    <w:rsid w:val="00452BCD"/>
    <w:rsid w:val="00452CEA"/>
    <w:rsid w:val="00457069"/>
    <w:rsid w:val="00457C7F"/>
    <w:rsid w:val="00465B52"/>
    <w:rsid w:val="0046708E"/>
    <w:rsid w:val="00467C7D"/>
    <w:rsid w:val="00472A65"/>
    <w:rsid w:val="00474463"/>
    <w:rsid w:val="00474B75"/>
    <w:rsid w:val="004769AB"/>
    <w:rsid w:val="00481085"/>
    <w:rsid w:val="00483984"/>
    <w:rsid w:val="00483F0B"/>
    <w:rsid w:val="00486354"/>
    <w:rsid w:val="00491F7D"/>
    <w:rsid w:val="00494237"/>
    <w:rsid w:val="00496319"/>
    <w:rsid w:val="00497279"/>
    <w:rsid w:val="004973DF"/>
    <w:rsid w:val="004A584A"/>
    <w:rsid w:val="004A670A"/>
    <w:rsid w:val="004B5465"/>
    <w:rsid w:val="004B70F0"/>
    <w:rsid w:val="004B7EC4"/>
    <w:rsid w:val="004C72C1"/>
    <w:rsid w:val="004D505E"/>
    <w:rsid w:val="004D72CA"/>
    <w:rsid w:val="004E2242"/>
    <w:rsid w:val="004E505E"/>
    <w:rsid w:val="004E620B"/>
    <w:rsid w:val="004E6D06"/>
    <w:rsid w:val="004F42FF"/>
    <w:rsid w:val="004F44C2"/>
    <w:rsid w:val="004F5AA5"/>
    <w:rsid w:val="00502512"/>
    <w:rsid w:val="00505262"/>
    <w:rsid w:val="0051132F"/>
    <w:rsid w:val="00514265"/>
    <w:rsid w:val="005149DA"/>
    <w:rsid w:val="00516022"/>
    <w:rsid w:val="00521CEE"/>
    <w:rsid w:val="00524FB4"/>
    <w:rsid w:val="00527BD4"/>
    <w:rsid w:val="005403C8"/>
    <w:rsid w:val="00540A70"/>
    <w:rsid w:val="005429DC"/>
    <w:rsid w:val="005565F9"/>
    <w:rsid w:val="00556BEE"/>
    <w:rsid w:val="005600B2"/>
    <w:rsid w:val="005654C3"/>
    <w:rsid w:val="00573041"/>
    <w:rsid w:val="00574545"/>
    <w:rsid w:val="00575796"/>
    <w:rsid w:val="00575B80"/>
    <w:rsid w:val="0057620F"/>
    <w:rsid w:val="005819CE"/>
    <w:rsid w:val="0058298D"/>
    <w:rsid w:val="00584BAC"/>
    <w:rsid w:val="00593C2B"/>
    <w:rsid w:val="00595231"/>
    <w:rsid w:val="00596166"/>
    <w:rsid w:val="00597F64"/>
    <w:rsid w:val="005A207F"/>
    <w:rsid w:val="005A2591"/>
    <w:rsid w:val="005A2F35"/>
    <w:rsid w:val="005B3814"/>
    <w:rsid w:val="005B463E"/>
    <w:rsid w:val="005C15E6"/>
    <w:rsid w:val="005C34E1"/>
    <w:rsid w:val="005C3FE0"/>
    <w:rsid w:val="005C740C"/>
    <w:rsid w:val="005D625B"/>
    <w:rsid w:val="005F1779"/>
    <w:rsid w:val="005F62D3"/>
    <w:rsid w:val="005F6D11"/>
    <w:rsid w:val="00600CF0"/>
    <w:rsid w:val="006011B7"/>
    <w:rsid w:val="006048F4"/>
    <w:rsid w:val="0060660A"/>
    <w:rsid w:val="00613B1D"/>
    <w:rsid w:val="00617A44"/>
    <w:rsid w:val="006202B6"/>
    <w:rsid w:val="006247BE"/>
    <w:rsid w:val="00625CD0"/>
    <w:rsid w:val="0062627D"/>
    <w:rsid w:val="00627432"/>
    <w:rsid w:val="006421E2"/>
    <w:rsid w:val="006448E4"/>
    <w:rsid w:val="00645414"/>
    <w:rsid w:val="00653606"/>
    <w:rsid w:val="006610E9"/>
    <w:rsid w:val="00661591"/>
    <w:rsid w:val="0066191F"/>
    <w:rsid w:val="0066632F"/>
    <w:rsid w:val="00670043"/>
    <w:rsid w:val="00670CCF"/>
    <w:rsid w:val="006715CA"/>
    <w:rsid w:val="00674A89"/>
    <w:rsid w:val="00674F3D"/>
    <w:rsid w:val="00685545"/>
    <w:rsid w:val="006864B3"/>
    <w:rsid w:val="00692D64"/>
    <w:rsid w:val="00696B50"/>
    <w:rsid w:val="006A10F8"/>
    <w:rsid w:val="006A15A5"/>
    <w:rsid w:val="006A2100"/>
    <w:rsid w:val="006A5C3B"/>
    <w:rsid w:val="006A72E0"/>
    <w:rsid w:val="006B0BF3"/>
    <w:rsid w:val="006B3B6C"/>
    <w:rsid w:val="006B775E"/>
    <w:rsid w:val="006B7BC7"/>
    <w:rsid w:val="006C2535"/>
    <w:rsid w:val="006C441E"/>
    <w:rsid w:val="006C4B90"/>
    <w:rsid w:val="006C775E"/>
    <w:rsid w:val="006D1016"/>
    <w:rsid w:val="006D17F2"/>
    <w:rsid w:val="006D5701"/>
    <w:rsid w:val="006E3546"/>
    <w:rsid w:val="006E3F24"/>
    <w:rsid w:val="006E3FA9"/>
    <w:rsid w:val="006E4BA0"/>
    <w:rsid w:val="006E7D82"/>
    <w:rsid w:val="006F038F"/>
    <w:rsid w:val="006F0BF1"/>
    <w:rsid w:val="006F0F93"/>
    <w:rsid w:val="006F31F2"/>
    <w:rsid w:val="006F6005"/>
    <w:rsid w:val="006F7494"/>
    <w:rsid w:val="006F751F"/>
    <w:rsid w:val="00704E60"/>
    <w:rsid w:val="00714DC5"/>
    <w:rsid w:val="00715237"/>
    <w:rsid w:val="00720D3E"/>
    <w:rsid w:val="007239A1"/>
    <w:rsid w:val="007254A5"/>
    <w:rsid w:val="007255FC"/>
    <w:rsid w:val="00725748"/>
    <w:rsid w:val="0073087B"/>
    <w:rsid w:val="00735D88"/>
    <w:rsid w:val="0073720D"/>
    <w:rsid w:val="00737507"/>
    <w:rsid w:val="00740712"/>
    <w:rsid w:val="007426AA"/>
    <w:rsid w:val="00742AB9"/>
    <w:rsid w:val="00750490"/>
    <w:rsid w:val="00751A6A"/>
    <w:rsid w:val="00754FBF"/>
    <w:rsid w:val="007709EF"/>
    <w:rsid w:val="00783559"/>
    <w:rsid w:val="00784B83"/>
    <w:rsid w:val="0079551B"/>
    <w:rsid w:val="00797AA5"/>
    <w:rsid w:val="007A26BD"/>
    <w:rsid w:val="007A4105"/>
    <w:rsid w:val="007A6D7E"/>
    <w:rsid w:val="007B4503"/>
    <w:rsid w:val="007C406E"/>
    <w:rsid w:val="007C5183"/>
    <w:rsid w:val="007C7573"/>
    <w:rsid w:val="007C77D1"/>
    <w:rsid w:val="007E2B20"/>
    <w:rsid w:val="007E2B88"/>
    <w:rsid w:val="007E5539"/>
    <w:rsid w:val="007F5331"/>
    <w:rsid w:val="007F5CC5"/>
    <w:rsid w:val="00800CCA"/>
    <w:rsid w:val="00801995"/>
    <w:rsid w:val="00806120"/>
    <w:rsid w:val="00810C93"/>
    <w:rsid w:val="00812028"/>
    <w:rsid w:val="00812DD8"/>
    <w:rsid w:val="00813082"/>
    <w:rsid w:val="008131C3"/>
    <w:rsid w:val="00814D03"/>
    <w:rsid w:val="00816964"/>
    <w:rsid w:val="008211F7"/>
    <w:rsid w:val="00821300"/>
    <w:rsid w:val="00821FC1"/>
    <w:rsid w:val="00823AE2"/>
    <w:rsid w:val="0083178B"/>
    <w:rsid w:val="00833695"/>
    <w:rsid w:val="008336B7"/>
    <w:rsid w:val="00833A8E"/>
    <w:rsid w:val="00842CD8"/>
    <w:rsid w:val="008431FA"/>
    <w:rsid w:val="00846BAA"/>
    <w:rsid w:val="00847444"/>
    <w:rsid w:val="0085134C"/>
    <w:rsid w:val="008547BA"/>
    <w:rsid w:val="008553C7"/>
    <w:rsid w:val="00857FEB"/>
    <w:rsid w:val="008601AF"/>
    <w:rsid w:val="00864ED4"/>
    <w:rsid w:val="00870BE2"/>
    <w:rsid w:val="00870F0A"/>
    <w:rsid w:val="00872271"/>
    <w:rsid w:val="00872A1E"/>
    <w:rsid w:val="00873E9F"/>
    <w:rsid w:val="0087743F"/>
    <w:rsid w:val="00882BC7"/>
    <w:rsid w:val="00883137"/>
    <w:rsid w:val="0089114E"/>
    <w:rsid w:val="008A1F5D"/>
    <w:rsid w:val="008A28F5"/>
    <w:rsid w:val="008B07FF"/>
    <w:rsid w:val="008B1198"/>
    <w:rsid w:val="008B3471"/>
    <w:rsid w:val="008B3929"/>
    <w:rsid w:val="008B4125"/>
    <w:rsid w:val="008B4CB3"/>
    <w:rsid w:val="008B567B"/>
    <w:rsid w:val="008B7B24"/>
    <w:rsid w:val="008C29E3"/>
    <w:rsid w:val="008C2E02"/>
    <w:rsid w:val="008C356D"/>
    <w:rsid w:val="008C5C02"/>
    <w:rsid w:val="008C6A7A"/>
    <w:rsid w:val="008E0B3F"/>
    <w:rsid w:val="008E49AD"/>
    <w:rsid w:val="008E51E7"/>
    <w:rsid w:val="008E698E"/>
    <w:rsid w:val="008F2584"/>
    <w:rsid w:val="008F3246"/>
    <w:rsid w:val="008F3C1B"/>
    <w:rsid w:val="008F4B9A"/>
    <w:rsid w:val="008F508C"/>
    <w:rsid w:val="0090271B"/>
    <w:rsid w:val="00910642"/>
    <w:rsid w:val="00910DDF"/>
    <w:rsid w:val="009143D7"/>
    <w:rsid w:val="00930B13"/>
    <w:rsid w:val="009311C8"/>
    <w:rsid w:val="00933376"/>
    <w:rsid w:val="00933A2F"/>
    <w:rsid w:val="00946D1D"/>
    <w:rsid w:val="00952FA1"/>
    <w:rsid w:val="00953E8B"/>
    <w:rsid w:val="00962CC7"/>
    <w:rsid w:val="009716D8"/>
    <w:rsid w:val="009718F9"/>
    <w:rsid w:val="00972FB9"/>
    <w:rsid w:val="00975112"/>
    <w:rsid w:val="00977CBA"/>
    <w:rsid w:val="00981768"/>
    <w:rsid w:val="00983E8F"/>
    <w:rsid w:val="0098788A"/>
    <w:rsid w:val="00992A26"/>
    <w:rsid w:val="00994040"/>
    <w:rsid w:val="00994FDA"/>
    <w:rsid w:val="00996A6B"/>
    <w:rsid w:val="009A31BF"/>
    <w:rsid w:val="009A3B71"/>
    <w:rsid w:val="009A61BC"/>
    <w:rsid w:val="009B0138"/>
    <w:rsid w:val="009B0EC1"/>
    <w:rsid w:val="009B0FE9"/>
    <w:rsid w:val="009B173A"/>
    <w:rsid w:val="009C30A4"/>
    <w:rsid w:val="009C3F20"/>
    <w:rsid w:val="009C6887"/>
    <w:rsid w:val="009C7CA1"/>
    <w:rsid w:val="009D043D"/>
    <w:rsid w:val="009D43EB"/>
    <w:rsid w:val="009E2051"/>
    <w:rsid w:val="009F3259"/>
    <w:rsid w:val="00A03873"/>
    <w:rsid w:val="00A056DE"/>
    <w:rsid w:val="00A128AD"/>
    <w:rsid w:val="00A12E37"/>
    <w:rsid w:val="00A21E76"/>
    <w:rsid w:val="00A23BC8"/>
    <w:rsid w:val="00A27424"/>
    <w:rsid w:val="00A30E68"/>
    <w:rsid w:val="00A31933"/>
    <w:rsid w:val="00A329D2"/>
    <w:rsid w:val="00A3420E"/>
    <w:rsid w:val="00A34AA0"/>
    <w:rsid w:val="00A3715C"/>
    <w:rsid w:val="00A41FE2"/>
    <w:rsid w:val="00A452B0"/>
    <w:rsid w:val="00A46FEF"/>
    <w:rsid w:val="00A47948"/>
    <w:rsid w:val="00A50CF6"/>
    <w:rsid w:val="00A56946"/>
    <w:rsid w:val="00A602AC"/>
    <w:rsid w:val="00A6170E"/>
    <w:rsid w:val="00A63B8C"/>
    <w:rsid w:val="00A663AB"/>
    <w:rsid w:val="00A70CE3"/>
    <w:rsid w:val="00A715F8"/>
    <w:rsid w:val="00A75525"/>
    <w:rsid w:val="00A76669"/>
    <w:rsid w:val="00A77F6F"/>
    <w:rsid w:val="00A831FD"/>
    <w:rsid w:val="00A83352"/>
    <w:rsid w:val="00A84881"/>
    <w:rsid w:val="00A850A2"/>
    <w:rsid w:val="00A907F2"/>
    <w:rsid w:val="00A91FA3"/>
    <w:rsid w:val="00A927D3"/>
    <w:rsid w:val="00AA7FC9"/>
    <w:rsid w:val="00AB237D"/>
    <w:rsid w:val="00AB4A90"/>
    <w:rsid w:val="00AB5933"/>
    <w:rsid w:val="00AD4AF5"/>
    <w:rsid w:val="00AE013D"/>
    <w:rsid w:val="00AE11B7"/>
    <w:rsid w:val="00AE2F20"/>
    <w:rsid w:val="00AE4B4E"/>
    <w:rsid w:val="00AE7F68"/>
    <w:rsid w:val="00AF2321"/>
    <w:rsid w:val="00AF52F6"/>
    <w:rsid w:val="00AF52FD"/>
    <w:rsid w:val="00AF54A8"/>
    <w:rsid w:val="00AF6493"/>
    <w:rsid w:val="00AF7237"/>
    <w:rsid w:val="00B0043A"/>
    <w:rsid w:val="00B00D75"/>
    <w:rsid w:val="00B070CB"/>
    <w:rsid w:val="00B11DD6"/>
    <w:rsid w:val="00B12456"/>
    <w:rsid w:val="00B145F0"/>
    <w:rsid w:val="00B21277"/>
    <w:rsid w:val="00B259C8"/>
    <w:rsid w:val="00B26CCF"/>
    <w:rsid w:val="00B30FC2"/>
    <w:rsid w:val="00B331A2"/>
    <w:rsid w:val="00B40DE6"/>
    <w:rsid w:val="00B425F0"/>
    <w:rsid w:val="00B42DFA"/>
    <w:rsid w:val="00B45390"/>
    <w:rsid w:val="00B47ED7"/>
    <w:rsid w:val="00B51E8A"/>
    <w:rsid w:val="00B531DD"/>
    <w:rsid w:val="00B55014"/>
    <w:rsid w:val="00B61245"/>
    <w:rsid w:val="00B62232"/>
    <w:rsid w:val="00B70BF3"/>
    <w:rsid w:val="00B71DC2"/>
    <w:rsid w:val="00B91CFC"/>
    <w:rsid w:val="00B9300F"/>
    <w:rsid w:val="00B93893"/>
    <w:rsid w:val="00BA11F9"/>
    <w:rsid w:val="00BA129E"/>
    <w:rsid w:val="00BA281A"/>
    <w:rsid w:val="00BA6EB2"/>
    <w:rsid w:val="00BA7E0A"/>
    <w:rsid w:val="00BB512A"/>
    <w:rsid w:val="00BC3B53"/>
    <w:rsid w:val="00BC3B96"/>
    <w:rsid w:val="00BC4AE3"/>
    <w:rsid w:val="00BC5B28"/>
    <w:rsid w:val="00BD2E78"/>
    <w:rsid w:val="00BE0739"/>
    <w:rsid w:val="00BE3F88"/>
    <w:rsid w:val="00BE4756"/>
    <w:rsid w:val="00BE5ED9"/>
    <w:rsid w:val="00BE7AB1"/>
    <w:rsid w:val="00BE7B41"/>
    <w:rsid w:val="00BF6ECD"/>
    <w:rsid w:val="00C116B5"/>
    <w:rsid w:val="00C15A91"/>
    <w:rsid w:val="00C206F1"/>
    <w:rsid w:val="00C217E1"/>
    <w:rsid w:val="00C219B1"/>
    <w:rsid w:val="00C229F5"/>
    <w:rsid w:val="00C261C4"/>
    <w:rsid w:val="00C4015B"/>
    <w:rsid w:val="00C40C60"/>
    <w:rsid w:val="00C524B3"/>
    <w:rsid w:val="00C5258E"/>
    <w:rsid w:val="00C530C9"/>
    <w:rsid w:val="00C619A7"/>
    <w:rsid w:val="00C71580"/>
    <w:rsid w:val="00C73D5F"/>
    <w:rsid w:val="00C8584E"/>
    <w:rsid w:val="00C924D0"/>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5863"/>
    <w:rsid w:val="00CE6505"/>
    <w:rsid w:val="00CE6D60"/>
    <w:rsid w:val="00CF053F"/>
    <w:rsid w:val="00CF1A17"/>
    <w:rsid w:val="00D0375A"/>
    <w:rsid w:val="00D0609E"/>
    <w:rsid w:val="00D06222"/>
    <w:rsid w:val="00D078E1"/>
    <w:rsid w:val="00D10069"/>
    <w:rsid w:val="00D100E9"/>
    <w:rsid w:val="00D17AF8"/>
    <w:rsid w:val="00D21E4B"/>
    <w:rsid w:val="00D23522"/>
    <w:rsid w:val="00D264D6"/>
    <w:rsid w:val="00D30ECB"/>
    <w:rsid w:val="00D33BF0"/>
    <w:rsid w:val="00D33DE0"/>
    <w:rsid w:val="00D36447"/>
    <w:rsid w:val="00D37533"/>
    <w:rsid w:val="00D4274D"/>
    <w:rsid w:val="00D516BE"/>
    <w:rsid w:val="00D52126"/>
    <w:rsid w:val="00D5423B"/>
    <w:rsid w:val="00D54F4E"/>
    <w:rsid w:val="00D604B3"/>
    <w:rsid w:val="00D60BA4"/>
    <w:rsid w:val="00D62419"/>
    <w:rsid w:val="00D62F8F"/>
    <w:rsid w:val="00D75078"/>
    <w:rsid w:val="00D77870"/>
    <w:rsid w:val="00D80977"/>
    <w:rsid w:val="00D80CCE"/>
    <w:rsid w:val="00D818AB"/>
    <w:rsid w:val="00D85E9B"/>
    <w:rsid w:val="00D86EEA"/>
    <w:rsid w:val="00D87D03"/>
    <w:rsid w:val="00D95C88"/>
    <w:rsid w:val="00D97B2E"/>
    <w:rsid w:val="00DA1FAE"/>
    <w:rsid w:val="00DA241E"/>
    <w:rsid w:val="00DA7456"/>
    <w:rsid w:val="00DB0EE2"/>
    <w:rsid w:val="00DB36FE"/>
    <w:rsid w:val="00DB533A"/>
    <w:rsid w:val="00DB6307"/>
    <w:rsid w:val="00DC542A"/>
    <w:rsid w:val="00DD0130"/>
    <w:rsid w:val="00DD1DCD"/>
    <w:rsid w:val="00DD3305"/>
    <w:rsid w:val="00DD338F"/>
    <w:rsid w:val="00DD66F2"/>
    <w:rsid w:val="00DD7A4D"/>
    <w:rsid w:val="00DE35B7"/>
    <w:rsid w:val="00DE3FE0"/>
    <w:rsid w:val="00DE578A"/>
    <w:rsid w:val="00DF2583"/>
    <w:rsid w:val="00DF54D9"/>
    <w:rsid w:val="00DF7283"/>
    <w:rsid w:val="00E01A59"/>
    <w:rsid w:val="00E10DC6"/>
    <w:rsid w:val="00E11F8E"/>
    <w:rsid w:val="00E15881"/>
    <w:rsid w:val="00E16A8F"/>
    <w:rsid w:val="00E21DE3"/>
    <w:rsid w:val="00E25183"/>
    <w:rsid w:val="00E307D1"/>
    <w:rsid w:val="00E3731D"/>
    <w:rsid w:val="00E44EFF"/>
    <w:rsid w:val="00E51469"/>
    <w:rsid w:val="00E621D7"/>
    <w:rsid w:val="00E634E3"/>
    <w:rsid w:val="00E717C4"/>
    <w:rsid w:val="00E77E18"/>
    <w:rsid w:val="00E77F32"/>
    <w:rsid w:val="00E77F89"/>
    <w:rsid w:val="00E80330"/>
    <w:rsid w:val="00E806C5"/>
    <w:rsid w:val="00E80E71"/>
    <w:rsid w:val="00E81828"/>
    <w:rsid w:val="00E83A97"/>
    <w:rsid w:val="00E850D3"/>
    <w:rsid w:val="00E853D6"/>
    <w:rsid w:val="00E876B9"/>
    <w:rsid w:val="00EA2EEA"/>
    <w:rsid w:val="00EC0DFF"/>
    <w:rsid w:val="00EC237D"/>
    <w:rsid w:val="00EC4D0E"/>
    <w:rsid w:val="00EC4E2B"/>
    <w:rsid w:val="00EC58D9"/>
    <w:rsid w:val="00ED072A"/>
    <w:rsid w:val="00ED093E"/>
    <w:rsid w:val="00ED2040"/>
    <w:rsid w:val="00ED539E"/>
    <w:rsid w:val="00ED62CF"/>
    <w:rsid w:val="00EE4A1F"/>
    <w:rsid w:val="00EE4C2D"/>
    <w:rsid w:val="00EE6967"/>
    <w:rsid w:val="00EF1B5A"/>
    <w:rsid w:val="00EF1C0B"/>
    <w:rsid w:val="00EF24FB"/>
    <w:rsid w:val="00EF2CCA"/>
    <w:rsid w:val="00EF45A0"/>
    <w:rsid w:val="00EF495B"/>
    <w:rsid w:val="00EF60DC"/>
    <w:rsid w:val="00EF76F2"/>
    <w:rsid w:val="00F00F54"/>
    <w:rsid w:val="00F03963"/>
    <w:rsid w:val="00F07212"/>
    <w:rsid w:val="00F11068"/>
    <w:rsid w:val="00F1256D"/>
    <w:rsid w:val="00F13A4E"/>
    <w:rsid w:val="00F172BB"/>
    <w:rsid w:val="00F17B10"/>
    <w:rsid w:val="00F21BEF"/>
    <w:rsid w:val="00F2315B"/>
    <w:rsid w:val="00F40B0E"/>
    <w:rsid w:val="00F41A6F"/>
    <w:rsid w:val="00F41B49"/>
    <w:rsid w:val="00F45A25"/>
    <w:rsid w:val="00F50F86"/>
    <w:rsid w:val="00F53F91"/>
    <w:rsid w:val="00F54FBD"/>
    <w:rsid w:val="00F61569"/>
    <w:rsid w:val="00F61A72"/>
    <w:rsid w:val="00F62B67"/>
    <w:rsid w:val="00F66F13"/>
    <w:rsid w:val="00F71F9E"/>
    <w:rsid w:val="00F74073"/>
    <w:rsid w:val="00F74C9E"/>
    <w:rsid w:val="00F75603"/>
    <w:rsid w:val="00F845B4"/>
    <w:rsid w:val="00F8713B"/>
    <w:rsid w:val="00F90A14"/>
    <w:rsid w:val="00F93F9E"/>
    <w:rsid w:val="00FA1EB9"/>
    <w:rsid w:val="00FA2CD7"/>
    <w:rsid w:val="00FA7B61"/>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F1CAF"/>
  <w15:docId w15:val="{6BE276F0-42BF-4EBA-AFF5-69F77DD9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4973DF"/>
    <w:rPr>
      <w:sz w:val="16"/>
      <w:szCs w:val="16"/>
    </w:rPr>
  </w:style>
  <w:style w:type="paragraph" w:styleId="Tekstopmerking">
    <w:name w:val="annotation text"/>
    <w:basedOn w:val="Standaard"/>
    <w:link w:val="TekstopmerkingChar"/>
    <w:unhideWhenUsed/>
    <w:rsid w:val="004973DF"/>
    <w:pPr>
      <w:spacing w:line="240" w:lineRule="auto"/>
    </w:pPr>
    <w:rPr>
      <w:sz w:val="20"/>
      <w:szCs w:val="20"/>
    </w:rPr>
  </w:style>
  <w:style w:type="character" w:customStyle="1" w:styleId="TekstopmerkingChar">
    <w:name w:val="Tekst opmerking Char"/>
    <w:basedOn w:val="Standaardalinea-lettertype"/>
    <w:link w:val="Tekstopmerking"/>
    <w:rsid w:val="004973D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973DF"/>
    <w:rPr>
      <w:b/>
      <w:bCs/>
    </w:rPr>
  </w:style>
  <w:style w:type="character" w:customStyle="1" w:styleId="OnderwerpvanopmerkingChar">
    <w:name w:val="Onderwerp van opmerking Char"/>
    <w:basedOn w:val="TekstopmerkingChar"/>
    <w:link w:val="Onderwerpvanopmerking"/>
    <w:semiHidden/>
    <w:rsid w:val="004973DF"/>
    <w:rPr>
      <w:rFonts w:ascii="Verdana" w:hAnsi="Verdana"/>
      <w:b/>
      <w:bCs/>
      <w:lang w:val="nl-NL" w:eastAsia="nl-NL"/>
    </w:rPr>
  </w:style>
  <w:style w:type="character" w:styleId="Voetnootmarkering">
    <w:name w:val="footnote reference"/>
    <w:basedOn w:val="Standaardalinea-lettertype"/>
    <w:uiPriority w:val="99"/>
    <w:semiHidden/>
    <w:unhideWhenUsed/>
    <w:rsid w:val="004973DF"/>
    <w:rPr>
      <w:vertAlign w:val="superscript"/>
    </w:rPr>
  </w:style>
  <w:style w:type="paragraph" w:styleId="Geenafstand">
    <w:name w:val="No Spacing"/>
    <w:uiPriority w:val="1"/>
    <w:qFormat/>
    <w:rsid w:val="008B07FF"/>
    <w:rPr>
      <w:rFonts w:asciiTheme="minorHAnsi" w:eastAsiaTheme="minorHAnsi" w:hAnsiTheme="minorHAnsi" w:cstheme="minorBidi"/>
      <w:sz w:val="22"/>
      <w:szCs w:val="22"/>
      <w:lang w:val="nl-NL"/>
    </w:rPr>
  </w:style>
  <w:style w:type="paragraph" w:styleId="Revisie">
    <w:name w:val="Revision"/>
    <w:hidden/>
    <w:uiPriority w:val="99"/>
    <w:semiHidden/>
    <w:rsid w:val="00ED204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1833">
      <w:bodyDiv w:val="1"/>
      <w:marLeft w:val="0"/>
      <w:marRight w:val="0"/>
      <w:marTop w:val="0"/>
      <w:marBottom w:val="0"/>
      <w:divBdr>
        <w:top w:val="none" w:sz="0" w:space="0" w:color="auto"/>
        <w:left w:val="none" w:sz="0" w:space="0" w:color="auto"/>
        <w:bottom w:val="none" w:sz="0" w:space="0" w:color="auto"/>
        <w:right w:val="none" w:sz="0" w:space="0" w:color="auto"/>
      </w:divBdr>
    </w:div>
    <w:div w:id="151146112">
      <w:bodyDiv w:val="1"/>
      <w:marLeft w:val="0"/>
      <w:marRight w:val="0"/>
      <w:marTop w:val="0"/>
      <w:marBottom w:val="0"/>
      <w:divBdr>
        <w:top w:val="none" w:sz="0" w:space="0" w:color="auto"/>
        <w:left w:val="none" w:sz="0" w:space="0" w:color="auto"/>
        <w:bottom w:val="none" w:sz="0" w:space="0" w:color="auto"/>
        <w:right w:val="none" w:sz="0" w:space="0" w:color="auto"/>
      </w:divBdr>
    </w:div>
    <w:div w:id="339935762">
      <w:bodyDiv w:val="1"/>
      <w:marLeft w:val="0"/>
      <w:marRight w:val="0"/>
      <w:marTop w:val="0"/>
      <w:marBottom w:val="0"/>
      <w:divBdr>
        <w:top w:val="none" w:sz="0" w:space="0" w:color="auto"/>
        <w:left w:val="none" w:sz="0" w:space="0" w:color="auto"/>
        <w:bottom w:val="none" w:sz="0" w:space="0" w:color="auto"/>
        <w:right w:val="none" w:sz="0" w:space="0" w:color="auto"/>
      </w:divBdr>
    </w:div>
    <w:div w:id="503865144">
      <w:bodyDiv w:val="1"/>
      <w:marLeft w:val="0"/>
      <w:marRight w:val="0"/>
      <w:marTop w:val="0"/>
      <w:marBottom w:val="0"/>
      <w:divBdr>
        <w:top w:val="none" w:sz="0" w:space="0" w:color="auto"/>
        <w:left w:val="none" w:sz="0" w:space="0" w:color="auto"/>
        <w:bottom w:val="none" w:sz="0" w:space="0" w:color="auto"/>
        <w:right w:val="none" w:sz="0" w:space="0" w:color="auto"/>
      </w:divBdr>
    </w:div>
    <w:div w:id="634603687">
      <w:bodyDiv w:val="1"/>
      <w:marLeft w:val="0"/>
      <w:marRight w:val="0"/>
      <w:marTop w:val="0"/>
      <w:marBottom w:val="0"/>
      <w:divBdr>
        <w:top w:val="none" w:sz="0" w:space="0" w:color="auto"/>
        <w:left w:val="none" w:sz="0" w:space="0" w:color="auto"/>
        <w:bottom w:val="none" w:sz="0" w:space="0" w:color="auto"/>
        <w:right w:val="none" w:sz="0" w:space="0" w:color="auto"/>
      </w:divBdr>
    </w:div>
    <w:div w:id="729108577">
      <w:bodyDiv w:val="1"/>
      <w:marLeft w:val="0"/>
      <w:marRight w:val="0"/>
      <w:marTop w:val="0"/>
      <w:marBottom w:val="0"/>
      <w:divBdr>
        <w:top w:val="none" w:sz="0" w:space="0" w:color="auto"/>
        <w:left w:val="none" w:sz="0" w:space="0" w:color="auto"/>
        <w:bottom w:val="none" w:sz="0" w:space="0" w:color="auto"/>
        <w:right w:val="none" w:sz="0" w:space="0" w:color="auto"/>
      </w:divBdr>
    </w:div>
    <w:div w:id="927805641">
      <w:bodyDiv w:val="1"/>
      <w:marLeft w:val="0"/>
      <w:marRight w:val="0"/>
      <w:marTop w:val="0"/>
      <w:marBottom w:val="0"/>
      <w:divBdr>
        <w:top w:val="none" w:sz="0" w:space="0" w:color="auto"/>
        <w:left w:val="none" w:sz="0" w:space="0" w:color="auto"/>
        <w:bottom w:val="none" w:sz="0" w:space="0" w:color="auto"/>
        <w:right w:val="none" w:sz="0" w:space="0" w:color="auto"/>
      </w:divBdr>
    </w:div>
    <w:div w:id="950555139">
      <w:bodyDiv w:val="1"/>
      <w:marLeft w:val="0"/>
      <w:marRight w:val="0"/>
      <w:marTop w:val="0"/>
      <w:marBottom w:val="0"/>
      <w:divBdr>
        <w:top w:val="none" w:sz="0" w:space="0" w:color="auto"/>
        <w:left w:val="none" w:sz="0" w:space="0" w:color="auto"/>
        <w:bottom w:val="none" w:sz="0" w:space="0" w:color="auto"/>
        <w:right w:val="none" w:sz="0" w:space="0" w:color="auto"/>
      </w:divBdr>
    </w:div>
    <w:div w:id="992830131">
      <w:bodyDiv w:val="1"/>
      <w:marLeft w:val="0"/>
      <w:marRight w:val="0"/>
      <w:marTop w:val="0"/>
      <w:marBottom w:val="0"/>
      <w:divBdr>
        <w:top w:val="none" w:sz="0" w:space="0" w:color="auto"/>
        <w:left w:val="none" w:sz="0" w:space="0" w:color="auto"/>
        <w:bottom w:val="none" w:sz="0" w:space="0" w:color="auto"/>
        <w:right w:val="none" w:sz="0" w:space="0" w:color="auto"/>
      </w:divBdr>
    </w:div>
    <w:div w:id="1053041105">
      <w:bodyDiv w:val="1"/>
      <w:marLeft w:val="0"/>
      <w:marRight w:val="0"/>
      <w:marTop w:val="0"/>
      <w:marBottom w:val="0"/>
      <w:divBdr>
        <w:top w:val="none" w:sz="0" w:space="0" w:color="auto"/>
        <w:left w:val="none" w:sz="0" w:space="0" w:color="auto"/>
        <w:bottom w:val="none" w:sz="0" w:space="0" w:color="auto"/>
        <w:right w:val="none" w:sz="0" w:space="0" w:color="auto"/>
      </w:divBdr>
    </w:div>
    <w:div w:id="1398550633">
      <w:bodyDiv w:val="1"/>
      <w:marLeft w:val="0"/>
      <w:marRight w:val="0"/>
      <w:marTop w:val="0"/>
      <w:marBottom w:val="0"/>
      <w:divBdr>
        <w:top w:val="none" w:sz="0" w:space="0" w:color="auto"/>
        <w:left w:val="none" w:sz="0" w:space="0" w:color="auto"/>
        <w:bottom w:val="none" w:sz="0" w:space="0" w:color="auto"/>
        <w:right w:val="none" w:sz="0" w:space="0" w:color="auto"/>
      </w:divBdr>
    </w:div>
    <w:div w:id="1403984194">
      <w:bodyDiv w:val="1"/>
      <w:marLeft w:val="0"/>
      <w:marRight w:val="0"/>
      <w:marTop w:val="0"/>
      <w:marBottom w:val="0"/>
      <w:divBdr>
        <w:top w:val="none" w:sz="0" w:space="0" w:color="auto"/>
        <w:left w:val="none" w:sz="0" w:space="0" w:color="auto"/>
        <w:bottom w:val="none" w:sz="0" w:space="0" w:color="auto"/>
        <w:right w:val="none" w:sz="0" w:space="0" w:color="auto"/>
      </w:divBdr>
    </w:div>
    <w:div w:id="1579679895">
      <w:bodyDiv w:val="1"/>
      <w:marLeft w:val="0"/>
      <w:marRight w:val="0"/>
      <w:marTop w:val="0"/>
      <w:marBottom w:val="0"/>
      <w:divBdr>
        <w:top w:val="none" w:sz="0" w:space="0" w:color="auto"/>
        <w:left w:val="none" w:sz="0" w:space="0" w:color="auto"/>
        <w:bottom w:val="none" w:sz="0" w:space="0" w:color="auto"/>
        <w:right w:val="none" w:sz="0" w:space="0" w:color="auto"/>
      </w:divBdr>
    </w:div>
    <w:div w:id="182697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bij12.nl/onderwerp/wolf/wolvenschade-melden/" TargetMode="External"/><Relationship Id="rId2" Type="http://schemas.openxmlformats.org/officeDocument/2006/relationships/hyperlink" Target="https://www.bij12.nl/wp-content/uploads/2023/11/Interprovinciaal-wolvenplan.pdf" TargetMode="External"/><Relationship Id="rId1" Type="http://schemas.openxmlformats.org/officeDocument/2006/relationships/hyperlink" Target="https://www.bij12.nl/onderwerp/wolf/wolvenschade-melden/" TargetMode="External"/><Relationship Id="rId4" Type="http://schemas.openxmlformats.org/officeDocument/2006/relationships/hyperlink" Target="https://www.ices.dk/news-and-events/news-archive/news/Pages/PulseTrawlAdvice.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AE145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26FBB"/>
    <w:rsid w:val="00085ACD"/>
    <w:rsid w:val="00086B52"/>
    <w:rsid w:val="0014118E"/>
    <w:rsid w:val="001473D1"/>
    <w:rsid w:val="001857D6"/>
    <w:rsid w:val="001F1068"/>
    <w:rsid w:val="00275CEB"/>
    <w:rsid w:val="00390303"/>
    <w:rsid w:val="003A1B16"/>
    <w:rsid w:val="0042219C"/>
    <w:rsid w:val="00427C4E"/>
    <w:rsid w:val="00457069"/>
    <w:rsid w:val="00457C7F"/>
    <w:rsid w:val="004C3CF7"/>
    <w:rsid w:val="00574545"/>
    <w:rsid w:val="005A2591"/>
    <w:rsid w:val="0065608F"/>
    <w:rsid w:val="00670043"/>
    <w:rsid w:val="006A3F5B"/>
    <w:rsid w:val="006B3B6C"/>
    <w:rsid w:val="00727526"/>
    <w:rsid w:val="007864A6"/>
    <w:rsid w:val="007F5CC5"/>
    <w:rsid w:val="0080755D"/>
    <w:rsid w:val="008131C3"/>
    <w:rsid w:val="008533A8"/>
    <w:rsid w:val="00870F0A"/>
    <w:rsid w:val="00946D1D"/>
    <w:rsid w:val="00994040"/>
    <w:rsid w:val="009F0701"/>
    <w:rsid w:val="00A77162"/>
    <w:rsid w:val="00A843E9"/>
    <w:rsid w:val="00AA3EB1"/>
    <w:rsid w:val="00AE1450"/>
    <w:rsid w:val="00BE7AB1"/>
    <w:rsid w:val="00C71580"/>
    <w:rsid w:val="00C777C3"/>
    <w:rsid w:val="00D20704"/>
    <w:rsid w:val="00D4274D"/>
    <w:rsid w:val="00E25183"/>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8839</ap:Words>
  <ap:Characters>48618</ap:Characters>
  <ap:DocSecurity>0</ap:DocSecurity>
  <ap:Lines>405</ap:Lines>
  <ap:Paragraphs>114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57343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2024-09-19T06:48:00.0000000Z</dcterms:created>
  <dcterms:modified xsi:type="dcterms:W3CDTF">2024-09-19T06:48:00.0000000Z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kroniegere2</vt:lpwstr>
  </property>
  <property fmtid="{D5CDD505-2E9C-101B-9397-08002B2CF9AE}" pid="3" name="AUTHOR_ID">
    <vt:lpwstr>kroniegere2</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schriftelijk overleg Landbouw- en Visserijraad 23 september 2024</vt:lpwstr>
  </property>
  <property fmtid="{D5CDD505-2E9C-101B-9397-08002B2CF9AE}" pid="9" name="documentId">
    <vt:lpwstr>87073255</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kroniegere2</vt:lpwstr>
  </property>
</Properties>
</file>