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162B" w:rsidRDefault="002F19F8" w14:paraId="23698935" w14:textId="77777777">
      <w:pPr>
        <w:pStyle w:val="StandaardAanhef"/>
      </w:pPr>
      <w:r>
        <w:t>Geachte voorzitter,</w:t>
      </w:r>
    </w:p>
    <w:p w:rsidR="00F87EBD" w:rsidP="00F87EBD" w:rsidRDefault="00F87EBD" w14:paraId="22C168E8" w14:textId="77777777">
      <w:r>
        <w:t xml:space="preserve">Tijdens de Voorjaarsvergadering van het IMF in april jl. heeft mijn </w:t>
      </w:r>
      <w:proofErr w:type="gramStart"/>
      <w:r>
        <w:t>ambtsvoorganger</w:t>
      </w:r>
      <w:proofErr w:type="gramEnd"/>
      <w:r>
        <w:t xml:space="preserve"> onder voorbehoud van parlementaire goedkeuring aangekondigd de Nederlandse bijdrage aan de </w:t>
      </w:r>
      <w:proofErr w:type="spellStart"/>
      <w:r>
        <w:t>Resilience</w:t>
      </w:r>
      <w:proofErr w:type="spellEnd"/>
      <w:r>
        <w:t xml:space="preserve"> en </w:t>
      </w:r>
      <w:proofErr w:type="spellStart"/>
      <w:r>
        <w:t>Sustainability</w:t>
      </w:r>
      <w:proofErr w:type="spellEnd"/>
      <w:r>
        <w:t xml:space="preserve"> Trust (RST) van het IMF te zullen verhogen met SDR 1.659 miljoen (ca. EUR 2.035 miljoen).</w:t>
      </w:r>
    </w:p>
    <w:p w:rsidR="00F87EBD" w:rsidP="00F87EBD" w:rsidRDefault="00F87EBD" w14:paraId="70E25E06" w14:textId="77777777"/>
    <w:p w:rsidR="00F87EBD" w:rsidP="00F87EBD" w:rsidRDefault="00F87EBD" w14:paraId="373E12E7" w14:textId="77777777">
      <w:r>
        <w:t>De RST is een IMF-fonds dat in 2022 is opgericht. Het wordt gevuld door bijdragen van donoren en verstrekt leningen aan lage- en middeninkomenslanden met als doel hun weerbaarheid tegen toekomstige betalingsbalansproblemen als gevolg van klimaatverandering en pandemieën te vergroten. Financiering vanuit de RST is een effectieve manier voor klimaat gerelateerde steun aan kwetsbare landen.</w:t>
      </w:r>
      <w:r>
        <w:rPr>
          <w:rStyle w:val="Voetnootmarkering"/>
        </w:rPr>
        <w:footnoteReference w:id="1"/>
      </w:r>
      <w:r>
        <w:t xml:space="preserve"> De vraag naar deze financiering vanuit het IMF is groot en het streefdoel voor financiering van de RST is nog niet behaald.</w:t>
      </w:r>
    </w:p>
    <w:p w:rsidR="00F87EBD" w:rsidP="00F87EBD" w:rsidRDefault="00F87EBD" w14:paraId="6367F22C" w14:textId="77777777"/>
    <w:p w:rsidR="00F87EBD" w:rsidP="00F87EBD" w:rsidRDefault="00F87EBD" w14:paraId="25C25C0D" w14:textId="77777777">
      <w:r>
        <w:t xml:space="preserve">Om deze bijdrage te kunnen doen, leent DNB </w:t>
      </w:r>
      <w:proofErr w:type="spellStart"/>
      <w:r>
        <w:t>SDR’s</w:t>
      </w:r>
      <w:proofErr w:type="spellEnd"/>
      <w:r>
        <w:t xml:space="preserve"> door aan het IMF, waarvoor de Nederlandse Staat een garantie afgeeft. Het IMF leent deze </w:t>
      </w:r>
      <w:proofErr w:type="spellStart"/>
      <w:r>
        <w:t>SDR’s</w:t>
      </w:r>
      <w:proofErr w:type="spellEnd"/>
      <w:r>
        <w:t xml:space="preserve"> vervolgens door aan landen met een RST-programma. Omdat Nederland al eerder SDR 1.200 miljoen heeft bijgedragen aan de RST, betreft het een aanpassing van de reeds geldende staatsgarantie aan DNB. Deze aanpassing wordt aan uw Kamer voorgelegd </w:t>
      </w:r>
      <w:proofErr w:type="gramStart"/>
      <w:r>
        <w:t>middels</w:t>
      </w:r>
      <w:proofErr w:type="gramEnd"/>
      <w:r>
        <w:t xml:space="preserve"> het bijgevoegde toetsingskader risicoregelingen.</w:t>
      </w:r>
    </w:p>
    <w:p w:rsidR="00F87EBD" w:rsidP="00F87EBD" w:rsidRDefault="00F87EBD" w14:paraId="2C521EF0" w14:textId="77777777">
      <w:pPr>
        <w:pStyle w:val="StandaardSlotzin"/>
      </w:pPr>
      <w:r>
        <w:t>De aanpassing van de Staatsgarantie aan DNB wordt verwerkt in de Prinsjesdag suppletoire begroting 2024 van het ministerie van Financiën, zoals ook opgenomen in het verslag van de IMF Voorjaarsvergadering aan de Tweede Kamer.</w:t>
      </w:r>
      <w:r>
        <w:rPr>
          <w:rStyle w:val="Voetnootmarkering"/>
        </w:rPr>
        <w:footnoteReference w:id="2"/>
      </w:r>
    </w:p>
    <w:p w:rsidR="00F87EBD" w:rsidP="00F87EBD" w:rsidRDefault="00F87EBD" w14:paraId="6579AA36" w14:textId="77777777">
      <w:pPr>
        <w:pStyle w:val="StandaardSlotzin"/>
      </w:pPr>
      <w:r>
        <w:t xml:space="preserve">Daarnaast wordt er vanuit het budget voor ontwikkelingssamenwerking (ODA) een verplichte bijdrage gedaan aan de reserverekening, die bedoeld is om risico’s van de uitstaande leningen te dekken. Deze bijdrage van EUR 34 miljoen is via de </w:t>
      </w:r>
      <w:r>
        <w:lastRenderedPageBreak/>
        <w:t xml:space="preserve">1e Suppletoire Begroting van Buitenlandse Handel en Ontwikkelingssamenwerking 2024 </w:t>
      </w:r>
      <w:proofErr w:type="gramStart"/>
      <w:r>
        <w:t>reeds</w:t>
      </w:r>
      <w:proofErr w:type="gramEnd"/>
      <w:r>
        <w:t xml:space="preserve"> akkoord bevonden door beide Kamers.</w:t>
      </w:r>
    </w:p>
    <w:p w:rsidR="00F87EBD" w:rsidP="002F19F8" w:rsidRDefault="00F87EBD" w14:paraId="0783CF55" w14:textId="77777777"/>
    <w:p w:rsidR="00F87EBD" w:rsidP="002F19F8" w:rsidRDefault="00F87EBD" w14:paraId="66B5B111" w14:textId="77777777"/>
    <w:p w:rsidR="009E162B" w:rsidRDefault="002F19F8" w14:paraId="6356B410" w14:textId="77777777">
      <w:pPr>
        <w:pStyle w:val="StandaardSlotzin"/>
      </w:pPr>
      <w:r>
        <w:t>Hoogachtend,</w:t>
      </w:r>
    </w:p>
    <w:p w:rsidR="009E162B" w:rsidRDefault="009E162B" w14:paraId="1046B051"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9E162B" w14:paraId="3B6ED822" w14:textId="77777777">
        <w:tc>
          <w:tcPr>
            <w:tcW w:w="3592" w:type="dxa"/>
          </w:tcPr>
          <w:p w:rsidR="009E162B" w:rsidRDefault="002F19F8" w14:paraId="02E6D97D" w14:textId="77777777">
            <w:proofErr w:type="gramStart"/>
            <w:r>
              <w:t>de</w:t>
            </w:r>
            <w:proofErr w:type="gramEnd"/>
            <w:r>
              <w:t xml:space="preserve"> minister van Financiën,</w:t>
            </w:r>
            <w:r>
              <w:br/>
            </w:r>
            <w:r>
              <w:br/>
            </w:r>
            <w:r>
              <w:br/>
            </w:r>
            <w:r>
              <w:br/>
            </w:r>
            <w:r>
              <w:br/>
            </w:r>
            <w:r>
              <w:br/>
              <w:t xml:space="preserve"> E. Heinen</w:t>
            </w:r>
          </w:p>
        </w:tc>
        <w:tc>
          <w:tcPr>
            <w:tcW w:w="3892" w:type="dxa"/>
          </w:tcPr>
          <w:p w:rsidR="009E162B" w:rsidRDefault="009E162B" w14:paraId="6D323D84" w14:textId="77777777"/>
        </w:tc>
      </w:tr>
      <w:tr w:rsidR="009E162B" w14:paraId="40978A17" w14:textId="77777777">
        <w:tc>
          <w:tcPr>
            <w:tcW w:w="3592" w:type="dxa"/>
          </w:tcPr>
          <w:p w:rsidR="009E162B" w:rsidRDefault="009E162B" w14:paraId="26665F67" w14:textId="77777777"/>
        </w:tc>
        <w:tc>
          <w:tcPr>
            <w:tcW w:w="3892" w:type="dxa"/>
          </w:tcPr>
          <w:p w:rsidR="009E162B" w:rsidRDefault="009E162B" w14:paraId="4066BE19" w14:textId="77777777"/>
        </w:tc>
      </w:tr>
      <w:tr w:rsidR="009E162B" w14:paraId="04F09DD8" w14:textId="77777777">
        <w:tc>
          <w:tcPr>
            <w:tcW w:w="3592" w:type="dxa"/>
          </w:tcPr>
          <w:p w:rsidR="009E162B" w:rsidRDefault="009E162B" w14:paraId="1099795D" w14:textId="77777777"/>
        </w:tc>
        <w:tc>
          <w:tcPr>
            <w:tcW w:w="3892" w:type="dxa"/>
          </w:tcPr>
          <w:p w:rsidR="009E162B" w:rsidRDefault="009E162B" w14:paraId="6AD19290" w14:textId="77777777"/>
        </w:tc>
      </w:tr>
      <w:tr w:rsidR="009E162B" w14:paraId="00617624" w14:textId="77777777">
        <w:tc>
          <w:tcPr>
            <w:tcW w:w="3592" w:type="dxa"/>
          </w:tcPr>
          <w:p w:rsidR="009E162B" w:rsidRDefault="009E162B" w14:paraId="1DE420F1" w14:textId="77777777"/>
        </w:tc>
        <w:tc>
          <w:tcPr>
            <w:tcW w:w="3892" w:type="dxa"/>
          </w:tcPr>
          <w:p w:rsidR="009E162B" w:rsidRDefault="009E162B" w14:paraId="53D07D3D" w14:textId="77777777"/>
        </w:tc>
      </w:tr>
      <w:tr w:rsidR="009E162B" w14:paraId="6FC395F1" w14:textId="77777777">
        <w:tc>
          <w:tcPr>
            <w:tcW w:w="3592" w:type="dxa"/>
          </w:tcPr>
          <w:p w:rsidR="009E162B" w:rsidRDefault="009E162B" w14:paraId="35FDE28D" w14:textId="77777777"/>
        </w:tc>
        <w:tc>
          <w:tcPr>
            <w:tcW w:w="3892" w:type="dxa"/>
          </w:tcPr>
          <w:p w:rsidR="009E162B" w:rsidRDefault="009E162B" w14:paraId="67E8F9CA" w14:textId="77777777"/>
        </w:tc>
      </w:tr>
    </w:tbl>
    <w:p w:rsidR="009E162B" w:rsidRDefault="009E162B" w14:paraId="3D5C3D68" w14:textId="77777777">
      <w:pPr>
        <w:pStyle w:val="Verdana7"/>
      </w:pPr>
    </w:p>
    <w:sectPr w:rsidR="009E162B">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E9540" w14:textId="77777777" w:rsidR="002F19F8" w:rsidRDefault="002F19F8">
      <w:pPr>
        <w:spacing w:line="240" w:lineRule="auto"/>
      </w:pPr>
      <w:r>
        <w:separator/>
      </w:r>
    </w:p>
  </w:endnote>
  <w:endnote w:type="continuationSeparator" w:id="0">
    <w:p w14:paraId="56D24289" w14:textId="77777777" w:rsidR="002F19F8" w:rsidRDefault="002F19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8CC9C" w14:textId="77777777" w:rsidR="002F19F8" w:rsidRDefault="002F19F8">
      <w:pPr>
        <w:spacing w:line="240" w:lineRule="auto"/>
      </w:pPr>
      <w:r>
        <w:separator/>
      </w:r>
    </w:p>
  </w:footnote>
  <w:footnote w:type="continuationSeparator" w:id="0">
    <w:p w14:paraId="5AA5C9FB" w14:textId="77777777" w:rsidR="002F19F8" w:rsidRDefault="002F19F8">
      <w:pPr>
        <w:spacing w:line="240" w:lineRule="auto"/>
      </w:pPr>
      <w:r>
        <w:continuationSeparator/>
      </w:r>
    </w:p>
  </w:footnote>
  <w:footnote w:id="1">
    <w:p w14:paraId="08DC568A" w14:textId="77777777" w:rsidR="00F87EBD" w:rsidRDefault="00F87EBD" w:rsidP="00F87EBD">
      <w:pPr>
        <w:pStyle w:val="Voetnoottekst"/>
        <w:rPr>
          <w:sz w:val="14"/>
          <w:szCs w:val="14"/>
        </w:rPr>
      </w:pPr>
      <w:r>
        <w:rPr>
          <w:rStyle w:val="Voetnootmarkering"/>
          <w:sz w:val="14"/>
          <w:szCs w:val="14"/>
        </w:rPr>
        <w:footnoteRef/>
      </w:r>
      <w:r>
        <w:rPr>
          <w:sz w:val="14"/>
          <w:szCs w:val="14"/>
        </w:rPr>
        <w:t xml:space="preserve"> </w:t>
      </w:r>
      <w:hyperlink r:id="rId1" w:history="1">
        <w:r>
          <w:rPr>
            <w:rStyle w:val="Hyperlink"/>
            <w:sz w:val="14"/>
            <w:szCs w:val="14"/>
          </w:rPr>
          <w:t xml:space="preserve">Aanbiedingsbrief met tussentijdse evaluatie van de </w:t>
        </w:r>
        <w:proofErr w:type="spellStart"/>
        <w:r>
          <w:rPr>
            <w:rStyle w:val="Hyperlink"/>
            <w:sz w:val="14"/>
            <w:szCs w:val="14"/>
          </w:rPr>
          <w:t>Resilience</w:t>
        </w:r>
        <w:proofErr w:type="spellEnd"/>
        <w:r>
          <w:rPr>
            <w:rStyle w:val="Hyperlink"/>
            <w:sz w:val="14"/>
            <w:szCs w:val="14"/>
          </w:rPr>
          <w:t xml:space="preserve"> </w:t>
        </w:r>
        <w:proofErr w:type="spellStart"/>
        <w:r>
          <w:rPr>
            <w:rStyle w:val="Hyperlink"/>
            <w:sz w:val="14"/>
            <w:szCs w:val="14"/>
          </w:rPr>
          <w:t>and</w:t>
        </w:r>
        <w:proofErr w:type="spellEnd"/>
        <w:r>
          <w:rPr>
            <w:rStyle w:val="Hyperlink"/>
            <w:sz w:val="14"/>
            <w:szCs w:val="14"/>
          </w:rPr>
          <w:t xml:space="preserve"> </w:t>
        </w:r>
        <w:proofErr w:type="spellStart"/>
        <w:r>
          <w:rPr>
            <w:rStyle w:val="Hyperlink"/>
            <w:sz w:val="14"/>
            <w:szCs w:val="14"/>
          </w:rPr>
          <w:t>Sustainability</w:t>
        </w:r>
        <w:proofErr w:type="spellEnd"/>
        <w:r>
          <w:rPr>
            <w:rStyle w:val="Hyperlink"/>
            <w:sz w:val="14"/>
            <w:szCs w:val="14"/>
          </w:rPr>
          <w:t xml:space="preserve"> Trust van het IMF | Kamerstuk | Rijksoverheid.nl</w:t>
        </w:r>
      </w:hyperlink>
    </w:p>
  </w:footnote>
  <w:footnote w:id="2">
    <w:p w14:paraId="07F09892" w14:textId="77777777" w:rsidR="00F87EBD" w:rsidRDefault="00F87EBD" w:rsidP="00F87EBD">
      <w:pPr>
        <w:pStyle w:val="Voetnoottekst"/>
        <w:rPr>
          <w:sz w:val="14"/>
          <w:szCs w:val="14"/>
        </w:rPr>
      </w:pPr>
      <w:r>
        <w:rPr>
          <w:rStyle w:val="Voetnootmarkering"/>
          <w:sz w:val="14"/>
          <w:szCs w:val="14"/>
        </w:rPr>
        <w:footnoteRef/>
      </w:r>
      <w:r>
        <w:rPr>
          <w:sz w:val="14"/>
          <w:szCs w:val="14"/>
        </w:rPr>
        <w:t xml:space="preserve"> </w:t>
      </w:r>
      <w:hyperlink r:id="rId2" w:history="1">
        <w:r>
          <w:rPr>
            <w:rStyle w:val="Hyperlink"/>
            <w:sz w:val="14"/>
            <w:szCs w:val="14"/>
          </w:rPr>
          <w:t>Verslag van voorjaarsvergadering IMF en CFMCA 2024 in Washington D.C. | Publicatie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42A88" w14:textId="77777777" w:rsidR="009E162B" w:rsidRDefault="002F19F8">
    <w:r>
      <w:rPr>
        <w:noProof/>
      </w:rPr>
      <mc:AlternateContent>
        <mc:Choice Requires="wps">
          <w:drawing>
            <wp:anchor distT="0" distB="0" distL="0" distR="0" simplePos="0" relativeHeight="251652096" behindDoc="0" locked="1" layoutInCell="1" allowOverlap="1" wp14:anchorId="5E26DA63" wp14:editId="1394FF54">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B2128A2" w14:textId="77777777" w:rsidR="009E162B" w:rsidRDefault="002F19F8">
                          <w:pPr>
                            <w:pStyle w:val="StandaardReferentiegegevensKop"/>
                          </w:pPr>
                          <w:r>
                            <w:t>Directie Buitenlandse Financiële Betrekkingen</w:t>
                          </w:r>
                        </w:p>
                        <w:p w14:paraId="2220C697" w14:textId="77777777" w:rsidR="009E162B" w:rsidRDefault="009E162B">
                          <w:pPr>
                            <w:pStyle w:val="WitregelW1"/>
                          </w:pPr>
                        </w:p>
                        <w:p w14:paraId="5E6F4C5F" w14:textId="77777777" w:rsidR="009E162B" w:rsidRDefault="002F19F8">
                          <w:pPr>
                            <w:pStyle w:val="StandaardReferentiegegevensKop"/>
                          </w:pPr>
                          <w:r>
                            <w:t>Ons kenmerk</w:t>
                          </w:r>
                        </w:p>
                        <w:p w14:paraId="6ED1B738" w14:textId="77777777" w:rsidR="00D51A77" w:rsidRDefault="00A519A1">
                          <w:pPr>
                            <w:pStyle w:val="StandaardReferentiegegevens"/>
                          </w:pPr>
                          <w:r>
                            <w:fldChar w:fldCharType="begin"/>
                          </w:r>
                          <w:r>
                            <w:instrText xml:space="preserve"> DOCPROPERTY  "Kenmerk"  \* MERGEFORMAT </w:instrText>
                          </w:r>
                          <w:r>
                            <w:fldChar w:fldCharType="separate"/>
                          </w:r>
                          <w:r>
                            <w:t>2024-0000443234</w:t>
                          </w:r>
                          <w:r>
                            <w:fldChar w:fldCharType="end"/>
                          </w:r>
                        </w:p>
                      </w:txbxContent>
                    </wps:txbx>
                    <wps:bodyPr vert="horz" wrap="square" lIns="0" tIns="0" rIns="0" bIns="0" anchor="t" anchorCtr="0"/>
                  </wps:wsp>
                </a:graphicData>
              </a:graphic>
            </wp:anchor>
          </w:drawing>
        </mc:Choice>
        <mc:Fallback>
          <w:pict>
            <v:shapetype w14:anchorId="5E26DA63"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5B2128A2" w14:textId="77777777" w:rsidR="009E162B" w:rsidRDefault="002F19F8">
                    <w:pPr>
                      <w:pStyle w:val="StandaardReferentiegegevensKop"/>
                    </w:pPr>
                    <w:r>
                      <w:t>Directie Buitenlandse Financiële Betrekkingen</w:t>
                    </w:r>
                  </w:p>
                  <w:p w14:paraId="2220C697" w14:textId="77777777" w:rsidR="009E162B" w:rsidRDefault="009E162B">
                    <w:pPr>
                      <w:pStyle w:val="WitregelW1"/>
                    </w:pPr>
                  </w:p>
                  <w:p w14:paraId="5E6F4C5F" w14:textId="77777777" w:rsidR="009E162B" w:rsidRDefault="002F19F8">
                    <w:pPr>
                      <w:pStyle w:val="StandaardReferentiegegevensKop"/>
                    </w:pPr>
                    <w:r>
                      <w:t>Ons kenmerk</w:t>
                    </w:r>
                  </w:p>
                  <w:p w14:paraId="6ED1B738" w14:textId="77777777" w:rsidR="00D51A77" w:rsidRDefault="00A519A1">
                    <w:pPr>
                      <w:pStyle w:val="StandaardReferentiegegevens"/>
                    </w:pPr>
                    <w:r>
                      <w:fldChar w:fldCharType="begin"/>
                    </w:r>
                    <w:r>
                      <w:instrText xml:space="preserve"> DOCPROPERTY  "Kenmerk"  \* MERGEFORMAT </w:instrText>
                    </w:r>
                    <w:r>
                      <w:fldChar w:fldCharType="separate"/>
                    </w:r>
                    <w:r>
                      <w:t>2024-0000443234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613FA8D" wp14:editId="577FE689">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C2CEA81" w14:textId="77777777" w:rsidR="00D51A77" w:rsidRDefault="00A519A1">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613FA8D"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7C2CEA81" w14:textId="77777777" w:rsidR="00D51A77" w:rsidRDefault="00A519A1">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0BC0483" wp14:editId="28060143">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7DA918FE" w14:textId="77777777" w:rsidR="00D51A77" w:rsidRDefault="00A519A1">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0BC0483"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7DA918FE" w14:textId="77777777" w:rsidR="00D51A77" w:rsidRDefault="00A519A1">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8D4B0" w14:textId="77777777" w:rsidR="009E162B" w:rsidRDefault="002F19F8">
    <w:pPr>
      <w:spacing w:after="7029" w:line="14" w:lineRule="exact"/>
    </w:pPr>
    <w:r>
      <w:rPr>
        <w:noProof/>
      </w:rPr>
      <mc:AlternateContent>
        <mc:Choice Requires="wps">
          <w:drawing>
            <wp:anchor distT="0" distB="0" distL="0" distR="0" simplePos="0" relativeHeight="251655168" behindDoc="0" locked="1" layoutInCell="1" allowOverlap="1" wp14:anchorId="096B41DB" wp14:editId="72CA3237">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7870EEAF" w14:textId="77777777" w:rsidR="009E162B" w:rsidRDefault="002F19F8">
                          <w:pPr>
                            <w:spacing w:line="240" w:lineRule="auto"/>
                          </w:pPr>
                          <w:r>
                            <w:rPr>
                              <w:noProof/>
                            </w:rPr>
                            <w:drawing>
                              <wp:inline distT="0" distB="0" distL="0" distR="0" wp14:anchorId="42CDFE21" wp14:editId="739B18CB">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96B41DB"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7870EEAF" w14:textId="77777777" w:rsidR="009E162B" w:rsidRDefault="002F19F8">
                    <w:pPr>
                      <w:spacing w:line="240" w:lineRule="auto"/>
                    </w:pPr>
                    <w:r>
                      <w:rPr>
                        <w:noProof/>
                      </w:rPr>
                      <w:drawing>
                        <wp:inline distT="0" distB="0" distL="0" distR="0" wp14:anchorId="42CDFE21" wp14:editId="739B18CB">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1F56902" wp14:editId="4ECA4379">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4BF0E63F" w14:textId="77777777" w:rsidR="002F19F8" w:rsidRDefault="002F19F8"/>
                      </w:txbxContent>
                    </wps:txbx>
                    <wps:bodyPr vert="horz" wrap="square" lIns="0" tIns="0" rIns="0" bIns="0" anchor="t" anchorCtr="0"/>
                  </wps:wsp>
                </a:graphicData>
              </a:graphic>
            </wp:anchor>
          </w:drawing>
        </mc:Choice>
        <mc:Fallback>
          <w:pict>
            <v:shape w14:anchorId="51F56902"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4BF0E63F" w14:textId="77777777" w:rsidR="002F19F8" w:rsidRDefault="002F19F8"/>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08B5951" wp14:editId="3CEE4288">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54BA4E8B" w14:textId="77777777" w:rsidR="009E162B" w:rsidRDefault="002F19F8">
                          <w:pPr>
                            <w:pStyle w:val="StandaardReferentiegegevensKop"/>
                          </w:pPr>
                          <w:r>
                            <w:t>Directie Buitenlandse Financiële Betrekkingen</w:t>
                          </w:r>
                        </w:p>
                        <w:p w14:paraId="0A641379" w14:textId="77777777" w:rsidR="009E162B" w:rsidRDefault="009E162B">
                          <w:pPr>
                            <w:pStyle w:val="WitregelW1"/>
                          </w:pPr>
                        </w:p>
                        <w:p w14:paraId="3C4BCECA" w14:textId="77777777" w:rsidR="009E162B" w:rsidRDefault="002F19F8">
                          <w:pPr>
                            <w:pStyle w:val="StandaardReferentiegegevens"/>
                          </w:pPr>
                          <w:r>
                            <w:t>Korte Voorhout 7</w:t>
                          </w:r>
                        </w:p>
                        <w:p w14:paraId="43490050" w14:textId="77777777" w:rsidR="009E162B" w:rsidRDefault="002F19F8">
                          <w:pPr>
                            <w:pStyle w:val="StandaardReferentiegegevens"/>
                          </w:pPr>
                          <w:r>
                            <w:t>2511 CW  'S-GRAVENHAGE</w:t>
                          </w:r>
                        </w:p>
                        <w:p w14:paraId="629DCA3D" w14:textId="77777777" w:rsidR="009E162B" w:rsidRDefault="002F19F8">
                          <w:pPr>
                            <w:pStyle w:val="StandaardReferentiegegevens"/>
                          </w:pPr>
                          <w:r>
                            <w:t>POSTBUS 20201</w:t>
                          </w:r>
                        </w:p>
                        <w:p w14:paraId="5A646372" w14:textId="77777777" w:rsidR="009E162B" w:rsidRDefault="002F19F8">
                          <w:pPr>
                            <w:pStyle w:val="StandaardReferentiegegevens"/>
                          </w:pPr>
                          <w:r>
                            <w:t>2500 EE  'S-GRAVENHAGE</w:t>
                          </w:r>
                        </w:p>
                        <w:p w14:paraId="5847EBB9" w14:textId="77777777" w:rsidR="009E162B" w:rsidRDefault="002F19F8">
                          <w:pPr>
                            <w:pStyle w:val="StandaardReferentiegegevens"/>
                          </w:pPr>
                          <w:proofErr w:type="gramStart"/>
                          <w:r>
                            <w:t>www.rijksoverheid.nl/fin</w:t>
                          </w:r>
                          <w:proofErr w:type="gramEnd"/>
                        </w:p>
                        <w:p w14:paraId="5A2AF3D8" w14:textId="77777777" w:rsidR="009E162B" w:rsidRDefault="009E162B">
                          <w:pPr>
                            <w:pStyle w:val="WitregelW2"/>
                          </w:pPr>
                        </w:p>
                        <w:p w14:paraId="3CD984EE" w14:textId="77777777" w:rsidR="009E162B" w:rsidRDefault="002F19F8">
                          <w:pPr>
                            <w:pStyle w:val="StandaardReferentiegegevensKop"/>
                          </w:pPr>
                          <w:r>
                            <w:t>Ons kenmerk</w:t>
                          </w:r>
                        </w:p>
                        <w:p w14:paraId="7FCD61AB" w14:textId="77777777" w:rsidR="00D51A77" w:rsidRDefault="00A519A1">
                          <w:pPr>
                            <w:pStyle w:val="StandaardReferentiegegevens"/>
                          </w:pPr>
                          <w:r>
                            <w:fldChar w:fldCharType="begin"/>
                          </w:r>
                          <w:r>
                            <w:instrText xml:space="preserve"> DOCPROPERTY  "Kenmerk"  \* MERGEFORMAT </w:instrText>
                          </w:r>
                          <w:r>
                            <w:fldChar w:fldCharType="separate"/>
                          </w:r>
                          <w:r>
                            <w:t>2024-0000443234</w:t>
                          </w:r>
                          <w:r>
                            <w:fldChar w:fldCharType="end"/>
                          </w:r>
                        </w:p>
                        <w:p w14:paraId="0528DAB4" w14:textId="77777777" w:rsidR="009E162B" w:rsidRDefault="009E162B">
                          <w:pPr>
                            <w:pStyle w:val="WitregelW1"/>
                          </w:pPr>
                        </w:p>
                        <w:p w14:paraId="0B5AEF5B" w14:textId="77777777" w:rsidR="009E162B" w:rsidRDefault="002F19F8">
                          <w:pPr>
                            <w:pStyle w:val="StandaardReferentiegegevensKop"/>
                          </w:pPr>
                          <w:r>
                            <w:t>Uw brief (kenmerk)</w:t>
                          </w:r>
                        </w:p>
                        <w:p w14:paraId="3A9D1FDF" w14:textId="77777777" w:rsidR="00D51A77" w:rsidRDefault="00A519A1">
                          <w:pPr>
                            <w:pStyle w:val="StandaardReferentiegegevens"/>
                          </w:pPr>
                          <w:r>
                            <w:fldChar w:fldCharType="begin"/>
                          </w:r>
                          <w:r>
                            <w:instrText xml:space="preserve"> DOCPROPERTY  "UwKenmerk"  \* MERGEFORMAT </w:instrText>
                          </w:r>
                          <w:r>
                            <w:fldChar w:fldCharType="end"/>
                          </w:r>
                        </w:p>
                        <w:p w14:paraId="38DC6F20" w14:textId="77777777" w:rsidR="009E162B" w:rsidRDefault="009E162B">
                          <w:pPr>
                            <w:pStyle w:val="WitregelW1"/>
                          </w:pPr>
                        </w:p>
                        <w:p w14:paraId="7B9FF28B" w14:textId="77777777" w:rsidR="009E162B" w:rsidRDefault="002F19F8">
                          <w:pPr>
                            <w:pStyle w:val="StandaardReferentiegegevensKop"/>
                          </w:pPr>
                          <w:r>
                            <w:t>Bijlagen</w:t>
                          </w:r>
                        </w:p>
                        <w:p w14:paraId="4228A91F" w14:textId="77777777" w:rsidR="009E162B" w:rsidRDefault="002F19F8">
                          <w:pPr>
                            <w:pStyle w:val="StandaardReferentiegegevens"/>
                          </w:pPr>
                          <w:r>
                            <w:t>1. Toetsingskader Risicoregelingen RST</w:t>
                          </w:r>
                        </w:p>
                        <w:p w14:paraId="2CECD005" w14:textId="77777777" w:rsidR="009E162B" w:rsidRDefault="002F19F8">
                          <w:pPr>
                            <w:pStyle w:val="StandaardReferentiegegevens"/>
                          </w:pPr>
                          <w:r>
                            <w:t>2. Beslisnota's</w:t>
                          </w:r>
                        </w:p>
                      </w:txbxContent>
                    </wps:txbx>
                    <wps:bodyPr vert="horz" wrap="square" lIns="0" tIns="0" rIns="0" bIns="0" anchor="t" anchorCtr="0"/>
                  </wps:wsp>
                </a:graphicData>
              </a:graphic>
            </wp:anchor>
          </w:drawing>
        </mc:Choice>
        <mc:Fallback>
          <w:pict>
            <v:shape w14:anchorId="408B5951"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54BA4E8B" w14:textId="77777777" w:rsidR="009E162B" w:rsidRDefault="002F19F8">
                    <w:pPr>
                      <w:pStyle w:val="StandaardReferentiegegevensKop"/>
                    </w:pPr>
                    <w:r>
                      <w:t>Directie Buitenlandse Financiële Betrekkingen</w:t>
                    </w:r>
                  </w:p>
                  <w:p w14:paraId="0A641379" w14:textId="77777777" w:rsidR="009E162B" w:rsidRDefault="009E162B">
                    <w:pPr>
                      <w:pStyle w:val="WitregelW1"/>
                    </w:pPr>
                  </w:p>
                  <w:p w14:paraId="3C4BCECA" w14:textId="77777777" w:rsidR="009E162B" w:rsidRDefault="002F19F8">
                    <w:pPr>
                      <w:pStyle w:val="StandaardReferentiegegevens"/>
                    </w:pPr>
                    <w:r>
                      <w:t>Korte Voorhout 7</w:t>
                    </w:r>
                  </w:p>
                  <w:p w14:paraId="43490050" w14:textId="77777777" w:rsidR="009E162B" w:rsidRDefault="002F19F8">
                    <w:pPr>
                      <w:pStyle w:val="StandaardReferentiegegevens"/>
                    </w:pPr>
                    <w:r>
                      <w:t>2511 CW  'S-GRAVENHAGE</w:t>
                    </w:r>
                  </w:p>
                  <w:p w14:paraId="629DCA3D" w14:textId="77777777" w:rsidR="009E162B" w:rsidRDefault="002F19F8">
                    <w:pPr>
                      <w:pStyle w:val="StandaardReferentiegegevens"/>
                    </w:pPr>
                    <w:r>
                      <w:t>POSTBUS 20201</w:t>
                    </w:r>
                  </w:p>
                  <w:p w14:paraId="5A646372" w14:textId="77777777" w:rsidR="009E162B" w:rsidRDefault="002F19F8">
                    <w:pPr>
                      <w:pStyle w:val="StandaardReferentiegegevens"/>
                    </w:pPr>
                    <w:r>
                      <w:t>2500 EE  'S-GRAVENHAGE</w:t>
                    </w:r>
                  </w:p>
                  <w:p w14:paraId="5847EBB9" w14:textId="77777777" w:rsidR="009E162B" w:rsidRDefault="002F19F8">
                    <w:pPr>
                      <w:pStyle w:val="StandaardReferentiegegevens"/>
                    </w:pPr>
                    <w:proofErr w:type="gramStart"/>
                    <w:r>
                      <w:t>www.rijksoverheid.nl/fin</w:t>
                    </w:r>
                    <w:proofErr w:type="gramEnd"/>
                  </w:p>
                  <w:p w14:paraId="5A2AF3D8" w14:textId="77777777" w:rsidR="009E162B" w:rsidRDefault="009E162B">
                    <w:pPr>
                      <w:pStyle w:val="WitregelW2"/>
                    </w:pPr>
                  </w:p>
                  <w:p w14:paraId="3CD984EE" w14:textId="77777777" w:rsidR="009E162B" w:rsidRDefault="002F19F8">
                    <w:pPr>
                      <w:pStyle w:val="StandaardReferentiegegevensKop"/>
                    </w:pPr>
                    <w:r>
                      <w:t>Ons kenmerk</w:t>
                    </w:r>
                  </w:p>
                  <w:p w14:paraId="7FCD61AB" w14:textId="77777777" w:rsidR="00D51A77" w:rsidRDefault="00A519A1">
                    <w:pPr>
                      <w:pStyle w:val="StandaardReferentiegegevens"/>
                    </w:pPr>
                    <w:r>
                      <w:fldChar w:fldCharType="begin"/>
                    </w:r>
                    <w:r>
                      <w:instrText xml:space="preserve"> DOCPROPERTY  "Kenmerk"  \* MERGEFORMAT </w:instrText>
                    </w:r>
                    <w:r>
                      <w:fldChar w:fldCharType="separate"/>
                    </w:r>
                    <w:r>
                      <w:t>2024-0000443234</w:t>
                    </w:r>
                    <w:r>
                      <w:fldChar w:fldCharType="end"/>
                    </w:r>
                  </w:p>
                  <w:p w14:paraId="0528DAB4" w14:textId="77777777" w:rsidR="009E162B" w:rsidRDefault="009E162B">
                    <w:pPr>
                      <w:pStyle w:val="WitregelW1"/>
                    </w:pPr>
                  </w:p>
                  <w:p w14:paraId="0B5AEF5B" w14:textId="77777777" w:rsidR="009E162B" w:rsidRDefault="002F19F8">
                    <w:pPr>
                      <w:pStyle w:val="StandaardReferentiegegevensKop"/>
                    </w:pPr>
                    <w:r>
                      <w:t>Uw brief (kenmerk)</w:t>
                    </w:r>
                  </w:p>
                  <w:p w14:paraId="3A9D1FDF" w14:textId="77777777" w:rsidR="00D51A77" w:rsidRDefault="00A519A1">
                    <w:pPr>
                      <w:pStyle w:val="StandaardReferentiegegevens"/>
                    </w:pPr>
                    <w:r>
                      <w:fldChar w:fldCharType="begin"/>
                    </w:r>
                    <w:r>
                      <w:instrText xml:space="preserve"> DOCPROPERTY  "UwKenmerk"  \* MERGEFORMAT </w:instrText>
                    </w:r>
                    <w:r>
                      <w:fldChar w:fldCharType="end"/>
                    </w:r>
                  </w:p>
                  <w:p w14:paraId="38DC6F20" w14:textId="77777777" w:rsidR="009E162B" w:rsidRDefault="009E162B">
                    <w:pPr>
                      <w:pStyle w:val="WitregelW1"/>
                    </w:pPr>
                  </w:p>
                  <w:p w14:paraId="7B9FF28B" w14:textId="77777777" w:rsidR="009E162B" w:rsidRDefault="002F19F8">
                    <w:pPr>
                      <w:pStyle w:val="StandaardReferentiegegevensKop"/>
                    </w:pPr>
                    <w:r>
                      <w:t>Bijlagen</w:t>
                    </w:r>
                  </w:p>
                  <w:p w14:paraId="4228A91F" w14:textId="77777777" w:rsidR="009E162B" w:rsidRDefault="002F19F8">
                    <w:pPr>
                      <w:pStyle w:val="StandaardReferentiegegevens"/>
                    </w:pPr>
                    <w:r>
                      <w:t>1. Toetsingskader Risicoregelingen RST</w:t>
                    </w:r>
                  </w:p>
                  <w:p w14:paraId="2CECD005" w14:textId="77777777" w:rsidR="009E162B" w:rsidRDefault="002F19F8">
                    <w:pPr>
                      <w:pStyle w:val="StandaardReferentiegegevens"/>
                    </w:pPr>
                    <w:r>
                      <w:t>2. Beslisnota's</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B7B2789" wp14:editId="5EA87B39">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3FE9FC97" w14:textId="77777777" w:rsidR="009E162B" w:rsidRDefault="002F19F8">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1B7B2789"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3FE9FC97" w14:textId="77777777" w:rsidR="009E162B" w:rsidRDefault="002F19F8">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08C2C5A" wp14:editId="1C8E28BA">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2D5F8709" w14:textId="77777777" w:rsidR="00D51A77" w:rsidRDefault="00A519A1">
                          <w:pPr>
                            <w:pStyle w:val="Rubricering"/>
                          </w:pPr>
                          <w:r>
                            <w:fldChar w:fldCharType="begin"/>
                          </w:r>
                          <w:r>
                            <w:instrText xml:space="preserve"> DOCPROPERTY  "Rubricering"  \* MERGEFORMAT </w:instrText>
                          </w:r>
                          <w:r>
                            <w:fldChar w:fldCharType="end"/>
                          </w:r>
                        </w:p>
                        <w:p w14:paraId="44CC2E26" w14:textId="77777777" w:rsidR="009E162B" w:rsidRDefault="002F19F8">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008C2C5A"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2D5F8709" w14:textId="77777777" w:rsidR="00D51A77" w:rsidRDefault="00A519A1">
                    <w:pPr>
                      <w:pStyle w:val="Rubricering"/>
                    </w:pPr>
                    <w:r>
                      <w:fldChar w:fldCharType="begin"/>
                    </w:r>
                    <w:r>
                      <w:instrText xml:space="preserve"> DOCPROPERTY  "Rubricering"  \* MERGEFORMAT </w:instrText>
                    </w:r>
                    <w:r>
                      <w:fldChar w:fldCharType="end"/>
                    </w:r>
                  </w:p>
                  <w:p w14:paraId="44CC2E26" w14:textId="77777777" w:rsidR="009E162B" w:rsidRDefault="002F19F8">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4BD2B9C" wp14:editId="383EBBF4">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659E226" w14:textId="77777777" w:rsidR="00D51A77" w:rsidRDefault="00A519A1">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4BD2B9C"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4659E226" w14:textId="77777777" w:rsidR="00D51A77" w:rsidRDefault="00A519A1">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9BD4B48" wp14:editId="4DFDDDD3">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E162B" w14:paraId="0284038C" w14:textId="77777777">
                            <w:trPr>
                              <w:trHeight w:val="200"/>
                            </w:trPr>
                            <w:tc>
                              <w:tcPr>
                                <w:tcW w:w="1140" w:type="dxa"/>
                              </w:tcPr>
                              <w:p w14:paraId="65BD15F6" w14:textId="77777777" w:rsidR="009E162B" w:rsidRDefault="009E162B"/>
                            </w:tc>
                            <w:tc>
                              <w:tcPr>
                                <w:tcW w:w="5400" w:type="dxa"/>
                              </w:tcPr>
                              <w:p w14:paraId="220059DC" w14:textId="77777777" w:rsidR="009E162B" w:rsidRDefault="009E162B"/>
                            </w:tc>
                          </w:tr>
                          <w:tr w:rsidR="009E162B" w14:paraId="29A82D1D" w14:textId="77777777">
                            <w:trPr>
                              <w:trHeight w:val="240"/>
                            </w:trPr>
                            <w:tc>
                              <w:tcPr>
                                <w:tcW w:w="1140" w:type="dxa"/>
                              </w:tcPr>
                              <w:p w14:paraId="1D88D54C" w14:textId="77777777" w:rsidR="009E162B" w:rsidRDefault="002F19F8">
                                <w:r>
                                  <w:t>Datum</w:t>
                                </w:r>
                              </w:p>
                            </w:tc>
                            <w:tc>
                              <w:tcPr>
                                <w:tcW w:w="5400" w:type="dxa"/>
                              </w:tcPr>
                              <w:p w14:paraId="256B8A5F" w14:textId="38E9E2C4" w:rsidR="009E162B" w:rsidRDefault="00A519A1">
                                <w:r>
                                  <w:t>17 september 2024</w:t>
                                </w:r>
                              </w:p>
                            </w:tc>
                          </w:tr>
                          <w:tr w:rsidR="009E162B" w14:paraId="4DF3A6F1" w14:textId="77777777">
                            <w:trPr>
                              <w:trHeight w:val="240"/>
                            </w:trPr>
                            <w:tc>
                              <w:tcPr>
                                <w:tcW w:w="1140" w:type="dxa"/>
                              </w:tcPr>
                              <w:p w14:paraId="33D779C4" w14:textId="77777777" w:rsidR="009E162B" w:rsidRDefault="002F19F8">
                                <w:r>
                                  <w:t>Betreft</w:t>
                                </w:r>
                              </w:p>
                            </w:tc>
                            <w:tc>
                              <w:tcPr>
                                <w:tcW w:w="5400" w:type="dxa"/>
                              </w:tcPr>
                              <w:p w14:paraId="6C6731F0" w14:textId="77777777" w:rsidR="00D51A77" w:rsidRDefault="00A519A1">
                                <w:r>
                                  <w:fldChar w:fldCharType="begin"/>
                                </w:r>
                                <w:r>
                                  <w:instrText xml:space="preserve"> DOCPROPERTY  "Onderwerp"  \* MERGEFORMAT </w:instrText>
                                </w:r>
                                <w:r>
                                  <w:fldChar w:fldCharType="separate"/>
                                </w:r>
                                <w:r>
                                  <w:t>Aanbieding van het aangepaste toetsingskader risicoregelingen RST (IMF)</w:t>
                                </w:r>
                                <w:r>
                                  <w:fldChar w:fldCharType="end"/>
                                </w:r>
                              </w:p>
                            </w:tc>
                          </w:tr>
                          <w:tr w:rsidR="009E162B" w14:paraId="282FE5A6" w14:textId="77777777">
                            <w:trPr>
                              <w:trHeight w:val="200"/>
                            </w:trPr>
                            <w:tc>
                              <w:tcPr>
                                <w:tcW w:w="1140" w:type="dxa"/>
                              </w:tcPr>
                              <w:p w14:paraId="175854FA" w14:textId="77777777" w:rsidR="009E162B" w:rsidRDefault="009E162B"/>
                            </w:tc>
                            <w:tc>
                              <w:tcPr>
                                <w:tcW w:w="4738" w:type="dxa"/>
                              </w:tcPr>
                              <w:p w14:paraId="32C0C41A" w14:textId="77777777" w:rsidR="009E162B" w:rsidRDefault="009E162B"/>
                            </w:tc>
                          </w:tr>
                        </w:tbl>
                        <w:p w14:paraId="5089E0BA" w14:textId="77777777" w:rsidR="002F19F8" w:rsidRDefault="002F19F8"/>
                      </w:txbxContent>
                    </wps:txbx>
                    <wps:bodyPr vert="horz" wrap="square" lIns="0" tIns="0" rIns="0" bIns="0" anchor="t" anchorCtr="0"/>
                  </wps:wsp>
                </a:graphicData>
              </a:graphic>
            </wp:anchor>
          </w:drawing>
        </mc:Choice>
        <mc:Fallback>
          <w:pict>
            <v:shape w14:anchorId="59BD4B48"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9E162B" w14:paraId="0284038C" w14:textId="77777777">
                      <w:trPr>
                        <w:trHeight w:val="200"/>
                      </w:trPr>
                      <w:tc>
                        <w:tcPr>
                          <w:tcW w:w="1140" w:type="dxa"/>
                        </w:tcPr>
                        <w:p w14:paraId="65BD15F6" w14:textId="77777777" w:rsidR="009E162B" w:rsidRDefault="009E162B"/>
                      </w:tc>
                      <w:tc>
                        <w:tcPr>
                          <w:tcW w:w="5400" w:type="dxa"/>
                        </w:tcPr>
                        <w:p w14:paraId="220059DC" w14:textId="77777777" w:rsidR="009E162B" w:rsidRDefault="009E162B"/>
                      </w:tc>
                    </w:tr>
                    <w:tr w:rsidR="009E162B" w14:paraId="29A82D1D" w14:textId="77777777">
                      <w:trPr>
                        <w:trHeight w:val="240"/>
                      </w:trPr>
                      <w:tc>
                        <w:tcPr>
                          <w:tcW w:w="1140" w:type="dxa"/>
                        </w:tcPr>
                        <w:p w14:paraId="1D88D54C" w14:textId="77777777" w:rsidR="009E162B" w:rsidRDefault="002F19F8">
                          <w:r>
                            <w:t>Datum</w:t>
                          </w:r>
                        </w:p>
                      </w:tc>
                      <w:tc>
                        <w:tcPr>
                          <w:tcW w:w="5400" w:type="dxa"/>
                        </w:tcPr>
                        <w:p w14:paraId="256B8A5F" w14:textId="38E9E2C4" w:rsidR="009E162B" w:rsidRDefault="00A519A1">
                          <w:r>
                            <w:t>17 september 2024</w:t>
                          </w:r>
                        </w:p>
                      </w:tc>
                    </w:tr>
                    <w:tr w:rsidR="009E162B" w14:paraId="4DF3A6F1" w14:textId="77777777">
                      <w:trPr>
                        <w:trHeight w:val="240"/>
                      </w:trPr>
                      <w:tc>
                        <w:tcPr>
                          <w:tcW w:w="1140" w:type="dxa"/>
                        </w:tcPr>
                        <w:p w14:paraId="33D779C4" w14:textId="77777777" w:rsidR="009E162B" w:rsidRDefault="002F19F8">
                          <w:r>
                            <w:t>Betreft</w:t>
                          </w:r>
                        </w:p>
                      </w:tc>
                      <w:tc>
                        <w:tcPr>
                          <w:tcW w:w="5400" w:type="dxa"/>
                        </w:tcPr>
                        <w:p w14:paraId="6C6731F0" w14:textId="77777777" w:rsidR="00D51A77" w:rsidRDefault="00A519A1">
                          <w:r>
                            <w:fldChar w:fldCharType="begin"/>
                          </w:r>
                          <w:r>
                            <w:instrText xml:space="preserve"> DOCPROPERTY  "Onderwerp"  \* MERGEFORMAT </w:instrText>
                          </w:r>
                          <w:r>
                            <w:fldChar w:fldCharType="separate"/>
                          </w:r>
                          <w:r>
                            <w:t>Aanbieding van het aangepaste toetsingskader risicoregelingen RST (IMF)</w:t>
                          </w:r>
                          <w:r>
                            <w:fldChar w:fldCharType="end"/>
                          </w:r>
                        </w:p>
                      </w:tc>
                    </w:tr>
                    <w:tr w:rsidR="009E162B" w14:paraId="282FE5A6" w14:textId="77777777">
                      <w:trPr>
                        <w:trHeight w:val="200"/>
                      </w:trPr>
                      <w:tc>
                        <w:tcPr>
                          <w:tcW w:w="1140" w:type="dxa"/>
                        </w:tcPr>
                        <w:p w14:paraId="175854FA" w14:textId="77777777" w:rsidR="009E162B" w:rsidRDefault="009E162B"/>
                      </w:tc>
                      <w:tc>
                        <w:tcPr>
                          <w:tcW w:w="4738" w:type="dxa"/>
                        </w:tcPr>
                        <w:p w14:paraId="32C0C41A" w14:textId="77777777" w:rsidR="009E162B" w:rsidRDefault="009E162B"/>
                      </w:tc>
                    </w:tr>
                  </w:tbl>
                  <w:p w14:paraId="5089E0BA" w14:textId="77777777" w:rsidR="002F19F8" w:rsidRDefault="002F19F8"/>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F33CB3C" wp14:editId="21087FA3">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2E17FF20" w14:textId="77777777" w:rsidR="00D51A77" w:rsidRDefault="00A519A1">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F33CB3C"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2E17FF20" w14:textId="77777777" w:rsidR="00D51A77" w:rsidRDefault="00A519A1">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E154497" wp14:editId="70F52D6B">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34543A9E" w14:textId="77777777" w:rsidR="002F19F8" w:rsidRDefault="002F19F8"/>
                      </w:txbxContent>
                    </wps:txbx>
                    <wps:bodyPr vert="horz" wrap="square" lIns="0" tIns="0" rIns="0" bIns="0" anchor="t" anchorCtr="0"/>
                  </wps:wsp>
                </a:graphicData>
              </a:graphic>
            </wp:anchor>
          </w:drawing>
        </mc:Choice>
        <mc:Fallback>
          <w:pict>
            <v:shape w14:anchorId="5E154497"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34543A9E" w14:textId="77777777" w:rsidR="002F19F8" w:rsidRDefault="002F19F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DF5E53"/>
    <w:multiLevelType w:val="multilevel"/>
    <w:tmpl w:val="2F244C7F"/>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FEC26EA"/>
    <w:multiLevelType w:val="multilevel"/>
    <w:tmpl w:val="3BA17C9B"/>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2DBB964"/>
    <w:multiLevelType w:val="multilevel"/>
    <w:tmpl w:val="25D308A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841654D"/>
    <w:multiLevelType w:val="multilevel"/>
    <w:tmpl w:val="B33452A9"/>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9C11B55"/>
    <w:multiLevelType w:val="multilevel"/>
    <w:tmpl w:val="B43E14C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7C4AE2DE"/>
    <w:multiLevelType w:val="multilevel"/>
    <w:tmpl w:val="E5189E8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841892032">
    <w:abstractNumId w:val="3"/>
  </w:num>
  <w:num w:numId="2" w16cid:durableId="944189470">
    <w:abstractNumId w:val="1"/>
  </w:num>
  <w:num w:numId="3" w16cid:durableId="28653110">
    <w:abstractNumId w:val="5"/>
  </w:num>
  <w:num w:numId="4" w16cid:durableId="1537111792">
    <w:abstractNumId w:val="4"/>
  </w:num>
  <w:num w:numId="5" w16cid:durableId="1572615109">
    <w:abstractNumId w:val="0"/>
  </w:num>
  <w:num w:numId="6" w16cid:durableId="915827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62B"/>
    <w:rsid w:val="002F19F8"/>
    <w:rsid w:val="00457C86"/>
    <w:rsid w:val="00973B8A"/>
    <w:rsid w:val="009E162B"/>
    <w:rsid w:val="00A519A1"/>
    <w:rsid w:val="00AC4678"/>
    <w:rsid w:val="00D51A77"/>
    <w:rsid w:val="00F87E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177F883D"/>
  <w15:docId w15:val="{58DF36A8-FAE3-4699-94F1-9764F2F96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F19F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F19F8"/>
    <w:rPr>
      <w:rFonts w:ascii="Verdana" w:hAnsi="Verdana"/>
      <w:color w:val="000000"/>
      <w:sz w:val="18"/>
      <w:szCs w:val="18"/>
    </w:rPr>
  </w:style>
  <w:style w:type="paragraph" w:styleId="Voettekst">
    <w:name w:val="footer"/>
    <w:basedOn w:val="Standaard"/>
    <w:link w:val="VoettekstChar"/>
    <w:uiPriority w:val="99"/>
    <w:unhideWhenUsed/>
    <w:rsid w:val="002F19F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F19F8"/>
    <w:rPr>
      <w:rFonts w:ascii="Verdana" w:hAnsi="Verdana"/>
      <w:color w:val="000000"/>
      <w:sz w:val="18"/>
      <w:szCs w:val="18"/>
    </w:rPr>
  </w:style>
  <w:style w:type="paragraph" w:styleId="Voetnoottekst">
    <w:name w:val="footnote text"/>
    <w:basedOn w:val="Standaard"/>
    <w:link w:val="VoetnoottekstChar"/>
    <w:uiPriority w:val="99"/>
    <w:semiHidden/>
    <w:unhideWhenUsed/>
    <w:rsid w:val="002F19F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F19F8"/>
    <w:rPr>
      <w:rFonts w:ascii="Verdana" w:hAnsi="Verdana"/>
      <w:color w:val="000000"/>
    </w:rPr>
  </w:style>
  <w:style w:type="character" w:styleId="Voetnootmarkering">
    <w:name w:val="footnote reference"/>
    <w:basedOn w:val="Standaardalinea-lettertype"/>
    <w:uiPriority w:val="99"/>
    <w:semiHidden/>
    <w:unhideWhenUsed/>
    <w:rsid w:val="002F19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184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publicaties/2024/05/29/verslag-van-voorjaarsvergadering-imf-en-cfmca-2024" TargetMode="External"/><Relationship Id="rId1" Type="http://schemas.openxmlformats.org/officeDocument/2006/relationships/hyperlink" Target="https://www.rijksoverheid.nl/documenten/kamerstukken/2024/09/04/kamerbrief-tussentijdse-evaluatie-van-de-resilience-and-sustainability-trust-van-het-im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298</ap:Words>
  <ap:Characters>1641</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Brief aan Eerste of Tweede Kamer - Aanbieding van het aangepaste toetsingskader risicoregelingen RST (IMF)</vt:lpstr>
    </vt:vector>
  </ap:TitlesOfParts>
  <ap:LinksUpToDate>false</ap:LinksUpToDate>
  <ap:CharactersWithSpaces>1936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2024-09-16T15:06:00.0000000Z</dcterms:created>
  <dcterms:modified xsi:type="dcterms:W3CDTF">2024-09-16T15:06:00.0000000Z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Aanbieding van het aangepaste toetsingskader risicoregelingen RST (IMF)</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11 september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2024-0000443234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Aanbieding van het aangepaste toetsingskader risicoregelingen RST (IMF)</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2024-09-11T15:38:01Z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1c632a47-a521-4708-b983-1208516c96d2</vt:lpwstr>
  </property>
  <property fmtid="{D5CDD505-2E9C-101B-9397-08002B2CF9AE}" pid="37" name="MSIP_Label_6800fede-0e59-47ad-af95-4e63bbdb932d_ContentBits">
    <vt:lpwstr>0</vt:lpwstr>
  </property>
</Properties>
</file>